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2C9" w:rsidRPr="00777324" w:rsidRDefault="009C22C9" w:rsidP="00B32331">
      <w:pPr>
        <w:rPr>
          <w:bCs/>
        </w:rPr>
      </w:pPr>
      <w:bookmarkStart w:id="0" w:name="_Toc168126089"/>
      <w:bookmarkStart w:id="1" w:name="_Toc189390411"/>
    </w:p>
    <w:p w:rsidR="009C22C9" w:rsidRPr="00777324" w:rsidRDefault="009C22C9" w:rsidP="00B32331">
      <w:pPr>
        <w:rPr>
          <w:bCs/>
        </w:rPr>
      </w:pPr>
    </w:p>
    <w:tbl>
      <w:tblPr>
        <w:tblW w:w="9890" w:type="dxa"/>
        <w:tblLook w:val="04A0" w:firstRow="1" w:lastRow="0" w:firstColumn="1" w:lastColumn="0" w:noHBand="0" w:noVBand="1"/>
      </w:tblPr>
      <w:tblGrid>
        <w:gridCol w:w="5103"/>
        <w:gridCol w:w="4787"/>
      </w:tblGrid>
      <w:tr w:rsidR="009C22C9" w:rsidRPr="00777324" w:rsidTr="00D5199B">
        <w:trPr>
          <w:trHeight w:val="988"/>
        </w:trPr>
        <w:tc>
          <w:tcPr>
            <w:tcW w:w="5103" w:type="dxa"/>
          </w:tcPr>
          <w:p w:rsidR="0089085E" w:rsidRPr="00B06272" w:rsidRDefault="009C22C9" w:rsidP="00B32331">
            <w:pPr>
              <w:keepNext/>
              <w:tabs>
                <w:tab w:val="left" w:pos="4820"/>
              </w:tabs>
              <w:jc w:val="left"/>
              <w:outlineLvl w:val="3"/>
              <w:rPr>
                <w:bCs/>
                <w:szCs w:val="28"/>
              </w:rPr>
            </w:pPr>
            <w:r w:rsidRPr="00B06272">
              <w:rPr>
                <w:bCs/>
                <w:color w:val="000000"/>
                <w:szCs w:val="28"/>
              </w:rPr>
              <w:t xml:space="preserve">Заказчик: </w:t>
            </w:r>
            <w:r w:rsidRPr="00B06272">
              <w:rPr>
                <w:bCs/>
                <w:szCs w:val="28"/>
              </w:rPr>
              <w:t>Администрация</w:t>
            </w:r>
            <w:r w:rsidR="0089085E" w:rsidRPr="00B06272">
              <w:rPr>
                <w:bCs/>
                <w:szCs w:val="28"/>
              </w:rPr>
              <w:t xml:space="preserve"> </w:t>
            </w:r>
          </w:p>
          <w:p w:rsidR="009C22C9" w:rsidRPr="00B06272" w:rsidRDefault="00593B27" w:rsidP="00B32331">
            <w:pPr>
              <w:keepNext/>
              <w:tabs>
                <w:tab w:val="left" w:pos="4820"/>
              </w:tabs>
              <w:jc w:val="left"/>
              <w:outlineLvl w:val="3"/>
              <w:rPr>
                <w:bCs/>
                <w:szCs w:val="28"/>
              </w:rPr>
            </w:pPr>
            <w:proofErr w:type="spellStart"/>
            <w:r>
              <w:rPr>
                <w:bCs/>
                <w:szCs w:val="28"/>
              </w:rPr>
              <w:t>Ильмен</w:t>
            </w:r>
            <w:r w:rsidR="0089085E" w:rsidRPr="00B06272">
              <w:rPr>
                <w:bCs/>
                <w:szCs w:val="28"/>
              </w:rPr>
              <w:t>ского</w:t>
            </w:r>
            <w:proofErr w:type="spellEnd"/>
            <w:r w:rsidR="0089085E" w:rsidRPr="00B06272">
              <w:rPr>
                <w:bCs/>
                <w:szCs w:val="28"/>
              </w:rPr>
              <w:t xml:space="preserve"> сельского поселения</w:t>
            </w:r>
          </w:p>
          <w:p w:rsidR="009C22C9" w:rsidRPr="00B06272" w:rsidRDefault="009C22C9" w:rsidP="00B32331">
            <w:pPr>
              <w:keepNext/>
              <w:tabs>
                <w:tab w:val="left" w:pos="4820"/>
              </w:tabs>
              <w:jc w:val="left"/>
              <w:outlineLvl w:val="3"/>
              <w:rPr>
                <w:bCs/>
                <w:szCs w:val="28"/>
              </w:rPr>
            </w:pPr>
            <w:r w:rsidRPr="00B06272">
              <w:rPr>
                <w:bCs/>
                <w:szCs w:val="28"/>
              </w:rPr>
              <w:t>Руднянского муниципального района Волгоградской области</w:t>
            </w:r>
          </w:p>
          <w:p w:rsidR="00D5199B" w:rsidRDefault="00B06272" w:rsidP="00B06272">
            <w:pPr>
              <w:keepNext/>
              <w:tabs>
                <w:tab w:val="left" w:pos="4820"/>
              </w:tabs>
              <w:jc w:val="left"/>
              <w:outlineLvl w:val="3"/>
              <w:rPr>
                <w:bCs/>
                <w:color w:val="000000"/>
                <w:szCs w:val="28"/>
              </w:rPr>
            </w:pPr>
            <w:r w:rsidRPr="00B06272">
              <w:rPr>
                <w:bCs/>
                <w:color w:val="000000"/>
                <w:szCs w:val="28"/>
              </w:rPr>
              <w:t xml:space="preserve">Муниципальный контракт </w:t>
            </w:r>
          </w:p>
          <w:p w:rsidR="00B06272" w:rsidRPr="00777324" w:rsidRDefault="00B06272" w:rsidP="00B06272">
            <w:pPr>
              <w:keepNext/>
              <w:tabs>
                <w:tab w:val="left" w:pos="4820"/>
              </w:tabs>
              <w:jc w:val="left"/>
              <w:outlineLvl w:val="3"/>
              <w:rPr>
                <w:b/>
                <w:bCs/>
                <w:color w:val="000000"/>
                <w:szCs w:val="28"/>
              </w:rPr>
            </w:pPr>
            <w:r w:rsidRPr="00B06272">
              <w:rPr>
                <w:bCs/>
                <w:color w:val="000000"/>
                <w:szCs w:val="28"/>
              </w:rPr>
              <w:t xml:space="preserve">от </w:t>
            </w:r>
            <w:r>
              <w:rPr>
                <w:bCs/>
                <w:color w:val="000000"/>
                <w:szCs w:val="28"/>
              </w:rPr>
              <w:t>08.06.2020</w:t>
            </w:r>
            <w:r w:rsidRPr="00B06272">
              <w:rPr>
                <w:bCs/>
                <w:color w:val="000000"/>
                <w:szCs w:val="28"/>
              </w:rPr>
              <w:t xml:space="preserve"> № </w:t>
            </w:r>
            <w:r>
              <w:rPr>
                <w:bCs/>
                <w:color w:val="000000"/>
                <w:szCs w:val="28"/>
              </w:rPr>
              <w:t>–.</w:t>
            </w:r>
          </w:p>
        </w:tc>
        <w:tc>
          <w:tcPr>
            <w:tcW w:w="4787" w:type="dxa"/>
          </w:tcPr>
          <w:p w:rsidR="0089085E" w:rsidRPr="00777324" w:rsidRDefault="0089085E" w:rsidP="00771EAB">
            <w:pPr>
              <w:keepNext/>
              <w:tabs>
                <w:tab w:val="left" w:pos="4820"/>
              </w:tabs>
              <w:ind w:left="175"/>
              <w:jc w:val="left"/>
              <w:outlineLvl w:val="3"/>
              <w:rPr>
                <w:b/>
                <w:bCs/>
                <w:color w:val="000000"/>
                <w:szCs w:val="28"/>
              </w:rPr>
            </w:pPr>
          </w:p>
          <w:p w:rsidR="00D5199B" w:rsidRDefault="00D5199B" w:rsidP="00B32331">
            <w:pPr>
              <w:jc w:val="left"/>
              <w:rPr>
                <w:b/>
                <w:bCs/>
                <w:color w:val="000000"/>
                <w:szCs w:val="28"/>
              </w:rPr>
            </w:pPr>
          </w:p>
          <w:p w:rsidR="00D5199B" w:rsidRDefault="00D5199B" w:rsidP="00D5199B">
            <w:pPr>
              <w:rPr>
                <w:szCs w:val="28"/>
              </w:rPr>
            </w:pPr>
          </w:p>
          <w:p w:rsidR="00D5199B" w:rsidRPr="00D5199B" w:rsidRDefault="00D5199B" w:rsidP="00CF5865">
            <w:pPr>
              <w:jc w:val="right"/>
              <w:rPr>
                <w:szCs w:val="28"/>
              </w:rPr>
            </w:pPr>
          </w:p>
        </w:tc>
      </w:tr>
    </w:tbl>
    <w:p w:rsidR="009C22C9" w:rsidRPr="00777324" w:rsidRDefault="009C22C9" w:rsidP="00B32331">
      <w:pPr>
        <w:jc w:val="center"/>
        <w:rPr>
          <w:b/>
          <w:bCs/>
          <w:noProof/>
        </w:rPr>
      </w:pPr>
    </w:p>
    <w:p w:rsidR="009C22C9" w:rsidRPr="00777324" w:rsidRDefault="009C22C9" w:rsidP="00B32331">
      <w:pPr>
        <w:jc w:val="center"/>
        <w:rPr>
          <w:b/>
          <w:bCs/>
          <w:noProof/>
        </w:rPr>
      </w:pPr>
    </w:p>
    <w:p w:rsidR="009C22C9" w:rsidRDefault="009C22C9" w:rsidP="00B32331">
      <w:pPr>
        <w:jc w:val="center"/>
        <w:rPr>
          <w:b/>
          <w:bCs/>
          <w:noProof/>
        </w:rPr>
      </w:pPr>
    </w:p>
    <w:p w:rsidR="00B06272" w:rsidRDefault="00B06272" w:rsidP="00B32331">
      <w:pPr>
        <w:jc w:val="center"/>
        <w:rPr>
          <w:b/>
          <w:bCs/>
          <w:noProof/>
        </w:rPr>
      </w:pPr>
    </w:p>
    <w:p w:rsidR="009C22C9" w:rsidRDefault="009C22C9" w:rsidP="00B32331">
      <w:pPr>
        <w:jc w:val="center"/>
        <w:rPr>
          <w:b/>
          <w:bCs/>
          <w:noProof/>
        </w:rPr>
      </w:pPr>
    </w:p>
    <w:p w:rsidR="00BE1C0F" w:rsidRPr="00777324" w:rsidRDefault="00BE1C0F" w:rsidP="00B32331">
      <w:pPr>
        <w:jc w:val="center"/>
        <w:rPr>
          <w:b/>
          <w:bCs/>
          <w:noProof/>
        </w:rPr>
      </w:pPr>
    </w:p>
    <w:p w:rsidR="009C22C9" w:rsidRPr="00777324" w:rsidRDefault="009C22C9" w:rsidP="00B32331">
      <w:pPr>
        <w:jc w:val="center"/>
        <w:rPr>
          <w:b/>
          <w:bCs/>
          <w:noProof/>
        </w:rPr>
      </w:pPr>
    </w:p>
    <w:p w:rsidR="009D2BE8" w:rsidRDefault="00CE064F" w:rsidP="00B32331">
      <w:pPr>
        <w:jc w:val="center"/>
        <w:rPr>
          <w:b/>
          <w:szCs w:val="28"/>
          <w:lang w:bidi="en-US"/>
        </w:rPr>
      </w:pPr>
      <w:r w:rsidRPr="00CE064F">
        <w:rPr>
          <w:b/>
          <w:szCs w:val="28"/>
          <w:lang w:bidi="en-US"/>
        </w:rPr>
        <w:t xml:space="preserve"> ГЕНЕРАЛЬН</w:t>
      </w:r>
      <w:r>
        <w:rPr>
          <w:b/>
          <w:szCs w:val="28"/>
          <w:lang w:bidi="en-US"/>
        </w:rPr>
        <w:t>ЫЙ ПЛАН</w:t>
      </w:r>
      <w:r w:rsidRPr="00CE064F">
        <w:rPr>
          <w:b/>
          <w:szCs w:val="28"/>
          <w:lang w:bidi="en-US"/>
        </w:rPr>
        <w:t xml:space="preserve"> </w:t>
      </w:r>
    </w:p>
    <w:p w:rsidR="00B06272" w:rsidRDefault="00593B27" w:rsidP="00B32331">
      <w:pPr>
        <w:jc w:val="center"/>
        <w:rPr>
          <w:b/>
          <w:szCs w:val="28"/>
          <w:lang w:bidi="en-US"/>
        </w:rPr>
      </w:pPr>
      <w:r>
        <w:rPr>
          <w:b/>
          <w:szCs w:val="28"/>
          <w:lang w:bidi="en-US"/>
        </w:rPr>
        <w:t>ИЛЬМЕН</w:t>
      </w:r>
      <w:r w:rsidR="0089085E">
        <w:rPr>
          <w:b/>
          <w:szCs w:val="28"/>
          <w:lang w:bidi="en-US"/>
        </w:rPr>
        <w:t>СКОГО СЕЛЬСКОГО</w:t>
      </w:r>
      <w:r w:rsidR="00CE064F" w:rsidRPr="00CE064F">
        <w:rPr>
          <w:b/>
          <w:szCs w:val="28"/>
          <w:lang w:bidi="en-US"/>
        </w:rPr>
        <w:t xml:space="preserve"> ПОСЕЛЕНИЯ </w:t>
      </w:r>
    </w:p>
    <w:p w:rsidR="00B06272" w:rsidRDefault="00CE064F" w:rsidP="00B32331">
      <w:pPr>
        <w:jc w:val="center"/>
        <w:rPr>
          <w:b/>
          <w:szCs w:val="28"/>
          <w:lang w:bidi="en-US"/>
        </w:rPr>
      </w:pPr>
      <w:r w:rsidRPr="00CE064F">
        <w:rPr>
          <w:b/>
          <w:szCs w:val="28"/>
          <w:lang w:bidi="en-US"/>
        </w:rPr>
        <w:t>РУДНЯНСКОГО</w:t>
      </w:r>
      <w:r w:rsidR="00607B9A">
        <w:rPr>
          <w:b/>
          <w:szCs w:val="28"/>
          <w:lang w:bidi="en-US"/>
        </w:rPr>
        <w:t xml:space="preserve"> </w:t>
      </w:r>
      <w:r w:rsidRPr="00CE064F">
        <w:rPr>
          <w:b/>
          <w:szCs w:val="28"/>
          <w:lang w:bidi="en-US"/>
        </w:rPr>
        <w:t xml:space="preserve">МУНИЦИПАЛЬНОГО РАЙОНА </w:t>
      </w:r>
    </w:p>
    <w:p w:rsidR="009C22C9" w:rsidRPr="00777324" w:rsidRDefault="00CE064F" w:rsidP="00B32331">
      <w:pPr>
        <w:jc w:val="center"/>
        <w:rPr>
          <w:b/>
          <w:szCs w:val="28"/>
        </w:rPr>
      </w:pPr>
      <w:r w:rsidRPr="00CE064F">
        <w:rPr>
          <w:b/>
          <w:szCs w:val="28"/>
          <w:lang w:bidi="en-US"/>
        </w:rPr>
        <w:t xml:space="preserve">ВОЛГОГРАДСКОЙ ОБЛАСТИ </w:t>
      </w:r>
    </w:p>
    <w:p w:rsidR="009C22C9" w:rsidRPr="00777324" w:rsidRDefault="009C22C9" w:rsidP="00B32331">
      <w:pPr>
        <w:jc w:val="center"/>
        <w:rPr>
          <w:b/>
          <w:i/>
          <w:szCs w:val="28"/>
        </w:rPr>
      </w:pPr>
    </w:p>
    <w:p w:rsidR="006E0EEC" w:rsidRDefault="006E0EEC" w:rsidP="00B32331">
      <w:pPr>
        <w:jc w:val="center"/>
      </w:pPr>
    </w:p>
    <w:p w:rsidR="006E0EEC" w:rsidRDefault="006E0EEC" w:rsidP="00B32331">
      <w:pPr>
        <w:jc w:val="center"/>
      </w:pPr>
    </w:p>
    <w:p w:rsidR="009D2BE8" w:rsidRDefault="009D2BE8" w:rsidP="00B32331">
      <w:pPr>
        <w:jc w:val="center"/>
      </w:pPr>
    </w:p>
    <w:p w:rsidR="00771EAB" w:rsidRDefault="00771EAB" w:rsidP="00B32331">
      <w:pPr>
        <w:jc w:val="center"/>
        <w:rPr>
          <w:b/>
          <w:bCs/>
        </w:rPr>
      </w:pPr>
      <w:r w:rsidRPr="00771EAB">
        <w:rPr>
          <w:b/>
          <w:bCs/>
        </w:rPr>
        <w:t xml:space="preserve">Материалы по обоснованию </w:t>
      </w:r>
    </w:p>
    <w:p w:rsidR="009C22C9" w:rsidRPr="009D2BE8" w:rsidRDefault="00771EAB" w:rsidP="00B06272">
      <w:pPr>
        <w:jc w:val="center"/>
        <w:rPr>
          <w:b/>
          <w:bCs/>
        </w:rPr>
      </w:pPr>
      <w:r w:rsidRPr="00771EAB">
        <w:rPr>
          <w:b/>
          <w:bCs/>
        </w:rPr>
        <w:t>генерального плана</w:t>
      </w:r>
      <w:r w:rsidRPr="00771EAB">
        <w:rPr>
          <w:b/>
          <w:szCs w:val="28"/>
        </w:rPr>
        <w:t xml:space="preserve"> </w:t>
      </w:r>
    </w:p>
    <w:p w:rsidR="00B06272" w:rsidRDefault="00B06272" w:rsidP="00B06272">
      <w:pPr>
        <w:jc w:val="center"/>
        <w:rPr>
          <w:b/>
          <w:szCs w:val="28"/>
        </w:rPr>
      </w:pPr>
    </w:p>
    <w:p w:rsidR="00B06272" w:rsidRPr="006E0EEC" w:rsidRDefault="00B06272" w:rsidP="00B06272">
      <w:pPr>
        <w:jc w:val="center"/>
        <w:rPr>
          <w:b/>
          <w:szCs w:val="28"/>
        </w:rPr>
      </w:pPr>
      <w:r>
        <w:rPr>
          <w:b/>
          <w:szCs w:val="28"/>
        </w:rPr>
        <w:t>ПЗ</w:t>
      </w:r>
    </w:p>
    <w:p w:rsidR="00CE064F" w:rsidRDefault="00CE064F" w:rsidP="00B32331">
      <w:pPr>
        <w:jc w:val="center"/>
        <w:rPr>
          <w:bCs/>
        </w:rPr>
      </w:pPr>
    </w:p>
    <w:p w:rsidR="00CE064F" w:rsidRDefault="00CE064F" w:rsidP="00B32331">
      <w:pPr>
        <w:jc w:val="center"/>
        <w:rPr>
          <w:bCs/>
        </w:rPr>
      </w:pPr>
    </w:p>
    <w:p w:rsidR="006E0EEC" w:rsidRDefault="006E0EEC" w:rsidP="00B32331">
      <w:pPr>
        <w:jc w:val="center"/>
        <w:rPr>
          <w:bCs/>
        </w:rPr>
      </w:pPr>
    </w:p>
    <w:p w:rsidR="006E0EEC" w:rsidRDefault="006E0EEC" w:rsidP="00B32331">
      <w:pPr>
        <w:jc w:val="center"/>
        <w:rPr>
          <w:bCs/>
        </w:rPr>
      </w:pPr>
    </w:p>
    <w:p w:rsidR="006E0EEC" w:rsidRDefault="006E0EEC" w:rsidP="00B32331">
      <w:pPr>
        <w:jc w:val="center"/>
        <w:rPr>
          <w:bCs/>
        </w:rPr>
      </w:pPr>
    </w:p>
    <w:p w:rsidR="006E0EEC" w:rsidRPr="009C22C9" w:rsidRDefault="006E0EEC" w:rsidP="00B32331">
      <w:pPr>
        <w:jc w:val="center"/>
        <w:rPr>
          <w:bCs/>
        </w:rPr>
      </w:pPr>
    </w:p>
    <w:p w:rsidR="009C22C9" w:rsidRPr="009C22C9" w:rsidRDefault="009C22C9" w:rsidP="00B32331">
      <w:pPr>
        <w:jc w:val="center"/>
        <w:rPr>
          <w:bCs/>
        </w:rPr>
      </w:pPr>
    </w:p>
    <w:p w:rsidR="009C22C9" w:rsidRPr="00FA5145" w:rsidRDefault="009C22C9" w:rsidP="00B32331">
      <w:pPr>
        <w:jc w:val="center"/>
        <w:rPr>
          <w:bCs/>
        </w:rPr>
      </w:pPr>
    </w:p>
    <w:p w:rsidR="009C22C9" w:rsidRDefault="009C22C9" w:rsidP="00D5199B">
      <w:pPr>
        <w:rPr>
          <w:bCs/>
          <w:szCs w:val="28"/>
        </w:rPr>
      </w:pPr>
    </w:p>
    <w:p w:rsidR="00D5199B" w:rsidRDefault="00D5199B" w:rsidP="00D5199B">
      <w:pPr>
        <w:rPr>
          <w:bCs/>
          <w:szCs w:val="28"/>
        </w:rPr>
      </w:pPr>
    </w:p>
    <w:p w:rsidR="00D5199B" w:rsidRDefault="00D5199B" w:rsidP="00D5199B">
      <w:pPr>
        <w:rPr>
          <w:bCs/>
          <w:szCs w:val="28"/>
        </w:rPr>
      </w:pPr>
    </w:p>
    <w:p w:rsidR="00D5199B" w:rsidRDefault="00D5199B" w:rsidP="00D5199B">
      <w:pPr>
        <w:rPr>
          <w:szCs w:val="28"/>
        </w:rPr>
      </w:pPr>
    </w:p>
    <w:p w:rsidR="0089085E" w:rsidRPr="00FA5145" w:rsidRDefault="0089085E" w:rsidP="00B32331">
      <w:pPr>
        <w:jc w:val="center"/>
      </w:pPr>
    </w:p>
    <w:p w:rsidR="009C22C9" w:rsidRPr="009C22C9" w:rsidRDefault="009C22C9" w:rsidP="00B32331">
      <w:pPr>
        <w:jc w:val="center"/>
      </w:pPr>
    </w:p>
    <w:p w:rsidR="009C22C9" w:rsidRDefault="009C22C9" w:rsidP="00B32331">
      <w:pPr>
        <w:jc w:val="center"/>
      </w:pPr>
    </w:p>
    <w:p w:rsidR="00B06272" w:rsidRDefault="00B06272" w:rsidP="00B32331">
      <w:pPr>
        <w:jc w:val="center"/>
      </w:pPr>
    </w:p>
    <w:p w:rsidR="00B06272" w:rsidRPr="009C22C9" w:rsidRDefault="00B06272" w:rsidP="00B32331">
      <w:pPr>
        <w:jc w:val="center"/>
      </w:pPr>
    </w:p>
    <w:p w:rsidR="009C22C9" w:rsidRPr="009C22C9" w:rsidRDefault="009C22C9" w:rsidP="00B32331">
      <w:pPr>
        <w:jc w:val="center"/>
      </w:pPr>
    </w:p>
    <w:p w:rsidR="00B06272" w:rsidRDefault="009C22C9" w:rsidP="00B32331">
      <w:pPr>
        <w:jc w:val="center"/>
        <w:rPr>
          <w:b/>
          <w:szCs w:val="28"/>
        </w:rPr>
      </w:pPr>
      <w:r w:rsidRPr="00FA5145">
        <w:rPr>
          <w:b/>
          <w:szCs w:val="28"/>
        </w:rPr>
        <w:t xml:space="preserve"> 20</w:t>
      </w:r>
      <w:r w:rsidR="00B06272">
        <w:rPr>
          <w:b/>
          <w:szCs w:val="28"/>
        </w:rPr>
        <w:t>20</w:t>
      </w:r>
    </w:p>
    <w:p w:rsidR="00B06272" w:rsidRDefault="00D5199B" w:rsidP="00B32331">
      <w:pPr>
        <w:jc w:val="center"/>
        <w:rPr>
          <w:b/>
          <w:szCs w:val="28"/>
        </w:rPr>
      </w:pPr>
      <w:r>
        <w:rPr>
          <w:noProof/>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-42726</wp:posOffset>
                </wp:positionV>
                <wp:extent cx="6520543" cy="9696612"/>
                <wp:effectExtent l="0" t="0" r="1397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0543" cy="969661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356E8" id="Прямоугольник 1" o:spid="_x0000_s1026" style="position:absolute;margin-left:462.25pt;margin-top:-3.35pt;width:513.45pt;height:76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" filled="f" strokeweight="1.5pt">
                <w10:wrap anchorx="margin"/>
              </v:rect>
            </w:pict>
          </mc:Fallback>
        </mc:AlternateContent>
      </w:r>
    </w:p>
    <w:tbl>
      <w:tblPr>
        <w:tblW w:w="9890" w:type="dxa"/>
        <w:tblLook w:val="04A0" w:firstRow="1" w:lastRow="0" w:firstColumn="1" w:lastColumn="0" w:noHBand="0" w:noVBand="1"/>
      </w:tblPr>
      <w:tblGrid>
        <w:gridCol w:w="5103"/>
        <w:gridCol w:w="4787"/>
      </w:tblGrid>
      <w:tr w:rsidR="00CF5865" w:rsidRPr="00777324" w:rsidTr="0066382F">
        <w:trPr>
          <w:trHeight w:val="988"/>
        </w:trPr>
        <w:tc>
          <w:tcPr>
            <w:tcW w:w="5103" w:type="dxa"/>
          </w:tcPr>
          <w:p w:rsidR="00CF5865" w:rsidRPr="00B06272" w:rsidRDefault="00CF5865" w:rsidP="0066382F">
            <w:pPr>
              <w:keepNext/>
              <w:tabs>
                <w:tab w:val="left" w:pos="4820"/>
              </w:tabs>
              <w:jc w:val="left"/>
              <w:outlineLvl w:val="3"/>
              <w:rPr>
                <w:bCs/>
                <w:szCs w:val="28"/>
              </w:rPr>
            </w:pPr>
            <w:r w:rsidRPr="00B06272">
              <w:rPr>
                <w:bCs/>
                <w:color w:val="000000"/>
                <w:szCs w:val="28"/>
              </w:rPr>
              <w:t xml:space="preserve">Заказчик: </w:t>
            </w:r>
            <w:r w:rsidRPr="00B06272">
              <w:rPr>
                <w:bCs/>
                <w:szCs w:val="28"/>
              </w:rPr>
              <w:t xml:space="preserve">Администрация </w:t>
            </w:r>
          </w:p>
          <w:p w:rsidR="00CF5865" w:rsidRPr="00B06272" w:rsidRDefault="00593B27" w:rsidP="0066382F">
            <w:pPr>
              <w:keepNext/>
              <w:tabs>
                <w:tab w:val="left" w:pos="4820"/>
              </w:tabs>
              <w:jc w:val="left"/>
              <w:outlineLvl w:val="3"/>
              <w:rPr>
                <w:bCs/>
                <w:szCs w:val="28"/>
              </w:rPr>
            </w:pPr>
            <w:proofErr w:type="spellStart"/>
            <w:r>
              <w:rPr>
                <w:bCs/>
                <w:szCs w:val="28"/>
              </w:rPr>
              <w:t>Ильмен</w:t>
            </w:r>
            <w:r w:rsidR="00CF5865" w:rsidRPr="00B06272">
              <w:rPr>
                <w:bCs/>
                <w:szCs w:val="28"/>
              </w:rPr>
              <w:t>ского</w:t>
            </w:r>
            <w:proofErr w:type="spellEnd"/>
            <w:r w:rsidR="00CF5865" w:rsidRPr="00B06272">
              <w:rPr>
                <w:bCs/>
                <w:szCs w:val="28"/>
              </w:rPr>
              <w:t xml:space="preserve"> сельского поселения</w:t>
            </w:r>
          </w:p>
          <w:p w:rsidR="00CF5865" w:rsidRPr="00B06272" w:rsidRDefault="00CF5865" w:rsidP="0066382F">
            <w:pPr>
              <w:keepNext/>
              <w:tabs>
                <w:tab w:val="left" w:pos="4820"/>
              </w:tabs>
              <w:jc w:val="left"/>
              <w:outlineLvl w:val="3"/>
              <w:rPr>
                <w:bCs/>
                <w:szCs w:val="28"/>
              </w:rPr>
            </w:pPr>
            <w:r w:rsidRPr="00B06272">
              <w:rPr>
                <w:bCs/>
                <w:szCs w:val="28"/>
              </w:rPr>
              <w:t>Руднянского муниципального района Волгоградской области</w:t>
            </w:r>
          </w:p>
          <w:p w:rsidR="00CF5865" w:rsidRDefault="00CF5865" w:rsidP="0066382F">
            <w:pPr>
              <w:keepNext/>
              <w:tabs>
                <w:tab w:val="left" w:pos="4820"/>
              </w:tabs>
              <w:jc w:val="left"/>
              <w:outlineLvl w:val="3"/>
              <w:rPr>
                <w:bCs/>
                <w:color w:val="000000"/>
                <w:szCs w:val="28"/>
              </w:rPr>
            </w:pPr>
            <w:r w:rsidRPr="00B06272">
              <w:rPr>
                <w:bCs/>
                <w:color w:val="000000"/>
                <w:szCs w:val="28"/>
              </w:rPr>
              <w:t xml:space="preserve">Муниципальный контракт </w:t>
            </w:r>
          </w:p>
          <w:p w:rsidR="00CF5865" w:rsidRPr="00777324" w:rsidRDefault="00CF5865" w:rsidP="0066382F">
            <w:pPr>
              <w:keepNext/>
              <w:tabs>
                <w:tab w:val="left" w:pos="4820"/>
              </w:tabs>
              <w:jc w:val="left"/>
              <w:outlineLvl w:val="3"/>
              <w:rPr>
                <w:b/>
                <w:bCs/>
                <w:color w:val="000000"/>
                <w:szCs w:val="28"/>
              </w:rPr>
            </w:pPr>
            <w:r w:rsidRPr="00B06272">
              <w:rPr>
                <w:bCs/>
                <w:color w:val="000000"/>
                <w:szCs w:val="28"/>
              </w:rPr>
              <w:t xml:space="preserve">от </w:t>
            </w:r>
            <w:r>
              <w:rPr>
                <w:bCs/>
                <w:color w:val="000000"/>
                <w:szCs w:val="28"/>
              </w:rPr>
              <w:t>08.06.2020</w:t>
            </w:r>
            <w:r w:rsidRPr="00B06272">
              <w:rPr>
                <w:bCs/>
                <w:color w:val="000000"/>
                <w:szCs w:val="28"/>
              </w:rPr>
              <w:t xml:space="preserve"> № </w:t>
            </w:r>
            <w:r>
              <w:rPr>
                <w:bCs/>
                <w:color w:val="000000"/>
                <w:szCs w:val="28"/>
              </w:rPr>
              <w:t>–.</w:t>
            </w:r>
          </w:p>
        </w:tc>
        <w:tc>
          <w:tcPr>
            <w:tcW w:w="4787" w:type="dxa"/>
          </w:tcPr>
          <w:p w:rsidR="00CF5865" w:rsidRPr="00777324" w:rsidRDefault="00CF5865" w:rsidP="0066382F">
            <w:pPr>
              <w:keepNext/>
              <w:tabs>
                <w:tab w:val="left" w:pos="4820"/>
              </w:tabs>
              <w:ind w:left="175"/>
              <w:jc w:val="left"/>
              <w:outlineLvl w:val="3"/>
              <w:rPr>
                <w:b/>
                <w:bCs/>
                <w:color w:val="000000"/>
                <w:szCs w:val="28"/>
              </w:rPr>
            </w:pPr>
          </w:p>
          <w:p w:rsidR="00CF5865" w:rsidRDefault="00CF5865" w:rsidP="0066382F">
            <w:pPr>
              <w:jc w:val="left"/>
              <w:rPr>
                <w:b/>
                <w:bCs/>
                <w:color w:val="000000"/>
                <w:szCs w:val="28"/>
              </w:rPr>
            </w:pPr>
          </w:p>
          <w:p w:rsidR="00CF5865" w:rsidRDefault="00CF5865" w:rsidP="0066382F">
            <w:pPr>
              <w:rPr>
                <w:szCs w:val="28"/>
              </w:rPr>
            </w:pPr>
          </w:p>
          <w:p w:rsidR="00CF5865" w:rsidRPr="00CF5865" w:rsidRDefault="00CF5865" w:rsidP="0066382F">
            <w:pPr>
              <w:jc w:val="right"/>
              <w:rPr>
                <w:sz w:val="26"/>
                <w:szCs w:val="26"/>
              </w:rPr>
            </w:pPr>
            <w:r w:rsidRPr="00CF5865">
              <w:rPr>
                <w:sz w:val="26"/>
                <w:szCs w:val="26"/>
              </w:rPr>
              <w:t>Инв. №_____</w:t>
            </w:r>
          </w:p>
          <w:p w:rsidR="00CF5865" w:rsidRPr="00D5199B" w:rsidRDefault="00CF5865" w:rsidP="0066382F">
            <w:pPr>
              <w:jc w:val="right"/>
              <w:rPr>
                <w:szCs w:val="28"/>
              </w:rPr>
            </w:pPr>
            <w:r w:rsidRPr="00CF5865">
              <w:rPr>
                <w:sz w:val="26"/>
                <w:szCs w:val="26"/>
              </w:rPr>
              <w:t>Экз._____</w:t>
            </w:r>
          </w:p>
        </w:tc>
      </w:tr>
    </w:tbl>
    <w:p w:rsidR="00D5199B" w:rsidRPr="00CF5865" w:rsidRDefault="00D5199B" w:rsidP="00D5199B">
      <w:pPr>
        <w:jc w:val="center"/>
        <w:rPr>
          <w:bCs/>
          <w:noProof/>
        </w:rPr>
      </w:pPr>
    </w:p>
    <w:p w:rsidR="00D5199B" w:rsidRPr="00777324" w:rsidRDefault="00D5199B" w:rsidP="00D5199B">
      <w:pPr>
        <w:jc w:val="center"/>
        <w:rPr>
          <w:b/>
          <w:bCs/>
          <w:noProof/>
        </w:rPr>
      </w:pPr>
    </w:p>
    <w:p w:rsidR="00D5199B" w:rsidRDefault="00D5199B" w:rsidP="00D5199B">
      <w:pPr>
        <w:jc w:val="center"/>
        <w:rPr>
          <w:b/>
          <w:bCs/>
          <w:noProof/>
        </w:rPr>
      </w:pPr>
    </w:p>
    <w:p w:rsidR="00D5199B" w:rsidRDefault="00D5199B" w:rsidP="00D5199B">
      <w:pPr>
        <w:jc w:val="center"/>
        <w:rPr>
          <w:b/>
          <w:bCs/>
          <w:noProof/>
        </w:rPr>
      </w:pPr>
    </w:p>
    <w:p w:rsidR="00D5199B" w:rsidRPr="00777324" w:rsidRDefault="00D5199B" w:rsidP="00D5199B">
      <w:pPr>
        <w:jc w:val="center"/>
        <w:rPr>
          <w:b/>
          <w:bCs/>
          <w:noProof/>
        </w:rPr>
      </w:pPr>
    </w:p>
    <w:p w:rsidR="00D5199B" w:rsidRDefault="00D5199B" w:rsidP="00D5199B">
      <w:pPr>
        <w:jc w:val="center"/>
        <w:rPr>
          <w:b/>
          <w:bCs/>
          <w:noProof/>
        </w:rPr>
      </w:pPr>
    </w:p>
    <w:p w:rsidR="00D5199B" w:rsidRPr="00777324" w:rsidRDefault="00D5199B" w:rsidP="00D5199B">
      <w:pPr>
        <w:jc w:val="center"/>
        <w:rPr>
          <w:b/>
          <w:bCs/>
          <w:noProof/>
        </w:rPr>
      </w:pPr>
    </w:p>
    <w:p w:rsidR="00D5199B" w:rsidRPr="00777324" w:rsidRDefault="00D5199B" w:rsidP="00D5199B">
      <w:pPr>
        <w:jc w:val="center"/>
        <w:rPr>
          <w:b/>
          <w:bCs/>
          <w:noProof/>
        </w:rPr>
      </w:pPr>
    </w:p>
    <w:p w:rsidR="00D5199B" w:rsidRDefault="00D5199B" w:rsidP="00D5199B">
      <w:pPr>
        <w:jc w:val="center"/>
        <w:rPr>
          <w:b/>
          <w:szCs w:val="28"/>
          <w:lang w:bidi="en-US"/>
        </w:rPr>
      </w:pPr>
      <w:r w:rsidRPr="00CE064F">
        <w:rPr>
          <w:b/>
          <w:szCs w:val="28"/>
          <w:lang w:bidi="en-US"/>
        </w:rPr>
        <w:t xml:space="preserve"> ГЕНЕРАЛЬН</w:t>
      </w:r>
      <w:r>
        <w:rPr>
          <w:b/>
          <w:szCs w:val="28"/>
          <w:lang w:bidi="en-US"/>
        </w:rPr>
        <w:t>ЫЙ ПЛАН</w:t>
      </w:r>
      <w:r w:rsidRPr="00CE064F">
        <w:rPr>
          <w:b/>
          <w:szCs w:val="28"/>
          <w:lang w:bidi="en-US"/>
        </w:rPr>
        <w:t xml:space="preserve"> </w:t>
      </w:r>
    </w:p>
    <w:p w:rsidR="00D5199B" w:rsidRDefault="00593B27" w:rsidP="00D5199B">
      <w:pPr>
        <w:jc w:val="center"/>
        <w:rPr>
          <w:b/>
          <w:szCs w:val="28"/>
          <w:lang w:bidi="en-US"/>
        </w:rPr>
      </w:pPr>
      <w:r>
        <w:rPr>
          <w:b/>
          <w:szCs w:val="28"/>
          <w:lang w:bidi="en-US"/>
        </w:rPr>
        <w:t>ИЛЬМЕН</w:t>
      </w:r>
      <w:r w:rsidR="00D5199B">
        <w:rPr>
          <w:b/>
          <w:szCs w:val="28"/>
          <w:lang w:bidi="en-US"/>
        </w:rPr>
        <w:t>СКОГО СЕЛЬСКОГО</w:t>
      </w:r>
      <w:r w:rsidR="00D5199B" w:rsidRPr="00CE064F">
        <w:rPr>
          <w:b/>
          <w:szCs w:val="28"/>
          <w:lang w:bidi="en-US"/>
        </w:rPr>
        <w:t xml:space="preserve"> ПОСЕЛЕНИЯ </w:t>
      </w:r>
    </w:p>
    <w:p w:rsidR="00D5199B" w:rsidRDefault="00D5199B" w:rsidP="00D5199B">
      <w:pPr>
        <w:jc w:val="center"/>
        <w:rPr>
          <w:b/>
          <w:szCs w:val="28"/>
          <w:lang w:bidi="en-US"/>
        </w:rPr>
      </w:pPr>
      <w:r w:rsidRPr="00CE064F">
        <w:rPr>
          <w:b/>
          <w:szCs w:val="28"/>
          <w:lang w:bidi="en-US"/>
        </w:rPr>
        <w:t>РУДНЯНСКОГО</w:t>
      </w:r>
      <w:r w:rsidR="00607B9A">
        <w:rPr>
          <w:b/>
          <w:szCs w:val="28"/>
          <w:lang w:bidi="en-US"/>
        </w:rPr>
        <w:t xml:space="preserve"> </w:t>
      </w:r>
      <w:r w:rsidRPr="00CE064F">
        <w:rPr>
          <w:b/>
          <w:szCs w:val="28"/>
          <w:lang w:bidi="en-US"/>
        </w:rPr>
        <w:t xml:space="preserve">МУНИЦИПАЛЬНОГО РАЙОНА </w:t>
      </w:r>
    </w:p>
    <w:p w:rsidR="00D5199B" w:rsidRPr="00777324" w:rsidRDefault="00D5199B" w:rsidP="00D5199B">
      <w:pPr>
        <w:jc w:val="center"/>
        <w:rPr>
          <w:b/>
          <w:szCs w:val="28"/>
        </w:rPr>
      </w:pPr>
      <w:r w:rsidRPr="00CE064F">
        <w:rPr>
          <w:b/>
          <w:szCs w:val="28"/>
          <w:lang w:bidi="en-US"/>
        </w:rPr>
        <w:t xml:space="preserve">ВОЛГОГРАДСКОЙ ОБЛАСТИ </w:t>
      </w:r>
    </w:p>
    <w:p w:rsidR="00D5199B" w:rsidRPr="00777324" w:rsidRDefault="00D5199B" w:rsidP="00D5199B">
      <w:pPr>
        <w:jc w:val="center"/>
        <w:rPr>
          <w:b/>
          <w:i/>
          <w:szCs w:val="28"/>
        </w:rPr>
      </w:pPr>
    </w:p>
    <w:p w:rsidR="00D5199B" w:rsidRDefault="00D5199B" w:rsidP="00D5199B">
      <w:pPr>
        <w:jc w:val="center"/>
      </w:pPr>
    </w:p>
    <w:p w:rsidR="00D5199B" w:rsidRDefault="00D5199B" w:rsidP="00D5199B">
      <w:pPr>
        <w:jc w:val="center"/>
      </w:pPr>
    </w:p>
    <w:p w:rsidR="00D5199B" w:rsidRDefault="00D5199B" w:rsidP="00D5199B">
      <w:pPr>
        <w:jc w:val="center"/>
      </w:pPr>
    </w:p>
    <w:p w:rsidR="00D5199B" w:rsidRDefault="00D5199B" w:rsidP="00D5199B">
      <w:pPr>
        <w:jc w:val="center"/>
        <w:rPr>
          <w:b/>
          <w:bCs/>
        </w:rPr>
      </w:pPr>
      <w:r w:rsidRPr="00771EAB">
        <w:rPr>
          <w:b/>
          <w:bCs/>
        </w:rPr>
        <w:t xml:space="preserve">Материалы по обоснованию </w:t>
      </w:r>
    </w:p>
    <w:p w:rsidR="00D5199B" w:rsidRPr="009D2BE8" w:rsidRDefault="00D5199B" w:rsidP="00D5199B">
      <w:pPr>
        <w:jc w:val="center"/>
        <w:rPr>
          <w:b/>
          <w:bCs/>
        </w:rPr>
      </w:pPr>
      <w:r w:rsidRPr="00771EAB">
        <w:rPr>
          <w:b/>
          <w:bCs/>
        </w:rPr>
        <w:t>генерального плана</w:t>
      </w:r>
      <w:r w:rsidRPr="00771EAB">
        <w:rPr>
          <w:b/>
          <w:szCs w:val="28"/>
        </w:rPr>
        <w:t xml:space="preserve"> </w:t>
      </w:r>
    </w:p>
    <w:p w:rsidR="00D5199B" w:rsidRDefault="00D5199B" w:rsidP="00D5199B">
      <w:pPr>
        <w:jc w:val="center"/>
        <w:rPr>
          <w:b/>
          <w:szCs w:val="28"/>
        </w:rPr>
      </w:pPr>
    </w:p>
    <w:p w:rsidR="00D5199B" w:rsidRPr="006E0EEC" w:rsidRDefault="00D5199B" w:rsidP="00D5199B">
      <w:pPr>
        <w:jc w:val="center"/>
        <w:rPr>
          <w:b/>
          <w:szCs w:val="28"/>
        </w:rPr>
      </w:pPr>
      <w:r>
        <w:rPr>
          <w:b/>
          <w:szCs w:val="28"/>
        </w:rPr>
        <w:t>ПЗ</w:t>
      </w:r>
    </w:p>
    <w:p w:rsidR="00D5199B" w:rsidRDefault="00D5199B" w:rsidP="00D5199B">
      <w:pPr>
        <w:jc w:val="center"/>
        <w:rPr>
          <w:bCs/>
        </w:rPr>
      </w:pPr>
    </w:p>
    <w:p w:rsidR="00D5199B" w:rsidRPr="00E03665" w:rsidRDefault="00D5199B" w:rsidP="00D5199B">
      <w:pPr>
        <w:jc w:val="center"/>
        <w:rPr>
          <w:sz w:val="26"/>
          <w:szCs w:val="26"/>
        </w:rPr>
      </w:pPr>
      <w:r w:rsidRPr="00E03665">
        <w:rPr>
          <w:rFonts w:eastAsia="Times New Roman"/>
          <w:b/>
          <w:sz w:val="26"/>
          <w:szCs w:val="26"/>
        </w:rPr>
        <w:t xml:space="preserve">Том </w:t>
      </w:r>
      <w:r w:rsidRPr="00E03665">
        <w:rPr>
          <w:rFonts w:eastAsia="Times New Roman"/>
          <w:b/>
          <w:sz w:val="26"/>
          <w:szCs w:val="26"/>
          <w:lang w:val="en-US"/>
        </w:rPr>
        <w:t>I</w:t>
      </w:r>
    </w:p>
    <w:p w:rsidR="00D5199B" w:rsidRDefault="00D5199B" w:rsidP="00D5199B">
      <w:pPr>
        <w:jc w:val="center"/>
        <w:rPr>
          <w:bCs/>
        </w:rPr>
      </w:pPr>
    </w:p>
    <w:p w:rsidR="00D5199B" w:rsidRDefault="00D5199B" w:rsidP="00D5199B">
      <w:pPr>
        <w:jc w:val="center"/>
        <w:rPr>
          <w:bCs/>
        </w:rPr>
      </w:pPr>
    </w:p>
    <w:p w:rsidR="00CF5865" w:rsidRDefault="00CF5865" w:rsidP="00D5199B">
      <w:pPr>
        <w:jc w:val="center"/>
        <w:rPr>
          <w:bCs/>
        </w:rPr>
      </w:pPr>
    </w:p>
    <w:p w:rsidR="00CF5865" w:rsidRDefault="00CF5865" w:rsidP="00D5199B">
      <w:pPr>
        <w:jc w:val="center"/>
        <w:rPr>
          <w:bCs/>
        </w:rPr>
      </w:pPr>
    </w:p>
    <w:p w:rsidR="00CF5865" w:rsidRDefault="00CF5865" w:rsidP="00D5199B">
      <w:pPr>
        <w:jc w:val="center"/>
        <w:rPr>
          <w:bCs/>
        </w:rPr>
      </w:pPr>
    </w:p>
    <w:p w:rsidR="00D5199B" w:rsidRDefault="00D5199B" w:rsidP="00D5199B">
      <w:pPr>
        <w:jc w:val="center"/>
        <w:rPr>
          <w:bCs/>
        </w:rPr>
      </w:pPr>
    </w:p>
    <w:p w:rsidR="00D5199B" w:rsidRPr="005F3A16" w:rsidRDefault="00D5199B" w:rsidP="00CF5865">
      <w:pPr>
        <w:spacing w:line="360" w:lineRule="auto"/>
        <w:ind w:firstLine="708"/>
        <w:rPr>
          <w:sz w:val="26"/>
          <w:szCs w:val="26"/>
        </w:rPr>
      </w:pPr>
      <w:r>
        <w:rPr>
          <w:sz w:val="26"/>
          <w:szCs w:val="26"/>
        </w:rPr>
        <w:t>Руководитель</w:t>
      </w:r>
      <w:r w:rsidRPr="005F3A16">
        <w:rPr>
          <w:sz w:val="26"/>
          <w:szCs w:val="26"/>
        </w:rPr>
        <w:t xml:space="preserve"> проекта</w:t>
      </w:r>
      <w:r w:rsidRPr="005F3A16">
        <w:rPr>
          <w:sz w:val="26"/>
          <w:szCs w:val="26"/>
        </w:rPr>
        <w:tab/>
      </w:r>
      <w:r w:rsidRPr="005F3A16">
        <w:rPr>
          <w:sz w:val="26"/>
          <w:szCs w:val="26"/>
        </w:rPr>
        <w:tab/>
      </w:r>
      <w:r w:rsidRPr="005F3A16">
        <w:rPr>
          <w:sz w:val="26"/>
          <w:szCs w:val="26"/>
        </w:rPr>
        <w:tab/>
      </w:r>
      <w:r w:rsidRPr="005F3A16">
        <w:rPr>
          <w:sz w:val="26"/>
          <w:szCs w:val="26"/>
        </w:rPr>
        <w:tab/>
      </w:r>
      <w:r w:rsidRPr="005F3A16">
        <w:rPr>
          <w:sz w:val="26"/>
          <w:szCs w:val="26"/>
        </w:rPr>
        <w:tab/>
      </w:r>
      <w:r w:rsidRPr="005F3A16">
        <w:rPr>
          <w:sz w:val="26"/>
          <w:szCs w:val="26"/>
        </w:rPr>
        <w:tab/>
      </w:r>
      <w:r w:rsidRPr="005F3A16">
        <w:rPr>
          <w:sz w:val="26"/>
          <w:szCs w:val="26"/>
        </w:rPr>
        <w:tab/>
      </w:r>
      <w:r>
        <w:rPr>
          <w:sz w:val="26"/>
          <w:szCs w:val="26"/>
        </w:rPr>
        <w:t>Р.Н. Шатров</w:t>
      </w:r>
    </w:p>
    <w:p w:rsidR="00D5199B" w:rsidRDefault="00D5199B" w:rsidP="00D5199B">
      <w:pPr>
        <w:jc w:val="center"/>
        <w:rPr>
          <w:bCs/>
        </w:rPr>
      </w:pPr>
    </w:p>
    <w:p w:rsidR="00D5199B" w:rsidRPr="009C22C9" w:rsidRDefault="00D5199B" w:rsidP="00D5199B">
      <w:pPr>
        <w:jc w:val="center"/>
        <w:rPr>
          <w:bCs/>
        </w:rPr>
      </w:pPr>
    </w:p>
    <w:p w:rsidR="00D5199B" w:rsidRPr="009C22C9" w:rsidRDefault="00D5199B" w:rsidP="00D5199B">
      <w:pPr>
        <w:jc w:val="center"/>
        <w:rPr>
          <w:bCs/>
        </w:rPr>
      </w:pPr>
    </w:p>
    <w:p w:rsidR="00D5199B" w:rsidRPr="009C22C9" w:rsidRDefault="00D5199B" w:rsidP="00D5199B">
      <w:pPr>
        <w:jc w:val="center"/>
      </w:pPr>
    </w:p>
    <w:p w:rsidR="00D5199B" w:rsidRDefault="00D5199B" w:rsidP="00D5199B">
      <w:pPr>
        <w:jc w:val="center"/>
      </w:pPr>
    </w:p>
    <w:p w:rsidR="00D5199B" w:rsidRDefault="00D5199B" w:rsidP="00D5199B">
      <w:pPr>
        <w:jc w:val="center"/>
      </w:pPr>
    </w:p>
    <w:p w:rsidR="00D5199B" w:rsidRPr="009C22C9" w:rsidRDefault="00D5199B" w:rsidP="00D5199B">
      <w:pPr>
        <w:jc w:val="center"/>
      </w:pPr>
    </w:p>
    <w:p w:rsidR="00D5199B" w:rsidRPr="009C22C9" w:rsidRDefault="00D5199B" w:rsidP="00D5199B">
      <w:pPr>
        <w:jc w:val="center"/>
      </w:pPr>
    </w:p>
    <w:p w:rsidR="00CF5865" w:rsidRDefault="00D5199B" w:rsidP="00CF5865">
      <w:pPr>
        <w:jc w:val="center"/>
        <w:rPr>
          <w:b/>
          <w:szCs w:val="28"/>
        </w:rPr>
      </w:pPr>
      <w:r w:rsidRPr="00FA5145">
        <w:rPr>
          <w:b/>
          <w:szCs w:val="28"/>
        </w:rPr>
        <w:t xml:space="preserve"> 20</w:t>
      </w:r>
      <w:r>
        <w:rPr>
          <w:b/>
          <w:szCs w:val="28"/>
        </w:rPr>
        <w:t>20</w:t>
      </w:r>
    </w:p>
    <w:p w:rsidR="00CF5865" w:rsidRPr="00CF5865" w:rsidRDefault="00CF5865" w:rsidP="00CF5865">
      <w:pPr>
        <w:jc w:val="center"/>
        <w:rPr>
          <w:b/>
          <w:szCs w:val="28"/>
        </w:rPr>
      </w:pPr>
    </w:p>
    <w:p w:rsidR="00C91C22" w:rsidRDefault="00CF5865" w:rsidP="00C91C22">
      <w:pPr>
        <w:pStyle w:val="aa"/>
        <w:rPr>
          <w:sz w:val="26"/>
          <w:szCs w:val="26"/>
        </w:rPr>
      </w:pPr>
      <w:r w:rsidRPr="00126491">
        <w:rPr>
          <w:sz w:val="26"/>
          <w:szCs w:val="26"/>
        </w:rPr>
        <w:t>СОСТАВ ПРОЕКТНЫХ МАТЕРИАЛОВ</w:t>
      </w:r>
    </w:p>
    <w:tbl>
      <w:tblPr>
        <w:tblW w:w="0" w:type="auto"/>
        <w:tblCellMar>
          <w:left w:w="0" w:type="dxa"/>
          <w:right w:w="0" w:type="dxa"/>
        </w:tblCellMar>
        <w:tblLook w:val="04A0" w:firstRow="1" w:lastRow="0" w:firstColumn="1" w:lastColumn="0" w:noHBand="0" w:noVBand="1"/>
      </w:tblPr>
      <w:tblGrid>
        <w:gridCol w:w="1053"/>
        <w:gridCol w:w="1228"/>
        <w:gridCol w:w="6747"/>
        <w:gridCol w:w="1158"/>
      </w:tblGrid>
      <w:tr w:rsidR="00CF5865" w:rsidRPr="00126491" w:rsidTr="0066382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Номер тома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roofErr w:type="spellStart"/>
            <w:proofErr w:type="gramStart"/>
            <w:r w:rsidRPr="00126491">
              <w:rPr>
                <w:sz w:val="26"/>
                <w:szCs w:val="26"/>
              </w:rPr>
              <w:t>Обозна-чение</w:t>
            </w:r>
            <w:proofErr w:type="spellEnd"/>
            <w:proofErr w:type="gram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Наименование</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roofErr w:type="gramStart"/>
            <w:r w:rsidRPr="00126491">
              <w:rPr>
                <w:sz w:val="26"/>
                <w:szCs w:val="26"/>
              </w:rPr>
              <w:t>Приме-</w:t>
            </w:r>
            <w:proofErr w:type="spellStart"/>
            <w:r w:rsidRPr="00126491">
              <w:rPr>
                <w:sz w:val="26"/>
                <w:szCs w:val="26"/>
              </w:rPr>
              <w:t>чание</w:t>
            </w:r>
            <w:proofErr w:type="spellEnd"/>
            <w:proofErr w:type="gramEnd"/>
          </w:p>
        </w:tc>
      </w:tr>
      <w:tr w:rsidR="00CF5865" w:rsidRPr="00126491" w:rsidTr="0066382F">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5865" w:rsidRPr="00126491" w:rsidRDefault="00637D92" w:rsidP="0066382F">
            <w:pPr>
              <w:rPr>
                <w:sz w:val="26"/>
                <w:szCs w:val="26"/>
              </w:rPr>
            </w:pPr>
            <w:r>
              <w:rPr>
                <w:sz w:val="26"/>
                <w:szCs w:val="26"/>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ПЗ</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Положение о территориальном планировании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w:t>
            </w:r>
          </w:p>
        </w:tc>
      </w:tr>
      <w:tr w:rsidR="00CF5865" w:rsidRPr="00126491" w:rsidTr="0066382F">
        <w:tc>
          <w:tcPr>
            <w:tcW w:w="0" w:type="auto"/>
            <w:vMerge/>
            <w:tcBorders>
              <w:top w:val="nil"/>
              <w:left w:val="single" w:sz="8" w:space="0" w:color="auto"/>
              <w:bottom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37D92">
            <w:pPr>
              <w:rPr>
                <w:sz w:val="26"/>
                <w:szCs w:val="26"/>
              </w:rPr>
            </w:pPr>
            <w:r w:rsidRPr="00126491">
              <w:rPr>
                <w:sz w:val="26"/>
                <w:szCs w:val="26"/>
              </w:rPr>
              <w:t xml:space="preserve">Карты планируемого размещения объектов местного значения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CF5865">
        <w:tc>
          <w:tcPr>
            <w:tcW w:w="0" w:type="auto"/>
            <w:vMerge/>
            <w:tcBorders>
              <w:top w:val="nil"/>
              <w:left w:val="single" w:sz="8" w:space="0" w:color="auto"/>
              <w:bottom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1.2</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F5865" w:rsidRPr="00126491" w:rsidRDefault="00CF5865" w:rsidP="00637D92">
            <w:pPr>
              <w:rPr>
                <w:sz w:val="26"/>
                <w:szCs w:val="26"/>
              </w:rPr>
            </w:pPr>
            <w:r w:rsidRPr="00126491">
              <w:rPr>
                <w:sz w:val="26"/>
                <w:szCs w:val="26"/>
              </w:rPr>
              <w:t xml:space="preserve">Карта границ населенных пунктов (в том числе границ образуемых населенных пунктов), входящих в состав </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CF5865">
        <w:trPr>
          <w:trHeight w:val="598"/>
        </w:trPr>
        <w:tc>
          <w:tcPr>
            <w:tcW w:w="0" w:type="auto"/>
            <w:vMerge/>
            <w:tcBorders>
              <w:top w:val="nil"/>
              <w:left w:val="single" w:sz="8" w:space="0" w:color="auto"/>
              <w:bottom w:val="single" w:sz="8" w:space="0" w:color="auto"/>
              <w:right w:val="single" w:sz="4" w:space="0" w:color="auto"/>
            </w:tcBorders>
            <w:vAlign w:val="center"/>
            <w:hideMark/>
          </w:tcPr>
          <w:p w:rsidR="00CF5865" w:rsidRPr="00126491" w:rsidRDefault="00CF5865" w:rsidP="0066382F">
            <w:pPr>
              <w:rPr>
                <w:sz w:val="26"/>
                <w:szCs w:val="26"/>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865" w:rsidRPr="00126491" w:rsidRDefault="00CF5865" w:rsidP="00637D92">
            <w:pPr>
              <w:rPr>
                <w:sz w:val="26"/>
                <w:szCs w:val="26"/>
              </w:rPr>
            </w:pPr>
            <w:r w:rsidRPr="00126491">
              <w:rPr>
                <w:sz w:val="26"/>
                <w:szCs w:val="26"/>
              </w:rPr>
              <w:t xml:space="preserve">Карта функциональных зон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p w:rsidR="00CF5865" w:rsidRPr="00126491" w:rsidRDefault="00CF5865" w:rsidP="0066382F">
            <w:pPr>
              <w:rPr>
                <w:sz w:val="26"/>
                <w:szCs w:val="26"/>
              </w:rPr>
            </w:pPr>
            <w:r w:rsidRPr="00126491">
              <w:rPr>
                <w:sz w:val="26"/>
                <w:szCs w:val="26"/>
              </w:rPr>
              <w:t> </w:t>
            </w:r>
          </w:p>
        </w:tc>
      </w:tr>
      <w:tr w:rsidR="00637D92" w:rsidRPr="00126491" w:rsidTr="0066382F">
        <w:tc>
          <w:tcPr>
            <w:tcW w:w="0" w:type="auto"/>
            <w:vMerge w:val="restart"/>
            <w:tcBorders>
              <w:top w:val="nil"/>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lang w:val="en-US"/>
              </w:rPr>
              <w:t>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ПЗ</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Раздел 1. Аналитическая часть</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w:t>
            </w:r>
          </w:p>
        </w:tc>
      </w:tr>
      <w:tr w:rsidR="00637D92" w:rsidRPr="00126491" w:rsidTr="0066382F">
        <w:tc>
          <w:tcPr>
            <w:tcW w:w="0" w:type="auto"/>
            <w:vMerge/>
            <w:tcBorders>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p>
        </w:tc>
        <w:tc>
          <w:tcPr>
            <w:tcW w:w="0" w:type="auto"/>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ПЗ</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Раздел 2. Проектная часть</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w:t>
            </w:r>
          </w:p>
        </w:tc>
      </w:tr>
      <w:tr w:rsidR="00637D92" w:rsidRPr="00126491" w:rsidTr="0066382F">
        <w:tc>
          <w:tcPr>
            <w:tcW w:w="0" w:type="auto"/>
            <w:vMerge/>
            <w:tcBorders>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ПЗ</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37D92">
            <w:pPr>
              <w:rPr>
                <w:sz w:val="26"/>
                <w:szCs w:val="26"/>
              </w:rPr>
            </w:pPr>
            <w:r w:rsidRPr="00126491">
              <w:rPr>
                <w:sz w:val="26"/>
                <w:szCs w:val="26"/>
              </w:rPr>
              <w:t>Раздел 3. Перечень и характеристика основных факторов риска возникновения чрезвычайных ситуаций природного и техногенного характера. Мероприятия по обеспечению пожарной безопасности и объектов муниципальной собственности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w:t>
            </w:r>
          </w:p>
        </w:tc>
      </w:tr>
      <w:tr w:rsidR="00637D92" w:rsidRPr="00126491" w:rsidTr="0066382F">
        <w:trPr>
          <w:trHeight w:val="919"/>
        </w:trPr>
        <w:tc>
          <w:tcPr>
            <w:tcW w:w="0" w:type="auto"/>
            <w:vMerge/>
            <w:tcBorders>
              <w:left w:val="single" w:sz="8" w:space="0" w:color="auto"/>
              <w:right w:val="single" w:sz="4" w:space="0" w:color="auto"/>
            </w:tcBorders>
            <w:tcMar>
              <w:top w:w="0" w:type="dxa"/>
              <w:left w:w="108" w:type="dxa"/>
              <w:bottom w:w="0" w:type="dxa"/>
              <w:right w:w="108" w:type="dxa"/>
            </w:tcMar>
            <w:hideMark/>
          </w:tcPr>
          <w:p w:rsidR="00637D92" w:rsidRPr="00126491" w:rsidRDefault="00637D92" w:rsidP="0066382F">
            <w:pPr>
              <w:rPr>
                <w:sz w:val="26"/>
                <w:szCs w:val="26"/>
              </w:rPr>
            </w:pPr>
          </w:p>
        </w:tc>
        <w:tc>
          <w:tcPr>
            <w:tcW w:w="0" w:type="auto"/>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CF5865">
              <w:rPr>
                <w:sz w:val="26"/>
                <w:szCs w:val="26"/>
              </w:rPr>
              <w:t>Карта существующих и планируемых границ земель различных категорий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637D92" w:rsidRPr="00126491" w:rsidRDefault="00637D92"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CF5865">
            <w:pPr>
              <w:rPr>
                <w:sz w:val="26"/>
                <w:szCs w:val="26"/>
              </w:rPr>
            </w:pPr>
            <w:r w:rsidRPr="00CF5865">
              <w:rPr>
                <w:sz w:val="26"/>
                <w:szCs w:val="26"/>
              </w:rPr>
              <w:t>Карта существующих функциональных зо</w:t>
            </w:r>
            <w:r>
              <w:rPr>
                <w:sz w:val="26"/>
                <w:szCs w:val="26"/>
              </w:rPr>
              <w:t xml:space="preserve">н, местоположения существующих </w:t>
            </w:r>
            <w:r w:rsidRPr="00CF5865">
              <w:rPr>
                <w:sz w:val="26"/>
                <w:szCs w:val="26"/>
              </w:rPr>
              <w:t>и строящихся объектов местного значения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CF5865">
            <w:pPr>
              <w:rPr>
                <w:sz w:val="26"/>
                <w:szCs w:val="26"/>
              </w:rPr>
            </w:pPr>
            <w:r w:rsidRPr="00CF5865">
              <w:rPr>
                <w:sz w:val="26"/>
                <w:szCs w:val="26"/>
              </w:rPr>
              <w:t>Карта инженерной и транспортной инфраструктуры</w:t>
            </w:r>
            <w:r w:rsidRPr="00126491">
              <w:rPr>
                <w:sz w:val="26"/>
                <w:szCs w:val="26"/>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CF5865">
            <w:pPr>
              <w:rPr>
                <w:sz w:val="26"/>
                <w:szCs w:val="26"/>
              </w:rPr>
            </w:pPr>
            <w:r w:rsidRPr="00126491">
              <w:rPr>
                <w:sz w:val="26"/>
                <w:szCs w:val="26"/>
              </w:rPr>
              <w:t>Карта территорий объектов культурного наследия федерального, регионального, местного значения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Карта зон с особыми условиями использования территории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r w:rsidRPr="00126491">
              <w:rPr>
                <w:sz w:val="26"/>
                <w:szCs w:val="26"/>
              </w:rPr>
              <w:t> </w:t>
            </w:r>
          </w:p>
        </w:tc>
      </w:tr>
      <w:tr w:rsidR="00CF5865" w:rsidRPr="00126491" w:rsidTr="0066382F">
        <w:tc>
          <w:tcPr>
            <w:tcW w:w="0" w:type="auto"/>
            <w:tcBorders>
              <w:left w:val="single" w:sz="8" w:space="0" w:color="auto"/>
              <w:bottom w:val="single" w:sz="8" w:space="0" w:color="auto"/>
              <w:right w:val="single" w:sz="8" w:space="0" w:color="auto"/>
            </w:tcBorders>
            <w:vAlign w:val="cente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CF5865" w:rsidRPr="00126491" w:rsidRDefault="00CF5865" w:rsidP="0066382F">
            <w:pPr>
              <w:rPr>
                <w:sz w:val="26"/>
                <w:szCs w:val="26"/>
              </w:rPr>
            </w:pPr>
          </w:p>
        </w:tc>
      </w:tr>
    </w:tbl>
    <w:p w:rsidR="00CF5865" w:rsidRPr="008E7414" w:rsidRDefault="00CF5865" w:rsidP="00C91C22">
      <w:pPr>
        <w:pStyle w:val="aa"/>
        <w:rPr>
          <w:highlight w:val="yellow"/>
        </w:rPr>
      </w:pPr>
    </w:p>
    <w:p w:rsidR="00C91C22" w:rsidRDefault="00C91C22" w:rsidP="00C91C22">
      <w:pPr>
        <w:pStyle w:val="aa"/>
      </w:pPr>
    </w:p>
    <w:p w:rsidR="009D2BE8" w:rsidRPr="00FA5145" w:rsidRDefault="009D2BE8" w:rsidP="00B32331">
      <w:pPr>
        <w:jc w:val="center"/>
        <w:rPr>
          <w:b/>
          <w:szCs w:val="28"/>
        </w:rPr>
      </w:pPr>
    </w:p>
    <w:p w:rsidR="0081340E" w:rsidRDefault="0081340E" w:rsidP="00B32331">
      <w:pPr>
        <w:pStyle w:val="aa"/>
        <w:rPr>
          <w:color w:val="0000FF"/>
        </w:rPr>
      </w:pPr>
    </w:p>
    <w:bookmarkEnd w:id="0"/>
    <w:bookmarkEnd w:id="1"/>
    <w:p w:rsidR="004630B9" w:rsidRDefault="004630B9" w:rsidP="002B646E">
      <w:pPr>
        <w:pStyle w:val="aa"/>
        <w:pageBreakBefore/>
      </w:pPr>
      <w:r>
        <w:lastRenderedPageBreak/>
        <w:t>Оглавление</w:t>
      </w:r>
      <w:r w:rsidR="00C44DDC">
        <w:tab/>
      </w:r>
    </w:p>
    <w:p w:rsidR="00955DA0" w:rsidRDefault="005B6E7F">
      <w:pPr>
        <w:pStyle w:val="13"/>
        <w:tabs>
          <w:tab w:val="right" w:leader="dot" w:pos="10196"/>
        </w:tabs>
        <w:rPr>
          <w:rFonts w:asciiTheme="minorHAnsi" w:eastAsiaTheme="minorEastAsia" w:hAnsiTheme="minorHAnsi" w:cstheme="minorBidi"/>
          <w:noProof/>
          <w:sz w:val="22"/>
          <w:szCs w:val="22"/>
        </w:rPr>
      </w:pPr>
      <w:r>
        <w:fldChar w:fldCharType="begin"/>
      </w:r>
      <w:r w:rsidR="004630B9">
        <w:instrText xml:space="preserve"> TOC \o "1-3" \h \z \u </w:instrText>
      </w:r>
      <w:r>
        <w:fldChar w:fldCharType="separate"/>
      </w:r>
      <w:hyperlink w:anchor="_Toc58883410" w:history="1">
        <w:r w:rsidR="00955DA0" w:rsidRPr="005D321A">
          <w:rPr>
            <w:rStyle w:val="af3"/>
            <w:noProof/>
          </w:rPr>
          <w:t>ВВЕДЕНИЕ</w:t>
        </w:r>
        <w:r w:rsidR="00955DA0">
          <w:rPr>
            <w:noProof/>
            <w:webHidden/>
          </w:rPr>
          <w:tab/>
        </w:r>
        <w:r w:rsidR="00955DA0">
          <w:rPr>
            <w:noProof/>
            <w:webHidden/>
          </w:rPr>
          <w:fldChar w:fldCharType="begin"/>
        </w:r>
        <w:r w:rsidR="00955DA0">
          <w:rPr>
            <w:noProof/>
            <w:webHidden/>
          </w:rPr>
          <w:instrText xml:space="preserve"> PAGEREF _Toc58883410 \h </w:instrText>
        </w:r>
        <w:r w:rsidR="00955DA0">
          <w:rPr>
            <w:noProof/>
            <w:webHidden/>
          </w:rPr>
        </w:r>
        <w:r w:rsidR="00955DA0">
          <w:rPr>
            <w:noProof/>
            <w:webHidden/>
          </w:rPr>
          <w:fldChar w:fldCharType="separate"/>
        </w:r>
        <w:r w:rsidR="00955DA0">
          <w:rPr>
            <w:noProof/>
            <w:webHidden/>
          </w:rPr>
          <w:t>6</w:t>
        </w:r>
        <w:r w:rsidR="00955DA0">
          <w:rPr>
            <w:noProof/>
            <w:webHidden/>
          </w:rPr>
          <w:fldChar w:fldCharType="end"/>
        </w:r>
      </w:hyperlink>
    </w:p>
    <w:p w:rsidR="00955DA0" w:rsidRDefault="003872F0">
      <w:pPr>
        <w:pStyle w:val="13"/>
        <w:tabs>
          <w:tab w:val="right" w:leader="dot" w:pos="10196"/>
        </w:tabs>
        <w:rPr>
          <w:rFonts w:asciiTheme="minorHAnsi" w:eastAsiaTheme="minorEastAsia" w:hAnsiTheme="minorHAnsi" w:cstheme="minorBidi"/>
          <w:noProof/>
          <w:sz w:val="22"/>
          <w:szCs w:val="22"/>
        </w:rPr>
      </w:pPr>
      <w:hyperlink w:anchor="_Toc58883411" w:history="1">
        <w:r w:rsidR="00955DA0" w:rsidRPr="005D321A">
          <w:rPr>
            <w:rStyle w:val="af3"/>
            <w:noProof/>
          </w:rPr>
          <w:t>1. Историческая справка.</w:t>
        </w:r>
        <w:r w:rsidR="00955DA0">
          <w:rPr>
            <w:noProof/>
            <w:webHidden/>
          </w:rPr>
          <w:tab/>
        </w:r>
        <w:r w:rsidR="00955DA0">
          <w:rPr>
            <w:noProof/>
            <w:webHidden/>
          </w:rPr>
          <w:fldChar w:fldCharType="begin"/>
        </w:r>
        <w:r w:rsidR="00955DA0">
          <w:rPr>
            <w:noProof/>
            <w:webHidden/>
          </w:rPr>
          <w:instrText xml:space="preserve"> PAGEREF _Toc58883411 \h </w:instrText>
        </w:r>
        <w:r w:rsidR="00955DA0">
          <w:rPr>
            <w:noProof/>
            <w:webHidden/>
          </w:rPr>
        </w:r>
        <w:r w:rsidR="00955DA0">
          <w:rPr>
            <w:noProof/>
            <w:webHidden/>
          </w:rPr>
          <w:fldChar w:fldCharType="separate"/>
        </w:r>
        <w:r w:rsidR="00955DA0">
          <w:rPr>
            <w:noProof/>
            <w:webHidden/>
          </w:rPr>
          <w:t>10</w:t>
        </w:r>
        <w:r w:rsidR="00955DA0">
          <w:rPr>
            <w:noProof/>
            <w:webHidden/>
          </w:rPr>
          <w:fldChar w:fldCharType="end"/>
        </w:r>
      </w:hyperlink>
    </w:p>
    <w:p w:rsidR="00955DA0" w:rsidRDefault="003872F0">
      <w:pPr>
        <w:pStyle w:val="13"/>
        <w:tabs>
          <w:tab w:val="right" w:leader="dot" w:pos="10196"/>
        </w:tabs>
        <w:rPr>
          <w:rFonts w:asciiTheme="minorHAnsi" w:eastAsiaTheme="minorEastAsia" w:hAnsiTheme="minorHAnsi" w:cstheme="minorBidi"/>
          <w:noProof/>
          <w:sz w:val="22"/>
          <w:szCs w:val="22"/>
        </w:rPr>
      </w:pPr>
      <w:hyperlink w:anchor="_Toc58883412" w:history="1">
        <w:r w:rsidR="00955DA0" w:rsidRPr="005D321A">
          <w:rPr>
            <w:rStyle w:val="af3"/>
            <w:noProof/>
          </w:rPr>
          <w:t>2. Природные условия и инженерно-строительная характеристика территории</w:t>
        </w:r>
        <w:r w:rsidR="00955DA0">
          <w:rPr>
            <w:noProof/>
            <w:webHidden/>
          </w:rPr>
          <w:tab/>
        </w:r>
        <w:r w:rsidR="00955DA0">
          <w:rPr>
            <w:noProof/>
            <w:webHidden/>
          </w:rPr>
          <w:fldChar w:fldCharType="begin"/>
        </w:r>
        <w:r w:rsidR="00955DA0">
          <w:rPr>
            <w:noProof/>
            <w:webHidden/>
          </w:rPr>
          <w:instrText xml:space="preserve"> PAGEREF _Toc58883412 \h </w:instrText>
        </w:r>
        <w:r w:rsidR="00955DA0">
          <w:rPr>
            <w:noProof/>
            <w:webHidden/>
          </w:rPr>
        </w:r>
        <w:r w:rsidR="00955DA0">
          <w:rPr>
            <w:noProof/>
            <w:webHidden/>
          </w:rPr>
          <w:fldChar w:fldCharType="separate"/>
        </w:r>
        <w:r w:rsidR="00955DA0">
          <w:rPr>
            <w:noProof/>
            <w:webHidden/>
          </w:rPr>
          <w:t>14</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13" w:history="1">
        <w:r w:rsidR="00955DA0" w:rsidRPr="005D321A">
          <w:rPr>
            <w:rStyle w:val="af3"/>
            <w:noProof/>
          </w:rPr>
          <w:t>2.1. Климат</w:t>
        </w:r>
        <w:r w:rsidR="00955DA0">
          <w:rPr>
            <w:noProof/>
            <w:webHidden/>
          </w:rPr>
          <w:tab/>
        </w:r>
        <w:r w:rsidR="00955DA0">
          <w:rPr>
            <w:noProof/>
            <w:webHidden/>
          </w:rPr>
          <w:fldChar w:fldCharType="begin"/>
        </w:r>
        <w:r w:rsidR="00955DA0">
          <w:rPr>
            <w:noProof/>
            <w:webHidden/>
          </w:rPr>
          <w:instrText xml:space="preserve"> PAGEREF _Toc58883413 \h </w:instrText>
        </w:r>
        <w:r w:rsidR="00955DA0">
          <w:rPr>
            <w:noProof/>
            <w:webHidden/>
          </w:rPr>
        </w:r>
        <w:r w:rsidR="00955DA0">
          <w:rPr>
            <w:noProof/>
            <w:webHidden/>
          </w:rPr>
          <w:fldChar w:fldCharType="separate"/>
        </w:r>
        <w:r w:rsidR="00955DA0">
          <w:rPr>
            <w:noProof/>
            <w:webHidden/>
          </w:rPr>
          <w:t>14</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14" w:history="1">
        <w:r w:rsidR="00955DA0" w:rsidRPr="005D321A">
          <w:rPr>
            <w:rStyle w:val="af3"/>
            <w:noProof/>
          </w:rPr>
          <w:t xml:space="preserve">2.2. </w:t>
        </w:r>
        <w:r w:rsidR="00955DA0" w:rsidRPr="005D321A">
          <w:rPr>
            <w:rStyle w:val="af3"/>
            <w:rFonts w:eastAsia="MS Mincho"/>
            <w:noProof/>
          </w:rPr>
          <w:t>Г</w:t>
        </w:r>
        <w:r w:rsidR="00955DA0" w:rsidRPr="005D321A">
          <w:rPr>
            <w:rStyle w:val="af3"/>
            <w:noProof/>
          </w:rPr>
          <w:t>еология</w:t>
        </w:r>
        <w:r w:rsidR="00955DA0">
          <w:rPr>
            <w:noProof/>
            <w:webHidden/>
          </w:rPr>
          <w:tab/>
        </w:r>
        <w:r w:rsidR="00955DA0">
          <w:rPr>
            <w:noProof/>
            <w:webHidden/>
          </w:rPr>
          <w:fldChar w:fldCharType="begin"/>
        </w:r>
        <w:r w:rsidR="00955DA0">
          <w:rPr>
            <w:noProof/>
            <w:webHidden/>
          </w:rPr>
          <w:instrText xml:space="preserve"> PAGEREF _Toc58883414 \h </w:instrText>
        </w:r>
        <w:r w:rsidR="00955DA0">
          <w:rPr>
            <w:noProof/>
            <w:webHidden/>
          </w:rPr>
        </w:r>
        <w:r w:rsidR="00955DA0">
          <w:rPr>
            <w:noProof/>
            <w:webHidden/>
          </w:rPr>
          <w:fldChar w:fldCharType="separate"/>
        </w:r>
        <w:r w:rsidR="00955DA0">
          <w:rPr>
            <w:noProof/>
            <w:webHidden/>
          </w:rPr>
          <w:t>14</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15" w:history="1">
        <w:r w:rsidR="00955DA0" w:rsidRPr="005D321A">
          <w:rPr>
            <w:rStyle w:val="af3"/>
            <w:noProof/>
          </w:rPr>
          <w:t xml:space="preserve">2.3. </w:t>
        </w:r>
        <w:r w:rsidR="00955DA0" w:rsidRPr="005D321A">
          <w:rPr>
            <w:rStyle w:val="af3"/>
            <w:rFonts w:eastAsia="MS Mincho"/>
            <w:noProof/>
          </w:rPr>
          <w:t>Гидрогеологические условия.</w:t>
        </w:r>
        <w:r w:rsidR="00955DA0">
          <w:rPr>
            <w:noProof/>
            <w:webHidden/>
          </w:rPr>
          <w:tab/>
        </w:r>
        <w:r w:rsidR="00955DA0">
          <w:rPr>
            <w:noProof/>
            <w:webHidden/>
          </w:rPr>
          <w:fldChar w:fldCharType="begin"/>
        </w:r>
        <w:r w:rsidR="00955DA0">
          <w:rPr>
            <w:noProof/>
            <w:webHidden/>
          </w:rPr>
          <w:instrText xml:space="preserve"> PAGEREF _Toc58883415 \h </w:instrText>
        </w:r>
        <w:r w:rsidR="00955DA0">
          <w:rPr>
            <w:noProof/>
            <w:webHidden/>
          </w:rPr>
        </w:r>
        <w:r w:rsidR="00955DA0">
          <w:rPr>
            <w:noProof/>
            <w:webHidden/>
          </w:rPr>
          <w:fldChar w:fldCharType="separate"/>
        </w:r>
        <w:r w:rsidR="00955DA0">
          <w:rPr>
            <w:noProof/>
            <w:webHidden/>
          </w:rPr>
          <w:t>14</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16" w:history="1">
        <w:r w:rsidR="00955DA0" w:rsidRPr="005D321A">
          <w:rPr>
            <w:rStyle w:val="af3"/>
            <w:rFonts w:eastAsia="MS Mincho"/>
            <w:noProof/>
          </w:rPr>
          <w:t>2.4. Растительность.</w:t>
        </w:r>
        <w:r w:rsidR="00955DA0">
          <w:rPr>
            <w:noProof/>
            <w:webHidden/>
          </w:rPr>
          <w:tab/>
        </w:r>
        <w:r w:rsidR="00955DA0">
          <w:rPr>
            <w:noProof/>
            <w:webHidden/>
          </w:rPr>
          <w:fldChar w:fldCharType="begin"/>
        </w:r>
        <w:r w:rsidR="00955DA0">
          <w:rPr>
            <w:noProof/>
            <w:webHidden/>
          </w:rPr>
          <w:instrText xml:space="preserve"> PAGEREF _Toc58883416 \h </w:instrText>
        </w:r>
        <w:r w:rsidR="00955DA0">
          <w:rPr>
            <w:noProof/>
            <w:webHidden/>
          </w:rPr>
        </w:r>
        <w:r w:rsidR="00955DA0">
          <w:rPr>
            <w:noProof/>
            <w:webHidden/>
          </w:rPr>
          <w:fldChar w:fldCharType="separate"/>
        </w:r>
        <w:r w:rsidR="00955DA0">
          <w:rPr>
            <w:noProof/>
            <w:webHidden/>
          </w:rPr>
          <w:t>14</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17" w:history="1">
        <w:r w:rsidR="00955DA0" w:rsidRPr="005D321A">
          <w:rPr>
            <w:rStyle w:val="af3"/>
            <w:noProof/>
          </w:rPr>
          <w:t>2.5. Оценка территории</w:t>
        </w:r>
        <w:r w:rsidR="00955DA0">
          <w:rPr>
            <w:noProof/>
            <w:webHidden/>
          </w:rPr>
          <w:tab/>
        </w:r>
        <w:r w:rsidR="00955DA0">
          <w:rPr>
            <w:noProof/>
            <w:webHidden/>
          </w:rPr>
          <w:fldChar w:fldCharType="begin"/>
        </w:r>
        <w:r w:rsidR="00955DA0">
          <w:rPr>
            <w:noProof/>
            <w:webHidden/>
          </w:rPr>
          <w:instrText xml:space="preserve"> PAGEREF _Toc58883417 \h </w:instrText>
        </w:r>
        <w:r w:rsidR="00955DA0">
          <w:rPr>
            <w:noProof/>
            <w:webHidden/>
          </w:rPr>
        </w:r>
        <w:r w:rsidR="00955DA0">
          <w:rPr>
            <w:noProof/>
            <w:webHidden/>
          </w:rPr>
          <w:fldChar w:fldCharType="separate"/>
        </w:r>
        <w:r w:rsidR="00955DA0">
          <w:rPr>
            <w:noProof/>
            <w:webHidden/>
          </w:rPr>
          <w:t>15</w:t>
        </w:r>
        <w:r w:rsidR="00955DA0">
          <w:rPr>
            <w:noProof/>
            <w:webHidden/>
          </w:rPr>
          <w:fldChar w:fldCharType="end"/>
        </w:r>
      </w:hyperlink>
    </w:p>
    <w:p w:rsidR="00955DA0" w:rsidRDefault="003872F0">
      <w:pPr>
        <w:pStyle w:val="13"/>
        <w:tabs>
          <w:tab w:val="right" w:leader="dot" w:pos="10196"/>
        </w:tabs>
        <w:rPr>
          <w:rFonts w:asciiTheme="minorHAnsi" w:eastAsiaTheme="minorEastAsia" w:hAnsiTheme="minorHAnsi" w:cstheme="minorBidi"/>
          <w:noProof/>
          <w:sz w:val="22"/>
          <w:szCs w:val="22"/>
        </w:rPr>
      </w:pPr>
      <w:hyperlink w:anchor="_Toc58883418" w:history="1">
        <w:r w:rsidR="00955DA0" w:rsidRPr="005D321A">
          <w:rPr>
            <w:rStyle w:val="af3"/>
            <w:noProof/>
          </w:rPr>
          <w:t>3. Социально-экономическое развитие территории</w:t>
        </w:r>
        <w:r w:rsidR="00955DA0">
          <w:rPr>
            <w:noProof/>
            <w:webHidden/>
          </w:rPr>
          <w:tab/>
        </w:r>
        <w:r w:rsidR="00955DA0">
          <w:rPr>
            <w:noProof/>
            <w:webHidden/>
          </w:rPr>
          <w:fldChar w:fldCharType="begin"/>
        </w:r>
        <w:r w:rsidR="00955DA0">
          <w:rPr>
            <w:noProof/>
            <w:webHidden/>
          </w:rPr>
          <w:instrText xml:space="preserve"> PAGEREF _Toc58883418 \h </w:instrText>
        </w:r>
        <w:r w:rsidR="00955DA0">
          <w:rPr>
            <w:noProof/>
            <w:webHidden/>
          </w:rPr>
        </w:r>
        <w:r w:rsidR="00955DA0">
          <w:rPr>
            <w:noProof/>
            <w:webHidden/>
          </w:rPr>
          <w:fldChar w:fldCharType="separate"/>
        </w:r>
        <w:r w:rsidR="00955DA0">
          <w:rPr>
            <w:noProof/>
            <w:webHidden/>
          </w:rPr>
          <w:t>16</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19" w:history="1">
        <w:r w:rsidR="00955DA0" w:rsidRPr="005D321A">
          <w:rPr>
            <w:rStyle w:val="af3"/>
            <w:noProof/>
          </w:rPr>
          <w:t>3.1. Социальная инфраструктура</w:t>
        </w:r>
        <w:r w:rsidR="00955DA0">
          <w:rPr>
            <w:noProof/>
            <w:webHidden/>
          </w:rPr>
          <w:tab/>
        </w:r>
        <w:r w:rsidR="00955DA0">
          <w:rPr>
            <w:noProof/>
            <w:webHidden/>
          </w:rPr>
          <w:fldChar w:fldCharType="begin"/>
        </w:r>
        <w:r w:rsidR="00955DA0">
          <w:rPr>
            <w:noProof/>
            <w:webHidden/>
          </w:rPr>
          <w:instrText xml:space="preserve"> PAGEREF _Toc58883419 \h </w:instrText>
        </w:r>
        <w:r w:rsidR="00955DA0">
          <w:rPr>
            <w:noProof/>
            <w:webHidden/>
          </w:rPr>
        </w:r>
        <w:r w:rsidR="00955DA0">
          <w:rPr>
            <w:noProof/>
            <w:webHidden/>
          </w:rPr>
          <w:fldChar w:fldCharType="separate"/>
        </w:r>
        <w:r w:rsidR="00955DA0">
          <w:rPr>
            <w:noProof/>
            <w:webHidden/>
          </w:rPr>
          <w:t>16</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20" w:history="1">
        <w:r w:rsidR="00955DA0" w:rsidRPr="005D321A">
          <w:rPr>
            <w:rStyle w:val="af3"/>
            <w:noProof/>
          </w:rPr>
          <w:t>3.1.1. Население</w:t>
        </w:r>
        <w:r w:rsidR="00955DA0">
          <w:rPr>
            <w:noProof/>
            <w:webHidden/>
          </w:rPr>
          <w:tab/>
        </w:r>
        <w:r w:rsidR="00955DA0">
          <w:rPr>
            <w:noProof/>
            <w:webHidden/>
          </w:rPr>
          <w:fldChar w:fldCharType="begin"/>
        </w:r>
        <w:r w:rsidR="00955DA0">
          <w:rPr>
            <w:noProof/>
            <w:webHidden/>
          </w:rPr>
          <w:instrText xml:space="preserve"> PAGEREF _Toc58883420 \h </w:instrText>
        </w:r>
        <w:r w:rsidR="00955DA0">
          <w:rPr>
            <w:noProof/>
            <w:webHidden/>
          </w:rPr>
        </w:r>
        <w:r w:rsidR="00955DA0">
          <w:rPr>
            <w:noProof/>
            <w:webHidden/>
          </w:rPr>
          <w:fldChar w:fldCharType="separate"/>
        </w:r>
        <w:r w:rsidR="00955DA0">
          <w:rPr>
            <w:noProof/>
            <w:webHidden/>
          </w:rPr>
          <w:t>16</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21" w:history="1">
        <w:r w:rsidR="00955DA0" w:rsidRPr="005D321A">
          <w:rPr>
            <w:rStyle w:val="af3"/>
            <w:noProof/>
          </w:rPr>
          <w:t>3.1.2. Прогноз численности населения</w:t>
        </w:r>
        <w:r w:rsidR="00955DA0">
          <w:rPr>
            <w:noProof/>
            <w:webHidden/>
          </w:rPr>
          <w:tab/>
        </w:r>
        <w:r w:rsidR="00955DA0">
          <w:rPr>
            <w:noProof/>
            <w:webHidden/>
          </w:rPr>
          <w:fldChar w:fldCharType="begin"/>
        </w:r>
        <w:r w:rsidR="00955DA0">
          <w:rPr>
            <w:noProof/>
            <w:webHidden/>
          </w:rPr>
          <w:instrText xml:space="preserve"> PAGEREF _Toc58883421 \h </w:instrText>
        </w:r>
        <w:r w:rsidR="00955DA0">
          <w:rPr>
            <w:noProof/>
            <w:webHidden/>
          </w:rPr>
        </w:r>
        <w:r w:rsidR="00955DA0">
          <w:rPr>
            <w:noProof/>
            <w:webHidden/>
          </w:rPr>
          <w:fldChar w:fldCharType="separate"/>
        </w:r>
        <w:r w:rsidR="00955DA0">
          <w:rPr>
            <w:noProof/>
            <w:webHidden/>
          </w:rPr>
          <w:t>18</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22" w:history="1">
        <w:r w:rsidR="00955DA0" w:rsidRPr="005D321A">
          <w:rPr>
            <w:rStyle w:val="af3"/>
            <w:noProof/>
          </w:rPr>
          <w:t>3.1.3 Жилой фонд</w:t>
        </w:r>
        <w:r w:rsidR="00955DA0">
          <w:rPr>
            <w:noProof/>
            <w:webHidden/>
          </w:rPr>
          <w:tab/>
        </w:r>
        <w:r w:rsidR="00955DA0">
          <w:rPr>
            <w:noProof/>
            <w:webHidden/>
          </w:rPr>
          <w:fldChar w:fldCharType="begin"/>
        </w:r>
        <w:r w:rsidR="00955DA0">
          <w:rPr>
            <w:noProof/>
            <w:webHidden/>
          </w:rPr>
          <w:instrText xml:space="preserve"> PAGEREF _Toc58883422 \h </w:instrText>
        </w:r>
        <w:r w:rsidR="00955DA0">
          <w:rPr>
            <w:noProof/>
            <w:webHidden/>
          </w:rPr>
        </w:r>
        <w:r w:rsidR="00955DA0">
          <w:rPr>
            <w:noProof/>
            <w:webHidden/>
          </w:rPr>
          <w:fldChar w:fldCharType="separate"/>
        </w:r>
        <w:r w:rsidR="00955DA0">
          <w:rPr>
            <w:noProof/>
            <w:webHidden/>
          </w:rPr>
          <w:t>20</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23" w:history="1">
        <w:r w:rsidR="00955DA0" w:rsidRPr="005D321A">
          <w:rPr>
            <w:rStyle w:val="af3"/>
            <w:noProof/>
          </w:rPr>
          <w:t>3.1.4 Образование</w:t>
        </w:r>
        <w:r w:rsidR="00955DA0">
          <w:rPr>
            <w:noProof/>
            <w:webHidden/>
          </w:rPr>
          <w:tab/>
        </w:r>
        <w:r w:rsidR="00955DA0">
          <w:rPr>
            <w:noProof/>
            <w:webHidden/>
          </w:rPr>
          <w:fldChar w:fldCharType="begin"/>
        </w:r>
        <w:r w:rsidR="00955DA0">
          <w:rPr>
            <w:noProof/>
            <w:webHidden/>
          </w:rPr>
          <w:instrText xml:space="preserve"> PAGEREF _Toc58883423 \h </w:instrText>
        </w:r>
        <w:r w:rsidR="00955DA0">
          <w:rPr>
            <w:noProof/>
            <w:webHidden/>
          </w:rPr>
        </w:r>
        <w:r w:rsidR="00955DA0">
          <w:rPr>
            <w:noProof/>
            <w:webHidden/>
          </w:rPr>
          <w:fldChar w:fldCharType="separate"/>
        </w:r>
        <w:r w:rsidR="00955DA0">
          <w:rPr>
            <w:noProof/>
            <w:webHidden/>
          </w:rPr>
          <w:t>20</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24" w:history="1">
        <w:r w:rsidR="00955DA0" w:rsidRPr="005D321A">
          <w:rPr>
            <w:rStyle w:val="af3"/>
            <w:noProof/>
          </w:rPr>
          <w:t>3.1.5 Здравоохранение</w:t>
        </w:r>
        <w:r w:rsidR="00955DA0">
          <w:rPr>
            <w:noProof/>
            <w:webHidden/>
          </w:rPr>
          <w:tab/>
        </w:r>
        <w:r w:rsidR="00955DA0">
          <w:rPr>
            <w:noProof/>
            <w:webHidden/>
          </w:rPr>
          <w:fldChar w:fldCharType="begin"/>
        </w:r>
        <w:r w:rsidR="00955DA0">
          <w:rPr>
            <w:noProof/>
            <w:webHidden/>
          </w:rPr>
          <w:instrText xml:space="preserve"> PAGEREF _Toc58883424 \h </w:instrText>
        </w:r>
        <w:r w:rsidR="00955DA0">
          <w:rPr>
            <w:noProof/>
            <w:webHidden/>
          </w:rPr>
        </w:r>
        <w:r w:rsidR="00955DA0">
          <w:rPr>
            <w:noProof/>
            <w:webHidden/>
          </w:rPr>
          <w:fldChar w:fldCharType="separate"/>
        </w:r>
        <w:r w:rsidR="00955DA0">
          <w:rPr>
            <w:noProof/>
            <w:webHidden/>
          </w:rPr>
          <w:t>21</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25" w:history="1">
        <w:r w:rsidR="00955DA0" w:rsidRPr="005D321A">
          <w:rPr>
            <w:rStyle w:val="af3"/>
            <w:noProof/>
          </w:rPr>
          <w:t>3.1.6 Спорт</w:t>
        </w:r>
        <w:r w:rsidR="00955DA0">
          <w:rPr>
            <w:noProof/>
            <w:webHidden/>
          </w:rPr>
          <w:tab/>
        </w:r>
        <w:r w:rsidR="00955DA0">
          <w:rPr>
            <w:noProof/>
            <w:webHidden/>
          </w:rPr>
          <w:fldChar w:fldCharType="begin"/>
        </w:r>
        <w:r w:rsidR="00955DA0">
          <w:rPr>
            <w:noProof/>
            <w:webHidden/>
          </w:rPr>
          <w:instrText xml:space="preserve"> PAGEREF _Toc58883425 \h </w:instrText>
        </w:r>
        <w:r w:rsidR="00955DA0">
          <w:rPr>
            <w:noProof/>
            <w:webHidden/>
          </w:rPr>
        </w:r>
        <w:r w:rsidR="00955DA0">
          <w:rPr>
            <w:noProof/>
            <w:webHidden/>
          </w:rPr>
          <w:fldChar w:fldCharType="separate"/>
        </w:r>
        <w:r w:rsidR="00955DA0">
          <w:rPr>
            <w:noProof/>
            <w:webHidden/>
          </w:rPr>
          <w:t>22</w:t>
        </w:r>
        <w:r w:rsidR="00955DA0">
          <w:rPr>
            <w:noProof/>
            <w:webHidden/>
          </w:rPr>
          <w:fldChar w:fldCharType="end"/>
        </w:r>
      </w:hyperlink>
    </w:p>
    <w:p w:rsidR="00955DA0" w:rsidRDefault="003872F0">
      <w:pPr>
        <w:pStyle w:val="36"/>
        <w:tabs>
          <w:tab w:val="left" w:pos="1440"/>
          <w:tab w:val="right" w:leader="dot" w:pos="10196"/>
        </w:tabs>
        <w:rPr>
          <w:rFonts w:asciiTheme="minorHAnsi" w:eastAsiaTheme="minorEastAsia" w:hAnsiTheme="minorHAnsi" w:cstheme="minorBidi"/>
          <w:noProof/>
          <w:sz w:val="22"/>
          <w:szCs w:val="22"/>
        </w:rPr>
      </w:pPr>
      <w:hyperlink w:anchor="_Toc58883426" w:history="1">
        <w:r w:rsidR="00955DA0" w:rsidRPr="005D321A">
          <w:rPr>
            <w:rStyle w:val="af3"/>
            <w:noProof/>
          </w:rPr>
          <w:t>3.1.7</w:t>
        </w:r>
        <w:r w:rsidR="00955DA0">
          <w:rPr>
            <w:rFonts w:asciiTheme="minorHAnsi" w:eastAsiaTheme="minorEastAsia" w:hAnsiTheme="minorHAnsi" w:cstheme="minorBidi"/>
            <w:noProof/>
            <w:sz w:val="22"/>
            <w:szCs w:val="22"/>
          </w:rPr>
          <w:tab/>
        </w:r>
        <w:r w:rsidR="00955DA0" w:rsidRPr="005D321A">
          <w:rPr>
            <w:rStyle w:val="af3"/>
            <w:noProof/>
          </w:rPr>
          <w:t>Культурно-досуговая деятельность</w:t>
        </w:r>
        <w:r w:rsidR="00955DA0">
          <w:rPr>
            <w:noProof/>
            <w:webHidden/>
          </w:rPr>
          <w:tab/>
        </w:r>
        <w:r w:rsidR="00955DA0">
          <w:rPr>
            <w:noProof/>
            <w:webHidden/>
          </w:rPr>
          <w:fldChar w:fldCharType="begin"/>
        </w:r>
        <w:r w:rsidR="00955DA0">
          <w:rPr>
            <w:noProof/>
            <w:webHidden/>
          </w:rPr>
          <w:instrText xml:space="preserve"> PAGEREF _Toc58883426 \h </w:instrText>
        </w:r>
        <w:r w:rsidR="00955DA0">
          <w:rPr>
            <w:noProof/>
            <w:webHidden/>
          </w:rPr>
        </w:r>
        <w:r w:rsidR="00955DA0">
          <w:rPr>
            <w:noProof/>
            <w:webHidden/>
          </w:rPr>
          <w:fldChar w:fldCharType="separate"/>
        </w:r>
        <w:r w:rsidR="00955DA0">
          <w:rPr>
            <w:noProof/>
            <w:webHidden/>
          </w:rPr>
          <w:t>23</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27" w:history="1">
        <w:r w:rsidR="00955DA0" w:rsidRPr="005D321A">
          <w:rPr>
            <w:rStyle w:val="af3"/>
            <w:noProof/>
          </w:rPr>
          <w:t>3.2. Экономический потенциал</w:t>
        </w:r>
        <w:r w:rsidR="00955DA0">
          <w:rPr>
            <w:noProof/>
            <w:webHidden/>
          </w:rPr>
          <w:tab/>
        </w:r>
        <w:r w:rsidR="00955DA0">
          <w:rPr>
            <w:noProof/>
            <w:webHidden/>
          </w:rPr>
          <w:fldChar w:fldCharType="begin"/>
        </w:r>
        <w:r w:rsidR="00955DA0">
          <w:rPr>
            <w:noProof/>
            <w:webHidden/>
          </w:rPr>
          <w:instrText xml:space="preserve"> PAGEREF _Toc58883427 \h </w:instrText>
        </w:r>
        <w:r w:rsidR="00955DA0">
          <w:rPr>
            <w:noProof/>
            <w:webHidden/>
          </w:rPr>
        </w:r>
        <w:r w:rsidR="00955DA0">
          <w:rPr>
            <w:noProof/>
            <w:webHidden/>
          </w:rPr>
          <w:fldChar w:fldCharType="separate"/>
        </w:r>
        <w:r w:rsidR="00955DA0">
          <w:rPr>
            <w:noProof/>
            <w:webHidden/>
          </w:rPr>
          <w:t>24</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28" w:history="1">
        <w:r w:rsidR="00955DA0" w:rsidRPr="005D321A">
          <w:rPr>
            <w:rStyle w:val="af3"/>
            <w:noProof/>
          </w:rPr>
          <w:t>3.2.1 Промышленность и сельское хозяйство</w:t>
        </w:r>
        <w:r w:rsidR="00955DA0">
          <w:rPr>
            <w:noProof/>
            <w:webHidden/>
          </w:rPr>
          <w:tab/>
        </w:r>
        <w:r w:rsidR="00955DA0">
          <w:rPr>
            <w:noProof/>
            <w:webHidden/>
          </w:rPr>
          <w:fldChar w:fldCharType="begin"/>
        </w:r>
        <w:r w:rsidR="00955DA0">
          <w:rPr>
            <w:noProof/>
            <w:webHidden/>
          </w:rPr>
          <w:instrText xml:space="preserve"> PAGEREF _Toc58883428 \h </w:instrText>
        </w:r>
        <w:r w:rsidR="00955DA0">
          <w:rPr>
            <w:noProof/>
            <w:webHidden/>
          </w:rPr>
        </w:r>
        <w:r w:rsidR="00955DA0">
          <w:rPr>
            <w:noProof/>
            <w:webHidden/>
          </w:rPr>
          <w:fldChar w:fldCharType="separate"/>
        </w:r>
        <w:r w:rsidR="00955DA0">
          <w:rPr>
            <w:noProof/>
            <w:webHidden/>
          </w:rPr>
          <w:t>24</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29" w:history="1">
        <w:r w:rsidR="00955DA0" w:rsidRPr="005D321A">
          <w:rPr>
            <w:rStyle w:val="af3"/>
            <w:rFonts w:eastAsia="Times New Roman"/>
            <w:noProof/>
            <w:kern w:val="28"/>
          </w:rPr>
          <w:t>3.2.2 Розничная торговля и общественное питание</w:t>
        </w:r>
        <w:r w:rsidR="00955DA0">
          <w:rPr>
            <w:noProof/>
            <w:webHidden/>
          </w:rPr>
          <w:tab/>
        </w:r>
        <w:r w:rsidR="00955DA0">
          <w:rPr>
            <w:noProof/>
            <w:webHidden/>
          </w:rPr>
          <w:fldChar w:fldCharType="begin"/>
        </w:r>
        <w:r w:rsidR="00955DA0">
          <w:rPr>
            <w:noProof/>
            <w:webHidden/>
          </w:rPr>
          <w:instrText xml:space="preserve"> PAGEREF _Toc58883429 \h </w:instrText>
        </w:r>
        <w:r w:rsidR="00955DA0">
          <w:rPr>
            <w:noProof/>
            <w:webHidden/>
          </w:rPr>
        </w:r>
        <w:r w:rsidR="00955DA0">
          <w:rPr>
            <w:noProof/>
            <w:webHidden/>
          </w:rPr>
          <w:fldChar w:fldCharType="separate"/>
        </w:r>
        <w:r w:rsidR="00955DA0">
          <w:rPr>
            <w:noProof/>
            <w:webHidden/>
          </w:rPr>
          <w:t>25</w:t>
        </w:r>
        <w:r w:rsidR="00955DA0">
          <w:rPr>
            <w:noProof/>
            <w:webHidden/>
          </w:rPr>
          <w:fldChar w:fldCharType="end"/>
        </w:r>
      </w:hyperlink>
    </w:p>
    <w:p w:rsidR="00955DA0" w:rsidRDefault="003872F0">
      <w:pPr>
        <w:pStyle w:val="23"/>
        <w:tabs>
          <w:tab w:val="left" w:pos="960"/>
          <w:tab w:val="right" w:leader="dot" w:pos="10196"/>
        </w:tabs>
        <w:rPr>
          <w:rFonts w:asciiTheme="minorHAnsi" w:eastAsiaTheme="minorEastAsia" w:hAnsiTheme="minorHAnsi" w:cstheme="minorBidi"/>
          <w:noProof/>
          <w:sz w:val="22"/>
          <w:szCs w:val="22"/>
        </w:rPr>
      </w:pPr>
      <w:hyperlink w:anchor="_Toc58883430" w:history="1">
        <w:r w:rsidR="00955DA0" w:rsidRPr="005D321A">
          <w:rPr>
            <w:rStyle w:val="af3"/>
            <w:noProof/>
          </w:rPr>
          <w:t xml:space="preserve">3.3. </w:t>
        </w:r>
        <w:r w:rsidR="00955DA0">
          <w:rPr>
            <w:rFonts w:asciiTheme="minorHAnsi" w:eastAsiaTheme="minorEastAsia" w:hAnsiTheme="minorHAnsi" w:cstheme="minorBidi"/>
            <w:noProof/>
            <w:sz w:val="22"/>
            <w:szCs w:val="22"/>
          </w:rPr>
          <w:tab/>
        </w:r>
        <w:r w:rsidR="00955DA0" w:rsidRPr="005D321A">
          <w:rPr>
            <w:rStyle w:val="af3"/>
            <w:noProof/>
          </w:rPr>
          <w:t>Инженерная инфраструктура</w:t>
        </w:r>
        <w:r w:rsidR="00955DA0">
          <w:rPr>
            <w:noProof/>
            <w:webHidden/>
          </w:rPr>
          <w:tab/>
        </w:r>
        <w:r w:rsidR="00955DA0">
          <w:rPr>
            <w:noProof/>
            <w:webHidden/>
          </w:rPr>
          <w:fldChar w:fldCharType="begin"/>
        </w:r>
        <w:r w:rsidR="00955DA0">
          <w:rPr>
            <w:noProof/>
            <w:webHidden/>
          </w:rPr>
          <w:instrText xml:space="preserve"> PAGEREF _Toc58883430 \h </w:instrText>
        </w:r>
        <w:r w:rsidR="00955DA0">
          <w:rPr>
            <w:noProof/>
            <w:webHidden/>
          </w:rPr>
        </w:r>
        <w:r w:rsidR="00955DA0">
          <w:rPr>
            <w:noProof/>
            <w:webHidden/>
          </w:rPr>
          <w:fldChar w:fldCharType="separate"/>
        </w:r>
        <w:r w:rsidR="00955DA0">
          <w:rPr>
            <w:noProof/>
            <w:webHidden/>
          </w:rPr>
          <w:t>27</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31" w:history="1">
        <w:r w:rsidR="00955DA0" w:rsidRPr="005D321A">
          <w:rPr>
            <w:rStyle w:val="af3"/>
            <w:noProof/>
          </w:rPr>
          <w:t>3.3.1. Жилищно-коммунальный комплекс</w:t>
        </w:r>
        <w:r w:rsidR="00955DA0">
          <w:rPr>
            <w:noProof/>
            <w:webHidden/>
          </w:rPr>
          <w:tab/>
        </w:r>
        <w:r w:rsidR="00955DA0">
          <w:rPr>
            <w:noProof/>
            <w:webHidden/>
          </w:rPr>
          <w:fldChar w:fldCharType="begin"/>
        </w:r>
        <w:r w:rsidR="00955DA0">
          <w:rPr>
            <w:noProof/>
            <w:webHidden/>
          </w:rPr>
          <w:instrText xml:space="preserve"> PAGEREF _Toc58883431 \h </w:instrText>
        </w:r>
        <w:r w:rsidR="00955DA0">
          <w:rPr>
            <w:noProof/>
            <w:webHidden/>
          </w:rPr>
        </w:r>
        <w:r w:rsidR="00955DA0">
          <w:rPr>
            <w:noProof/>
            <w:webHidden/>
          </w:rPr>
          <w:fldChar w:fldCharType="separate"/>
        </w:r>
        <w:r w:rsidR="00955DA0">
          <w:rPr>
            <w:noProof/>
            <w:webHidden/>
          </w:rPr>
          <w:t>27</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32" w:history="1">
        <w:r w:rsidR="00955DA0" w:rsidRPr="005D321A">
          <w:rPr>
            <w:rStyle w:val="af3"/>
            <w:noProof/>
          </w:rPr>
          <w:t>3.3.2 Транспорт</w:t>
        </w:r>
        <w:r w:rsidR="00955DA0">
          <w:rPr>
            <w:noProof/>
            <w:webHidden/>
          </w:rPr>
          <w:tab/>
        </w:r>
        <w:r w:rsidR="00955DA0">
          <w:rPr>
            <w:noProof/>
            <w:webHidden/>
          </w:rPr>
          <w:fldChar w:fldCharType="begin"/>
        </w:r>
        <w:r w:rsidR="00955DA0">
          <w:rPr>
            <w:noProof/>
            <w:webHidden/>
          </w:rPr>
          <w:instrText xml:space="preserve"> PAGEREF _Toc58883432 \h </w:instrText>
        </w:r>
        <w:r w:rsidR="00955DA0">
          <w:rPr>
            <w:noProof/>
            <w:webHidden/>
          </w:rPr>
        </w:r>
        <w:r w:rsidR="00955DA0">
          <w:rPr>
            <w:noProof/>
            <w:webHidden/>
          </w:rPr>
          <w:fldChar w:fldCharType="separate"/>
        </w:r>
        <w:r w:rsidR="00955DA0">
          <w:rPr>
            <w:noProof/>
            <w:webHidden/>
          </w:rPr>
          <w:t>31</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33" w:history="1">
        <w:r w:rsidR="00955DA0" w:rsidRPr="005D321A">
          <w:rPr>
            <w:rStyle w:val="af3"/>
            <w:noProof/>
          </w:rPr>
          <w:t>3.3.3. Техногенное воздействие на окружающую среду</w:t>
        </w:r>
        <w:r w:rsidR="00955DA0">
          <w:rPr>
            <w:noProof/>
            <w:webHidden/>
          </w:rPr>
          <w:tab/>
        </w:r>
        <w:r w:rsidR="00955DA0">
          <w:rPr>
            <w:noProof/>
            <w:webHidden/>
          </w:rPr>
          <w:fldChar w:fldCharType="begin"/>
        </w:r>
        <w:r w:rsidR="00955DA0">
          <w:rPr>
            <w:noProof/>
            <w:webHidden/>
          </w:rPr>
          <w:instrText xml:space="preserve"> PAGEREF _Toc58883433 \h </w:instrText>
        </w:r>
        <w:r w:rsidR="00955DA0">
          <w:rPr>
            <w:noProof/>
            <w:webHidden/>
          </w:rPr>
        </w:r>
        <w:r w:rsidR="00955DA0">
          <w:rPr>
            <w:noProof/>
            <w:webHidden/>
          </w:rPr>
          <w:fldChar w:fldCharType="separate"/>
        </w:r>
        <w:r w:rsidR="00955DA0">
          <w:rPr>
            <w:noProof/>
            <w:webHidden/>
          </w:rPr>
          <w:t>33</w:t>
        </w:r>
        <w:r w:rsidR="00955DA0">
          <w:rPr>
            <w:noProof/>
            <w:webHidden/>
          </w:rPr>
          <w:fldChar w:fldCharType="end"/>
        </w:r>
      </w:hyperlink>
    </w:p>
    <w:p w:rsidR="00955DA0" w:rsidRDefault="003872F0">
      <w:pPr>
        <w:pStyle w:val="13"/>
        <w:tabs>
          <w:tab w:val="right" w:leader="dot" w:pos="10196"/>
        </w:tabs>
        <w:rPr>
          <w:rFonts w:asciiTheme="minorHAnsi" w:eastAsiaTheme="minorEastAsia" w:hAnsiTheme="minorHAnsi" w:cstheme="minorBidi"/>
          <w:noProof/>
          <w:sz w:val="22"/>
          <w:szCs w:val="22"/>
        </w:rPr>
      </w:pPr>
      <w:hyperlink w:anchor="_Toc58883434" w:history="1">
        <w:r w:rsidR="00955DA0" w:rsidRPr="005D321A">
          <w:rPr>
            <w:rStyle w:val="af3"/>
            <w:noProof/>
          </w:rPr>
          <w:t>4. Историко-культурный потенциал территории.</w:t>
        </w:r>
        <w:r w:rsidR="00955DA0">
          <w:rPr>
            <w:noProof/>
            <w:webHidden/>
          </w:rPr>
          <w:tab/>
        </w:r>
        <w:r w:rsidR="00955DA0">
          <w:rPr>
            <w:noProof/>
            <w:webHidden/>
          </w:rPr>
          <w:fldChar w:fldCharType="begin"/>
        </w:r>
        <w:r w:rsidR="00955DA0">
          <w:rPr>
            <w:noProof/>
            <w:webHidden/>
          </w:rPr>
          <w:instrText xml:space="preserve"> PAGEREF _Toc58883434 \h </w:instrText>
        </w:r>
        <w:r w:rsidR="00955DA0">
          <w:rPr>
            <w:noProof/>
            <w:webHidden/>
          </w:rPr>
        </w:r>
        <w:r w:rsidR="00955DA0">
          <w:rPr>
            <w:noProof/>
            <w:webHidden/>
          </w:rPr>
          <w:fldChar w:fldCharType="separate"/>
        </w:r>
        <w:r w:rsidR="00955DA0">
          <w:rPr>
            <w:noProof/>
            <w:webHidden/>
          </w:rPr>
          <w:t>34</w:t>
        </w:r>
        <w:r w:rsidR="00955DA0">
          <w:rPr>
            <w:noProof/>
            <w:webHidden/>
          </w:rPr>
          <w:fldChar w:fldCharType="end"/>
        </w:r>
      </w:hyperlink>
    </w:p>
    <w:p w:rsidR="00955DA0" w:rsidRDefault="003872F0">
      <w:pPr>
        <w:pStyle w:val="13"/>
        <w:tabs>
          <w:tab w:val="right" w:leader="dot" w:pos="10196"/>
        </w:tabs>
        <w:rPr>
          <w:rFonts w:asciiTheme="minorHAnsi" w:eastAsiaTheme="minorEastAsia" w:hAnsiTheme="minorHAnsi" w:cstheme="minorBidi"/>
          <w:noProof/>
          <w:sz w:val="22"/>
          <w:szCs w:val="22"/>
        </w:rPr>
      </w:pPr>
      <w:hyperlink w:anchor="_Toc58883435" w:history="1">
        <w:r w:rsidR="00955DA0" w:rsidRPr="005D321A">
          <w:rPr>
            <w:rStyle w:val="af3"/>
            <w:noProof/>
          </w:rPr>
          <w:t>5. Проектная организация территории</w:t>
        </w:r>
        <w:r w:rsidR="00955DA0">
          <w:rPr>
            <w:noProof/>
            <w:webHidden/>
          </w:rPr>
          <w:tab/>
        </w:r>
        <w:r w:rsidR="00955DA0">
          <w:rPr>
            <w:noProof/>
            <w:webHidden/>
          </w:rPr>
          <w:fldChar w:fldCharType="begin"/>
        </w:r>
        <w:r w:rsidR="00955DA0">
          <w:rPr>
            <w:noProof/>
            <w:webHidden/>
          </w:rPr>
          <w:instrText xml:space="preserve"> PAGEREF _Toc58883435 \h </w:instrText>
        </w:r>
        <w:r w:rsidR="00955DA0">
          <w:rPr>
            <w:noProof/>
            <w:webHidden/>
          </w:rPr>
        </w:r>
        <w:r w:rsidR="00955DA0">
          <w:rPr>
            <w:noProof/>
            <w:webHidden/>
          </w:rPr>
          <w:fldChar w:fldCharType="separate"/>
        </w:r>
        <w:r w:rsidR="00955DA0">
          <w:rPr>
            <w:noProof/>
            <w:webHidden/>
          </w:rPr>
          <w:t>35</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36" w:history="1">
        <w:r w:rsidR="00955DA0" w:rsidRPr="005D321A">
          <w:rPr>
            <w:rStyle w:val="af3"/>
            <w:noProof/>
          </w:rPr>
          <w:t>5.1. Архитектурно-планировочная организация территории</w:t>
        </w:r>
        <w:r w:rsidR="00955DA0">
          <w:rPr>
            <w:noProof/>
            <w:webHidden/>
          </w:rPr>
          <w:tab/>
        </w:r>
        <w:r w:rsidR="00955DA0">
          <w:rPr>
            <w:noProof/>
            <w:webHidden/>
          </w:rPr>
          <w:fldChar w:fldCharType="begin"/>
        </w:r>
        <w:r w:rsidR="00955DA0">
          <w:rPr>
            <w:noProof/>
            <w:webHidden/>
          </w:rPr>
          <w:instrText xml:space="preserve"> PAGEREF _Toc58883436 \h </w:instrText>
        </w:r>
        <w:r w:rsidR="00955DA0">
          <w:rPr>
            <w:noProof/>
            <w:webHidden/>
          </w:rPr>
        </w:r>
        <w:r w:rsidR="00955DA0">
          <w:rPr>
            <w:noProof/>
            <w:webHidden/>
          </w:rPr>
          <w:fldChar w:fldCharType="separate"/>
        </w:r>
        <w:r w:rsidR="00955DA0">
          <w:rPr>
            <w:noProof/>
            <w:webHidden/>
          </w:rPr>
          <w:t>35</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37" w:history="1">
        <w:r w:rsidR="00955DA0" w:rsidRPr="005D321A">
          <w:rPr>
            <w:rStyle w:val="af3"/>
            <w:rFonts w:eastAsia="Calibri-Bold"/>
            <w:noProof/>
          </w:rPr>
          <w:t>5.1.1 Зона застройки индивидуальными жилыми домами</w:t>
        </w:r>
        <w:r w:rsidR="00955DA0">
          <w:rPr>
            <w:noProof/>
            <w:webHidden/>
          </w:rPr>
          <w:tab/>
        </w:r>
        <w:r w:rsidR="00955DA0">
          <w:rPr>
            <w:noProof/>
            <w:webHidden/>
          </w:rPr>
          <w:fldChar w:fldCharType="begin"/>
        </w:r>
        <w:r w:rsidR="00955DA0">
          <w:rPr>
            <w:noProof/>
            <w:webHidden/>
          </w:rPr>
          <w:instrText xml:space="preserve"> PAGEREF _Toc58883437 \h </w:instrText>
        </w:r>
        <w:r w:rsidR="00955DA0">
          <w:rPr>
            <w:noProof/>
            <w:webHidden/>
          </w:rPr>
        </w:r>
        <w:r w:rsidR="00955DA0">
          <w:rPr>
            <w:noProof/>
            <w:webHidden/>
          </w:rPr>
          <w:fldChar w:fldCharType="separate"/>
        </w:r>
        <w:r w:rsidR="00955DA0">
          <w:rPr>
            <w:noProof/>
            <w:webHidden/>
          </w:rPr>
          <w:t>35</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38" w:history="1">
        <w:r w:rsidR="00955DA0" w:rsidRPr="005D321A">
          <w:rPr>
            <w:rStyle w:val="af3"/>
            <w:rFonts w:eastAsia="Calibri-Bold"/>
            <w:noProof/>
          </w:rPr>
          <w:t>5.1.2 Зона застройки малоэтажными жилыми домами (до 4 этажей, включая мансардный)</w:t>
        </w:r>
        <w:r w:rsidR="00955DA0">
          <w:rPr>
            <w:noProof/>
            <w:webHidden/>
          </w:rPr>
          <w:tab/>
        </w:r>
        <w:r w:rsidR="00955DA0">
          <w:rPr>
            <w:noProof/>
            <w:webHidden/>
          </w:rPr>
          <w:fldChar w:fldCharType="begin"/>
        </w:r>
        <w:r w:rsidR="00955DA0">
          <w:rPr>
            <w:noProof/>
            <w:webHidden/>
          </w:rPr>
          <w:instrText xml:space="preserve"> PAGEREF _Toc58883438 \h </w:instrText>
        </w:r>
        <w:r w:rsidR="00955DA0">
          <w:rPr>
            <w:noProof/>
            <w:webHidden/>
          </w:rPr>
        </w:r>
        <w:r w:rsidR="00955DA0">
          <w:rPr>
            <w:noProof/>
            <w:webHidden/>
          </w:rPr>
          <w:fldChar w:fldCharType="separate"/>
        </w:r>
        <w:r w:rsidR="00955DA0">
          <w:rPr>
            <w:noProof/>
            <w:webHidden/>
          </w:rPr>
          <w:t>36</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39" w:history="1">
        <w:r w:rsidR="00955DA0" w:rsidRPr="005D321A">
          <w:rPr>
            <w:rStyle w:val="af3"/>
            <w:rFonts w:eastAsia="Calibri-Bold"/>
            <w:noProof/>
          </w:rPr>
          <w:t>5.1.3 Зона смешанной и общественно-деловой застройки</w:t>
        </w:r>
        <w:r w:rsidR="00955DA0">
          <w:rPr>
            <w:noProof/>
            <w:webHidden/>
          </w:rPr>
          <w:tab/>
        </w:r>
        <w:r w:rsidR="00955DA0">
          <w:rPr>
            <w:noProof/>
            <w:webHidden/>
          </w:rPr>
          <w:fldChar w:fldCharType="begin"/>
        </w:r>
        <w:r w:rsidR="00955DA0">
          <w:rPr>
            <w:noProof/>
            <w:webHidden/>
          </w:rPr>
          <w:instrText xml:space="preserve"> PAGEREF _Toc58883439 \h </w:instrText>
        </w:r>
        <w:r w:rsidR="00955DA0">
          <w:rPr>
            <w:noProof/>
            <w:webHidden/>
          </w:rPr>
        </w:r>
        <w:r w:rsidR="00955DA0">
          <w:rPr>
            <w:noProof/>
            <w:webHidden/>
          </w:rPr>
          <w:fldChar w:fldCharType="separate"/>
        </w:r>
        <w:r w:rsidR="00955DA0">
          <w:rPr>
            <w:noProof/>
            <w:webHidden/>
          </w:rPr>
          <w:t>36</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40" w:history="1">
        <w:r w:rsidR="00955DA0" w:rsidRPr="005D321A">
          <w:rPr>
            <w:rStyle w:val="af3"/>
            <w:rFonts w:eastAsia="Calibri-Bold"/>
            <w:noProof/>
          </w:rPr>
          <w:t>5.1.4 Зона специализированной общественной застройки</w:t>
        </w:r>
        <w:r w:rsidR="00955DA0">
          <w:rPr>
            <w:noProof/>
            <w:webHidden/>
          </w:rPr>
          <w:tab/>
        </w:r>
        <w:r w:rsidR="00955DA0">
          <w:rPr>
            <w:noProof/>
            <w:webHidden/>
          </w:rPr>
          <w:fldChar w:fldCharType="begin"/>
        </w:r>
        <w:r w:rsidR="00955DA0">
          <w:rPr>
            <w:noProof/>
            <w:webHidden/>
          </w:rPr>
          <w:instrText xml:space="preserve"> PAGEREF _Toc58883440 \h </w:instrText>
        </w:r>
        <w:r w:rsidR="00955DA0">
          <w:rPr>
            <w:noProof/>
            <w:webHidden/>
          </w:rPr>
        </w:r>
        <w:r w:rsidR="00955DA0">
          <w:rPr>
            <w:noProof/>
            <w:webHidden/>
          </w:rPr>
          <w:fldChar w:fldCharType="separate"/>
        </w:r>
        <w:r w:rsidR="00955DA0">
          <w:rPr>
            <w:noProof/>
            <w:webHidden/>
          </w:rPr>
          <w:t>37</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41" w:history="1">
        <w:r w:rsidR="00955DA0" w:rsidRPr="005D321A">
          <w:rPr>
            <w:rStyle w:val="af3"/>
            <w:rFonts w:eastAsia="Calibri-Bold"/>
            <w:noProof/>
          </w:rPr>
          <w:t>5.1.5 Производственная зона</w:t>
        </w:r>
        <w:r w:rsidR="00955DA0">
          <w:rPr>
            <w:noProof/>
            <w:webHidden/>
          </w:rPr>
          <w:tab/>
        </w:r>
        <w:r w:rsidR="00955DA0">
          <w:rPr>
            <w:noProof/>
            <w:webHidden/>
          </w:rPr>
          <w:fldChar w:fldCharType="begin"/>
        </w:r>
        <w:r w:rsidR="00955DA0">
          <w:rPr>
            <w:noProof/>
            <w:webHidden/>
          </w:rPr>
          <w:instrText xml:space="preserve"> PAGEREF _Toc58883441 \h </w:instrText>
        </w:r>
        <w:r w:rsidR="00955DA0">
          <w:rPr>
            <w:noProof/>
            <w:webHidden/>
          </w:rPr>
        </w:r>
        <w:r w:rsidR="00955DA0">
          <w:rPr>
            <w:noProof/>
            <w:webHidden/>
          </w:rPr>
          <w:fldChar w:fldCharType="separate"/>
        </w:r>
        <w:r w:rsidR="00955DA0">
          <w:rPr>
            <w:noProof/>
            <w:webHidden/>
          </w:rPr>
          <w:t>37</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42" w:history="1">
        <w:r w:rsidR="00955DA0" w:rsidRPr="005D321A">
          <w:rPr>
            <w:rStyle w:val="af3"/>
            <w:rFonts w:eastAsia="Calibri-Bold"/>
            <w:noProof/>
          </w:rPr>
          <w:t>5.1.6 Зона инженерной инфраструктуры</w:t>
        </w:r>
        <w:r w:rsidR="00955DA0">
          <w:rPr>
            <w:noProof/>
            <w:webHidden/>
          </w:rPr>
          <w:tab/>
        </w:r>
        <w:r w:rsidR="00955DA0">
          <w:rPr>
            <w:noProof/>
            <w:webHidden/>
          </w:rPr>
          <w:fldChar w:fldCharType="begin"/>
        </w:r>
        <w:r w:rsidR="00955DA0">
          <w:rPr>
            <w:noProof/>
            <w:webHidden/>
          </w:rPr>
          <w:instrText xml:space="preserve"> PAGEREF _Toc58883442 \h </w:instrText>
        </w:r>
        <w:r w:rsidR="00955DA0">
          <w:rPr>
            <w:noProof/>
            <w:webHidden/>
          </w:rPr>
        </w:r>
        <w:r w:rsidR="00955DA0">
          <w:rPr>
            <w:noProof/>
            <w:webHidden/>
          </w:rPr>
          <w:fldChar w:fldCharType="separate"/>
        </w:r>
        <w:r w:rsidR="00955DA0">
          <w:rPr>
            <w:noProof/>
            <w:webHidden/>
          </w:rPr>
          <w:t>38</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43" w:history="1">
        <w:r w:rsidR="00955DA0" w:rsidRPr="005D321A">
          <w:rPr>
            <w:rStyle w:val="af3"/>
            <w:rFonts w:eastAsia="Calibri-Bold"/>
            <w:noProof/>
          </w:rPr>
          <w:t>5.1.7 Зона транспортной инфраструктуры</w:t>
        </w:r>
        <w:r w:rsidR="00955DA0">
          <w:rPr>
            <w:noProof/>
            <w:webHidden/>
          </w:rPr>
          <w:tab/>
        </w:r>
        <w:r w:rsidR="00955DA0">
          <w:rPr>
            <w:noProof/>
            <w:webHidden/>
          </w:rPr>
          <w:fldChar w:fldCharType="begin"/>
        </w:r>
        <w:r w:rsidR="00955DA0">
          <w:rPr>
            <w:noProof/>
            <w:webHidden/>
          </w:rPr>
          <w:instrText xml:space="preserve"> PAGEREF _Toc58883443 \h </w:instrText>
        </w:r>
        <w:r w:rsidR="00955DA0">
          <w:rPr>
            <w:noProof/>
            <w:webHidden/>
          </w:rPr>
        </w:r>
        <w:r w:rsidR="00955DA0">
          <w:rPr>
            <w:noProof/>
            <w:webHidden/>
          </w:rPr>
          <w:fldChar w:fldCharType="separate"/>
        </w:r>
        <w:r w:rsidR="00955DA0">
          <w:rPr>
            <w:noProof/>
            <w:webHidden/>
          </w:rPr>
          <w:t>38</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44" w:history="1">
        <w:r w:rsidR="00955DA0" w:rsidRPr="005D321A">
          <w:rPr>
            <w:rStyle w:val="af3"/>
            <w:rFonts w:eastAsia="Calibri-Bold"/>
            <w:noProof/>
          </w:rPr>
          <w:t>5.1.8 Зона сельскохозяйственного использования</w:t>
        </w:r>
        <w:r w:rsidR="00955DA0">
          <w:rPr>
            <w:noProof/>
            <w:webHidden/>
          </w:rPr>
          <w:tab/>
        </w:r>
        <w:r w:rsidR="00955DA0">
          <w:rPr>
            <w:noProof/>
            <w:webHidden/>
          </w:rPr>
          <w:fldChar w:fldCharType="begin"/>
        </w:r>
        <w:r w:rsidR="00955DA0">
          <w:rPr>
            <w:noProof/>
            <w:webHidden/>
          </w:rPr>
          <w:instrText xml:space="preserve"> PAGEREF _Toc58883444 \h </w:instrText>
        </w:r>
        <w:r w:rsidR="00955DA0">
          <w:rPr>
            <w:noProof/>
            <w:webHidden/>
          </w:rPr>
        </w:r>
        <w:r w:rsidR="00955DA0">
          <w:rPr>
            <w:noProof/>
            <w:webHidden/>
          </w:rPr>
          <w:fldChar w:fldCharType="separate"/>
        </w:r>
        <w:r w:rsidR="00955DA0">
          <w:rPr>
            <w:noProof/>
            <w:webHidden/>
          </w:rPr>
          <w:t>38</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45" w:history="1">
        <w:r w:rsidR="00955DA0" w:rsidRPr="005D321A">
          <w:rPr>
            <w:rStyle w:val="af3"/>
            <w:rFonts w:eastAsia="Calibri-Bold"/>
            <w:noProof/>
          </w:rPr>
          <w:t>5.1.9 Зона лесов</w:t>
        </w:r>
        <w:r w:rsidR="00955DA0">
          <w:rPr>
            <w:noProof/>
            <w:webHidden/>
          </w:rPr>
          <w:tab/>
        </w:r>
        <w:r w:rsidR="00955DA0">
          <w:rPr>
            <w:noProof/>
            <w:webHidden/>
          </w:rPr>
          <w:fldChar w:fldCharType="begin"/>
        </w:r>
        <w:r w:rsidR="00955DA0">
          <w:rPr>
            <w:noProof/>
            <w:webHidden/>
          </w:rPr>
          <w:instrText xml:space="preserve"> PAGEREF _Toc58883445 \h </w:instrText>
        </w:r>
        <w:r w:rsidR="00955DA0">
          <w:rPr>
            <w:noProof/>
            <w:webHidden/>
          </w:rPr>
        </w:r>
        <w:r w:rsidR="00955DA0">
          <w:rPr>
            <w:noProof/>
            <w:webHidden/>
          </w:rPr>
          <w:fldChar w:fldCharType="separate"/>
        </w:r>
        <w:r w:rsidR="00955DA0">
          <w:rPr>
            <w:noProof/>
            <w:webHidden/>
          </w:rPr>
          <w:t>39</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46" w:history="1">
        <w:r w:rsidR="00955DA0" w:rsidRPr="005D321A">
          <w:rPr>
            <w:rStyle w:val="af3"/>
            <w:rFonts w:eastAsia="Calibri-Bold"/>
            <w:noProof/>
          </w:rPr>
          <w:t>5.1.10 Зона озелененных территорий общего пользования (лесопарки, парки, сады, скверы, бульвары, городские леса)</w:t>
        </w:r>
        <w:r w:rsidR="00955DA0">
          <w:rPr>
            <w:noProof/>
            <w:webHidden/>
          </w:rPr>
          <w:tab/>
        </w:r>
        <w:r w:rsidR="00955DA0">
          <w:rPr>
            <w:noProof/>
            <w:webHidden/>
          </w:rPr>
          <w:fldChar w:fldCharType="begin"/>
        </w:r>
        <w:r w:rsidR="00955DA0">
          <w:rPr>
            <w:noProof/>
            <w:webHidden/>
          </w:rPr>
          <w:instrText xml:space="preserve"> PAGEREF _Toc58883446 \h </w:instrText>
        </w:r>
        <w:r w:rsidR="00955DA0">
          <w:rPr>
            <w:noProof/>
            <w:webHidden/>
          </w:rPr>
        </w:r>
        <w:r w:rsidR="00955DA0">
          <w:rPr>
            <w:noProof/>
            <w:webHidden/>
          </w:rPr>
          <w:fldChar w:fldCharType="separate"/>
        </w:r>
        <w:r w:rsidR="00955DA0">
          <w:rPr>
            <w:noProof/>
            <w:webHidden/>
          </w:rPr>
          <w:t>39</w:t>
        </w:r>
        <w:r w:rsidR="00955DA0">
          <w:rPr>
            <w:noProof/>
            <w:webHidden/>
          </w:rPr>
          <w:fldChar w:fldCharType="end"/>
        </w:r>
      </w:hyperlink>
    </w:p>
    <w:p w:rsidR="00955DA0" w:rsidRDefault="003872F0">
      <w:pPr>
        <w:pStyle w:val="36"/>
        <w:tabs>
          <w:tab w:val="right" w:leader="dot" w:pos="10196"/>
        </w:tabs>
        <w:rPr>
          <w:rFonts w:asciiTheme="minorHAnsi" w:eastAsiaTheme="minorEastAsia" w:hAnsiTheme="minorHAnsi" w:cstheme="minorBidi"/>
          <w:noProof/>
          <w:sz w:val="22"/>
          <w:szCs w:val="22"/>
        </w:rPr>
      </w:pPr>
      <w:hyperlink w:anchor="_Toc58883447" w:history="1">
        <w:r w:rsidR="00955DA0" w:rsidRPr="005D321A">
          <w:rPr>
            <w:rStyle w:val="af3"/>
            <w:rFonts w:eastAsia="Calibri-Bold"/>
            <w:noProof/>
          </w:rPr>
          <w:t>5.1.11 Зона кладбищ</w:t>
        </w:r>
        <w:r w:rsidR="00955DA0">
          <w:rPr>
            <w:noProof/>
            <w:webHidden/>
          </w:rPr>
          <w:tab/>
        </w:r>
        <w:r w:rsidR="00955DA0">
          <w:rPr>
            <w:noProof/>
            <w:webHidden/>
          </w:rPr>
          <w:fldChar w:fldCharType="begin"/>
        </w:r>
        <w:r w:rsidR="00955DA0">
          <w:rPr>
            <w:noProof/>
            <w:webHidden/>
          </w:rPr>
          <w:instrText xml:space="preserve"> PAGEREF _Toc58883447 \h </w:instrText>
        </w:r>
        <w:r w:rsidR="00955DA0">
          <w:rPr>
            <w:noProof/>
            <w:webHidden/>
          </w:rPr>
        </w:r>
        <w:r w:rsidR="00955DA0">
          <w:rPr>
            <w:noProof/>
            <w:webHidden/>
          </w:rPr>
          <w:fldChar w:fldCharType="separate"/>
        </w:r>
        <w:r w:rsidR="00955DA0">
          <w:rPr>
            <w:noProof/>
            <w:webHidden/>
          </w:rPr>
          <w:t>39</w:t>
        </w:r>
        <w:r w:rsidR="00955DA0">
          <w:rPr>
            <w:noProof/>
            <w:webHidden/>
          </w:rPr>
          <w:fldChar w:fldCharType="end"/>
        </w:r>
      </w:hyperlink>
    </w:p>
    <w:p w:rsidR="00955DA0" w:rsidRDefault="003872F0">
      <w:pPr>
        <w:pStyle w:val="13"/>
        <w:tabs>
          <w:tab w:val="right" w:leader="dot" w:pos="10196"/>
        </w:tabs>
        <w:rPr>
          <w:rFonts w:asciiTheme="minorHAnsi" w:eastAsiaTheme="minorEastAsia" w:hAnsiTheme="minorHAnsi" w:cstheme="minorBidi"/>
          <w:noProof/>
          <w:sz w:val="22"/>
          <w:szCs w:val="22"/>
        </w:rPr>
      </w:pPr>
      <w:hyperlink w:anchor="_Toc58883448" w:history="1">
        <w:r w:rsidR="00955DA0" w:rsidRPr="005D321A">
          <w:rPr>
            <w:rStyle w:val="af3"/>
            <w:noProof/>
          </w:rPr>
          <w:t>6. Планировочные ограничения</w:t>
        </w:r>
        <w:r w:rsidR="00955DA0">
          <w:rPr>
            <w:noProof/>
            <w:webHidden/>
          </w:rPr>
          <w:tab/>
        </w:r>
        <w:r w:rsidR="00955DA0">
          <w:rPr>
            <w:noProof/>
            <w:webHidden/>
          </w:rPr>
          <w:fldChar w:fldCharType="begin"/>
        </w:r>
        <w:r w:rsidR="00955DA0">
          <w:rPr>
            <w:noProof/>
            <w:webHidden/>
          </w:rPr>
          <w:instrText xml:space="preserve"> PAGEREF _Toc58883448 \h </w:instrText>
        </w:r>
        <w:r w:rsidR="00955DA0">
          <w:rPr>
            <w:noProof/>
            <w:webHidden/>
          </w:rPr>
        </w:r>
        <w:r w:rsidR="00955DA0">
          <w:rPr>
            <w:noProof/>
            <w:webHidden/>
          </w:rPr>
          <w:fldChar w:fldCharType="separate"/>
        </w:r>
        <w:r w:rsidR="00955DA0">
          <w:rPr>
            <w:noProof/>
            <w:webHidden/>
          </w:rPr>
          <w:t>40</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49" w:history="1">
        <w:r w:rsidR="00955DA0" w:rsidRPr="005D321A">
          <w:rPr>
            <w:rStyle w:val="af3"/>
            <w:noProof/>
          </w:rPr>
          <w:t>6.1. Зоны охраны объектов культурного наследия.</w:t>
        </w:r>
        <w:r w:rsidR="00955DA0">
          <w:rPr>
            <w:noProof/>
            <w:webHidden/>
          </w:rPr>
          <w:tab/>
        </w:r>
        <w:r w:rsidR="00955DA0">
          <w:rPr>
            <w:noProof/>
            <w:webHidden/>
          </w:rPr>
          <w:fldChar w:fldCharType="begin"/>
        </w:r>
        <w:r w:rsidR="00955DA0">
          <w:rPr>
            <w:noProof/>
            <w:webHidden/>
          </w:rPr>
          <w:instrText xml:space="preserve"> PAGEREF _Toc58883449 \h </w:instrText>
        </w:r>
        <w:r w:rsidR="00955DA0">
          <w:rPr>
            <w:noProof/>
            <w:webHidden/>
          </w:rPr>
        </w:r>
        <w:r w:rsidR="00955DA0">
          <w:rPr>
            <w:noProof/>
            <w:webHidden/>
          </w:rPr>
          <w:fldChar w:fldCharType="separate"/>
        </w:r>
        <w:r w:rsidR="00955DA0">
          <w:rPr>
            <w:noProof/>
            <w:webHidden/>
          </w:rPr>
          <w:t>40</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50" w:history="1">
        <w:r w:rsidR="00955DA0" w:rsidRPr="005D321A">
          <w:rPr>
            <w:rStyle w:val="af3"/>
            <w:noProof/>
          </w:rPr>
          <w:t>6.2. Санитарно-защитные зоны</w:t>
        </w:r>
        <w:r w:rsidR="00955DA0">
          <w:rPr>
            <w:noProof/>
            <w:webHidden/>
          </w:rPr>
          <w:tab/>
        </w:r>
        <w:r w:rsidR="00955DA0">
          <w:rPr>
            <w:noProof/>
            <w:webHidden/>
          </w:rPr>
          <w:fldChar w:fldCharType="begin"/>
        </w:r>
        <w:r w:rsidR="00955DA0">
          <w:rPr>
            <w:noProof/>
            <w:webHidden/>
          </w:rPr>
          <w:instrText xml:space="preserve"> PAGEREF _Toc58883450 \h </w:instrText>
        </w:r>
        <w:r w:rsidR="00955DA0">
          <w:rPr>
            <w:noProof/>
            <w:webHidden/>
          </w:rPr>
        </w:r>
        <w:r w:rsidR="00955DA0">
          <w:rPr>
            <w:noProof/>
            <w:webHidden/>
          </w:rPr>
          <w:fldChar w:fldCharType="separate"/>
        </w:r>
        <w:r w:rsidR="00955DA0">
          <w:rPr>
            <w:noProof/>
            <w:webHidden/>
          </w:rPr>
          <w:t>41</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51" w:history="1">
        <w:r w:rsidR="00955DA0" w:rsidRPr="005D321A">
          <w:rPr>
            <w:rStyle w:val="af3"/>
            <w:noProof/>
          </w:rPr>
          <w:t>6.3. Водоохранные зоны и прибрежные защитные полосы водных объектов</w:t>
        </w:r>
        <w:r w:rsidR="00955DA0">
          <w:rPr>
            <w:noProof/>
            <w:webHidden/>
          </w:rPr>
          <w:tab/>
        </w:r>
        <w:r w:rsidR="00955DA0">
          <w:rPr>
            <w:noProof/>
            <w:webHidden/>
          </w:rPr>
          <w:fldChar w:fldCharType="begin"/>
        </w:r>
        <w:r w:rsidR="00955DA0">
          <w:rPr>
            <w:noProof/>
            <w:webHidden/>
          </w:rPr>
          <w:instrText xml:space="preserve"> PAGEREF _Toc58883451 \h </w:instrText>
        </w:r>
        <w:r w:rsidR="00955DA0">
          <w:rPr>
            <w:noProof/>
            <w:webHidden/>
          </w:rPr>
        </w:r>
        <w:r w:rsidR="00955DA0">
          <w:rPr>
            <w:noProof/>
            <w:webHidden/>
          </w:rPr>
          <w:fldChar w:fldCharType="separate"/>
        </w:r>
        <w:r w:rsidR="00955DA0">
          <w:rPr>
            <w:noProof/>
            <w:webHidden/>
          </w:rPr>
          <w:t>43</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52" w:history="1">
        <w:r w:rsidR="00955DA0" w:rsidRPr="005D321A">
          <w:rPr>
            <w:rStyle w:val="af3"/>
            <w:noProof/>
          </w:rPr>
          <w:t>6.4. Зоны санитарной охраны источников водоснабжения</w:t>
        </w:r>
        <w:r w:rsidR="00955DA0">
          <w:rPr>
            <w:noProof/>
            <w:webHidden/>
          </w:rPr>
          <w:tab/>
        </w:r>
        <w:r w:rsidR="00955DA0">
          <w:rPr>
            <w:noProof/>
            <w:webHidden/>
          </w:rPr>
          <w:fldChar w:fldCharType="begin"/>
        </w:r>
        <w:r w:rsidR="00955DA0">
          <w:rPr>
            <w:noProof/>
            <w:webHidden/>
          </w:rPr>
          <w:instrText xml:space="preserve"> PAGEREF _Toc58883452 \h </w:instrText>
        </w:r>
        <w:r w:rsidR="00955DA0">
          <w:rPr>
            <w:noProof/>
            <w:webHidden/>
          </w:rPr>
        </w:r>
        <w:r w:rsidR="00955DA0">
          <w:rPr>
            <w:noProof/>
            <w:webHidden/>
          </w:rPr>
          <w:fldChar w:fldCharType="separate"/>
        </w:r>
        <w:r w:rsidR="00955DA0">
          <w:rPr>
            <w:noProof/>
            <w:webHidden/>
          </w:rPr>
          <w:t>44</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53" w:history="1">
        <w:r w:rsidR="00955DA0" w:rsidRPr="005D321A">
          <w:rPr>
            <w:rStyle w:val="af3"/>
            <w:noProof/>
          </w:rPr>
          <w:t xml:space="preserve">6.5. </w:t>
        </w:r>
        <w:r w:rsidR="00955DA0" w:rsidRPr="005D321A">
          <w:rPr>
            <w:rStyle w:val="af3"/>
            <w:noProof/>
            <w:lang w:eastAsia="en-US" w:bidi="en-US"/>
          </w:rPr>
          <w:t>Охранные зоны объектов инженерно-транспортной инфраструктуры</w:t>
        </w:r>
        <w:r w:rsidR="00955DA0">
          <w:rPr>
            <w:noProof/>
            <w:webHidden/>
          </w:rPr>
          <w:tab/>
        </w:r>
        <w:r w:rsidR="00955DA0">
          <w:rPr>
            <w:noProof/>
            <w:webHidden/>
          </w:rPr>
          <w:fldChar w:fldCharType="begin"/>
        </w:r>
        <w:r w:rsidR="00955DA0">
          <w:rPr>
            <w:noProof/>
            <w:webHidden/>
          </w:rPr>
          <w:instrText xml:space="preserve"> PAGEREF _Toc58883453 \h </w:instrText>
        </w:r>
        <w:r w:rsidR="00955DA0">
          <w:rPr>
            <w:noProof/>
            <w:webHidden/>
          </w:rPr>
        </w:r>
        <w:r w:rsidR="00955DA0">
          <w:rPr>
            <w:noProof/>
            <w:webHidden/>
          </w:rPr>
          <w:fldChar w:fldCharType="separate"/>
        </w:r>
        <w:r w:rsidR="00955DA0">
          <w:rPr>
            <w:noProof/>
            <w:webHidden/>
          </w:rPr>
          <w:t>44</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54" w:history="1">
        <w:r w:rsidR="00955DA0" w:rsidRPr="005D321A">
          <w:rPr>
            <w:rStyle w:val="af3"/>
            <w:noProof/>
          </w:rPr>
          <w:t>6.6. Особо охраняемые природные территории</w:t>
        </w:r>
        <w:r w:rsidR="00955DA0">
          <w:rPr>
            <w:noProof/>
            <w:webHidden/>
          </w:rPr>
          <w:tab/>
        </w:r>
        <w:r w:rsidR="00955DA0">
          <w:rPr>
            <w:noProof/>
            <w:webHidden/>
          </w:rPr>
          <w:fldChar w:fldCharType="begin"/>
        </w:r>
        <w:r w:rsidR="00955DA0">
          <w:rPr>
            <w:noProof/>
            <w:webHidden/>
          </w:rPr>
          <w:instrText xml:space="preserve"> PAGEREF _Toc58883454 \h </w:instrText>
        </w:r>
        <w:r w:rsidR="00955DA0">
          <w:rPr>
            <w:noProof/>
            <w:webHidden/>
          </w:rPr>
        </w:r>
        <w:r w:rsidR="00955DA0">
          <w:rPr>
            <w:noProof/>
            <w:webHidden/>
          </w:rPr>
          <w:fldChar w:fldCharType="separate"/>
        </w:r>
        <w:r w:rsidR="00955DA0">
          <w:rPr>
            <w:noProof/>
            <w:webHidden/>
          </w:rPr>
          <w:t>48</w:t>
        </w:r>
        <w:r w:rsidR="00955DA0">
          <w:rPr>
            <w:noProof/>
            <w:webHidden/>
          </w:rPr>
          <w:fldChar w:fldCharType="end"/>
        </w:r>
      </w:hyperlink>
    </w:p>
    <w:p w:rsidR="00955DA0" w:rsidRDefault="003872F0">
      <w:pPr>
        <w:pStyle w:val="13"/>
        <w:tabs>
          <w:tab w:val="right" w:leader="dot" w:pos="10196"/>
        </w:tabs>
        <w:rPr>
          <w:rFonts w:asciiTheme="minorHAnsi" w:eastAsiaTheme="minorEastAsia" w:hAnsiTheme="minorHAnsi" w:cstheme="minorBidi"/>
          <w:noProof/>
          <w:sz w:val="22"/>
          <w:szCs w:val="22"/>
        </w:rPr>
      </w:pPr>
      <w:hyperlink w:anchor="_Toc58883455" w:history="1">
        <w:r w:rsidR="00955DA0" w:rsidRPr="005D321A">
          <w:rPr>
            <w:rStyle w:val="af3"/>
            <w:noProof/>
          </w:rPr>
          <w:t>7. Мероприятия по предупреждению и ликвидации чрезвычайных ситуаций природного и техногенного и биолого-социального характера.</w:t>
        </w:r>
        <w:r w:rsidR="00955DA0">
          <w:rPr>
            <w:noProof/>
            <w:webHidden/>
          </w:rPr>
          <w:tab/>
        </w:r>
        <w:r w:rsidR="00955DA0">
          <w:rPr>
            <w:noProof/>
            <w:webHidden/>
          </w:rPr>
          <w:fldChar w:fldCharType="begin"/>
        </w:r>
        <w:r w:rsidR="00955DA0">
          <w:rPr>
            <w:noProof/>
            <w:webHidden/>
          </w:rPr>
          <w:instrText xml:space="preserve"> PAGEREF _Toc58883455 \h </w:instrText>
        </w:r>
        <w:r w:rsidR="00955DA0">
          <w:rPr>
            <w:noProof/>
            <w:webHidden/>
          </w:rPr>
        </w:r>
        <w:r w:rsidR="00955DA0">
          <w:rPr>
            <w:noProof/>
            <w:webHidden/>
          </w:rPr>
          <w:fldChar w:fldCharType="separate"/>
        </w:r>
        <w:r w:rsidR="00955DA0">
          <w:rPr>
            <w:noProof/>
            <w:webHidden/>
          </w:rPr>
          <w:t>49</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56" w:history="1">
        <w:r w:rsidR="00955DA0" w:rsidRPr="005D321A">
          <w:rPr>
            <w:rStyle w:val="af3"/>
            <w:noProof/>
          </w:rPr>
          <w:t>7.1. Чрезвычайные ситуации природного характера</w:t>
        </w:r>
        <w:r w:rsidR="00955DA0">
          <w:rPr>
            <w:noProof/>
            <w:webHidden/>
          </w:rPr>
          <w:tab/>
        </w:r>
        <w:r w:rsidR="00955DA0">
          <w:rPr>
            <w:noProof/>
            <w:webHidden/>
          </w:rPr>
          <w:fldChar w:fldCharType="begin"/>
        </w:r>
        <w:r w:rsidR="00955DA0">
          <w:rPr>
            <w:noProof/>
            <w:webHidden/>
          </w:rPr>
          <w:instrText xml:space="preserve"> PAGEREF _Toc58883456 \h </w:instrText>
        </w:r>
        <w:r w:rsidR="00955DA0">
          <w:rPr>
            <w:noProof/>
            <w:webHidden/>
          </w:rPr>
        </w:r>
        <w:r w:rsidR="00955DA0">
          <w:rPr>
            <w:noProof/>
            <w:webHidden/>
          </w:rPr>
          <w:fldChar w:fldCharType="separate"/>
        </w:r>
        <w:r w:rsidR="00955DA0">
          <w:rPr>
            <w:noProof/>
            <w:webHidden/>
          </w:rPr>
          <w:t>49</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57" w:history="1">
        <w:r w:rsidR="00955DA0" w:rsidRPr="005D321A">
          <w:rPr>
            <w:rStyle w:val="af3"/>
            <w:noProof/>
          </w:rPr>
          <w:t>7.2. Метеорологические опасные явления.</w:t>
        </w:r>
        <w:r w:rsidR="00955DA0">
          <w:rPr>
            <w:noProof/>
            <w:webHidden/>
          </w:rPr>
          <w:tab/>
        </w:r>
        <w:r w:rsidR="00955DA0">
          <w:rPr>
            <w:noProof/>
            <w:webHidden/>
          </w:rPr>
          <w:fldChar w:fldCharType="begin"/>
        </w:r>
        <w:r w:rsidR="00955DA0">
          <w:rPr>
            <w:noProof/>
            <w:webHidden/>
          </w:rPr>
          <w:instrText xml:space="preserve"> PAGEREF _Toc58883457 \h </w:instrText>
        </w:r>
        <w:r w:rsidR="00955DA0">
          <w:rPr>
            <w:noProof/>
            <w:webHidden/>
          </w:rPr>
        </w:r>
        <w:r w:rsidR="00955DA0">
          <w:rPr>
            <w:noProof/>
            <w:webHidden/>
          </w:rPr>
          <w:fldChar w:fldCharType="separate"/>
        </w:r>
        <w:r w:rsidR="00955DA0">
          <w:rPr>
            <w:noProof/>
            <w:webHidden/>
          </w:rPr>
          <w:t>49</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58" w:history="1">
        <w:r w:rsidR="00955DA0" w:rsidRPr="005D321A">
          <w:rPr>
            <w:rStyle w:val="af3"/>
            <w:noProof/>
          </w:rPr>
          <w:t>7.3. Чрезвычайные ситуации техногенного характера.</w:t>
        </w:r>
        <w:r w:rsidR="00955DA0">
          <w:rPr>
            <w:noProof/>
            <w:webHidden/>
          </w:rPr>
          <w:tab/>
        </w:r>
        <w:r w:rsidR="00955DA0">
          <w:rPr>
            <w:noProof/>
            <w:webHidden/>
          </w:rPr>
          <w:fldChar w:fldCharType="begin"/>
        </w:r>
        <w:r w:rsidR="00955DA0">
          <w:rPr>
            <w:noProof/>
            <w:webHidden/>
          </w:rPr>
          <w:instrText xml:space="preserve"> PAGEREF _Toc58883458 \h </w:instrText>
        </w:r>
        <w:r w:rsidR="00955DA0">
          <w:rPr>
            <w:noProof/>
            <w:webHidden/>
          </w:rPr>
        </w:r>
        <w:r w:rsidR="00955DA0">
          <w:rPr>
            <w:noProof/>
            <w:webHidden/>
          </w:rPr>
          <w:fldChar w:fldCharType="separate"/>
        </w:r>
        <w:r w:rsidR="00955DA0">
          <w:rPr>
            <w:noProof/>
            <w:webHidden/>
          </w:rPr>
          <w:t>50</w:t>
        </w:r>
        <w:r w:rsidR="00955DA0">
          <w:rPr>
            <w:noProof/>
            <w:webHidden/>
          </w:rPr>
          <w:fldChar w:fldCharType="end"/>
        </w:r>
      </w:hyperlink>
    </w:p>
    <w:p w:rsidR="00955DA0" w:rsidRDefault="003872F0">
      <w:pPr>
        <w:pStyle w:val="23"/>
        <w:tabs>
          <w:tab w:val="left" w:pos="960"/>
          <w:tab w:val="right" w:leader="dot" w:pos="10196"/>
        </w:tabs>
        <w:rPr>
          <w:rFonts w:asciiTheme="minorHAnsi" w:eastAsiaTheme="minorEastAsia" w:hAnsiTheme="minorHAnsi" w:cstheme="minorBidi"/>
          <w:noProof/>
          <w:sz w:val="22"/>
          <w:szCs w:val="22"/>
        </w:rPr>
      </w:pPr>
      <w:hyperlink w:anchor="_Toc58883459" w:history="1">
        <w:r w:rsidR="00955DA0" w:rsidRPr="005D321A">
          <w:rPr>
            <w:rStyle w:val="af3"/>
            <w:noProof/>
          </w:rPr>
          <w:t>7.4.</w:t>
        </w:r>
        <w:r w:rsidR="00955DA0">
          <w:rPr>
            <w:rFonts w:asciiTheme="minorHAnsi" w:eastAsiaTheme="minorEastAsia" w:hAnsiTheme="minorHAnsi" w:cstheme="minorBidi"/>
            <w:noProof/>
            <w:sz w:val="22"/>
            <w:szCs w:val="22"/>
          </w:rPr>
          <w:tab/>
        </w:r>
        <w:r w:rsidR="00955DA0" w:rsidRPr="005D321A">
          <w:rPr>
            <w:rStyle w:val="af3"/>
            <w:noProof/>
          </w:rPr>
          <w:t>Аварии на взрывопожароопасных объектах</w:t>
        </w:r>
        <w:r w:rsidR="00955DA0">
          <w:rPr>
            <w:noProof/>
            <w:webHidden/>
          </w:rPr>
          <w:tab/>
        </w:r>
        <w:r w:rsidR="00955DA0">
          <w:rPr>
            <w:noProof/>
            <w:webHidden/>
          </w:rPr>
          <w:fldChar w:fldCharType="begin"/>
        </w:r>
        <w:r w:rsidR="00955DA0">
          <w:rPr>
            <w:noProof/>
            <w:webHidden/>
          </w:rPr>
          <w:instrText xml:space="preserve"> PAGEREF _Toc58883459 \h </w:instrText>
        </w:r>
        <w:r w:rsidR="00955DA0">
          <w:rPr>
            <w:noProof/>
            <w:webHidden/>
          </w:rPr>
        </w:r>
        <w:r w:rsidR="00955DA0">
          <w:rPr>
            <w:noProof/>
            <w:webHidden/>
          </w:rPr>
          <w:fldChar w:fldCharType="separate"/>
        </w:r>
        <w:r w:rsidR="00955DA0">
          <w:rPr>
            <w:noProof/>
            <w:webHidden/>
          </w:rPr>
          <w:t>51</w:t>
        </w:r>
        <w:r w:rsidR="00955DA0">
          <w:rPr>
            <w:noProof/>
            <w:webHidden/>
          </w:rPr>
          <w:fldChar w:fldCharType="end"/>
        </w:r>
      </w:hyperlink>
    </w:p>
    <w:p w:rsidR="00955DA0" w:rsidRDefault="003872F0">
      <w:pPr>
        <w:pStyle w:val="23"/>
        <w:tabs>
          <w:tab w:val="left" w:pos="960"/>
          <w:tab w:val="right" w:leader="dot" w:pos="10196"/>
        </w:tabs>
        <w:rPr>
          <w:rFonts w:asciiTheme="minorHAnsi" w:eastAsiaTheme="minorEastAsia" w:hAnsiTheme="minorHAnsi" w:cstheme="minorBidi"/>
          <w:noProof/>
          <w:sz w:val="22"/>
          <w:szCs w:val="22"/>
        </w:rPr>
      </w:pPr>
      <w:hyperlink w:anchor="_Toc58883460" w:history="1">
        <w:r w:rsidR="00955DA0" w:rsidRPr="005D321A">
          <w:rPr>
            <w:rStyle w:val="af3"/>
            <w:noProof/>
          </w:rPr>
          <w:t>7.5.</w:t>
        </w:r>
        <w:r w:rsidR="00955DA0">
          <w:rPr>
            <w:rFonts w:asciiTheme="minorHAnsi" w:eastAsiaTheme="minorEastAsia" w:hAnsiTheme="minorHAnsi" w:cstheme="minorBidi"/>
            <w:noProof/>
            <w:sz w:val="22"/>
            <w:szCs w:val="22"/>
          </w:rPr>
          <w:tab/>
        </w:r>
        <w:r w:rsidR="00955DA0" w:rsidRPr="005D321A">
          <w:rPr>
            <w:rStyle w:val="af3"/>
            <w:noProof/>
          </w:rPr>
          <w:t>Химически опасные объекты</w:t>
        </w:r>
        <w:r w:rsidR="00955DA0">
          <w:rPr>
            <w:noProof/>
            <w:webHidden/>
          </w:rPr>
          <w:tab/>
        </w:r>
        <w:r w:rsidR="00955DA0">
          <w:rPr>
            <w:noProof/>
            <w:webHidden/>
          </w:rPr>
          <w:fldChar w:fldCharType="begin"/>
        </w:r>
        <w:r w:rsidR="00955DA0">
          <w:rPr>
            <w:noProof/>
            <w:webHidden/>
          </w:rPr>
          <w:instrText xml:space="preserve"> PAGEREF _Toc58883460 \h </w:instrText>
        </w:r>
        <w:r w:rsidR="00955DA0">
          <w:rPr>
            <w:noProof/>
            <w:webHidden/>
          </w:rPr>
        </w:r>
        <w:r w:rsidR="00955DA0">
          <w:rPr>
            <w:noProof/>
            <w:webHidden/>
          </w:rPr>
          <w:fldChar w:fldCharType="separate"/>
        </w:r>
        <w:r w:rsidR="00955DA0">
          <w:rPr>
            <w:noProof/>
            <w:webHidden/>
          </w:rPr>
          <w:t>51</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61" w:history="1">
        <w:r w:rsidR="00955DA0" w:rsidRPr="005D321A">
          <w:rPr>
            <w:rStyle w:val="af3"/>
            <w:noProof/>
          </w:rPr>
          <w:t>7.6. Аварии на системах жизнеобеспечения</w:t>
        </w:r>
        <w:r w:rsidR="00955DA0">
          <w:rPr>
            <w:noProof/>
            <w:webHidden/>
          </w:rPr>
          <w:tab/>
        </w:r>
        <w:r w:rsidR="00955DA0">
          <w:rPr>
            <w:noProof/>
            <w:webHidden/>
          </w:rPr>
          <w:fldChar w:fldCharType="begin"/>
        </w:r>
        <w:r w:rsidR="00955DA0">
          <w:rPr>
            <w:noProof/>
            <w:webHidden/>
          </w:rPr>
          <w:instrText xml:space="preserve"> PAGEREF _Toc58883461 \h </w:instrText>
        </w:r>
        <w:r w:rsidR="00955DA0">
          <w:rPr>
            <w:noProof/>
            <w:webHidden/>
          </w:rPr>
        </w:r>
        <w:r w:rsidR="00955DA0">
          <w:rPr>
            <w:noProof/>
            <w:webHidden/>
          </w:rPr>
          <w:fldChar w:fldCharType="separate"/>
        </w:r>
        <w:r w:rsidR="00955DA0">
          <w:rPr>
            <w:noProof/>
            <w:webHidden/>
          </w:rPr>
          <w:t>51</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62" w:history="1">
        <w:r w:rsidR="00955DA0" w:rsidRPr="005D321A">
          <w:rPr>
            <w:rStyle w:val="af3"/>
            <w:noProof/>
          </w:rPr>
          <w:t>7.7. Аварии на транспорте.</w:t>
        </w:r>
        <w:r w:rsidR="00955DA0">
          <w:rPr>
            <w:noProof/>
            <w:webHidden/>
          </w:rPr>
          <w:tab/>
        </w:r>
        <w:r w:rsidR="00955DA0">
          <w:rPr>
            <w:noProof/>
            <w:webHidden/>
          </w:rPr>
          <w:fldChar w:fldCharType="begin"/>
        </w:r>
        <w:r w:rsidR="00955DA0">
          <w:rPr>
            <w:noProof/>
            <w:webHidden/>
          </w:rPr>
          <w:instrText xml:space="preserve"> PAGEREF _Toc58883462 \h </w:instrText>
        </w:r>
        <w:r w:rsidR="00955DA0">
          <w:rPr>
            <w:noProof/>
            <w:webHidden/>
          </w:rPr>
        </w:r>
        <w:r w:rsidR="00955DA0">
          <w:rPr>
            <w:noProof/>
            <w:webHidden/>
          </w:rPr>
          <w:fldChar w:fldCharType="separate"/>
        </w:r>
        <w:r w:rsidR="00955DA0">
          <w:rPr>
            <w:noProof/>
            <w:webHidden/>
          </w:rPr>
          <w:t>53</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63" w:history="1">
        <w:r w:rsidR="00955DA0" w:rsidRPr="005D321A">
          <w:rPr>
            <w:rStyle w:val="af3"/>
            <w:noProof/>
          </w:rPr>
          <w:t>7.8. Чрезвычайные ситуации биолого-социального характера.</w:t>
        </w:r>
        <w:r w:rsidR="00955DA0">
          <w:rPr>
            <w:noProof/>
            <w:webHidden/>
          </w:rPr>
          <w:tab/>
        </w:r>
        <w:r w:rsidR="00955DA0">
          <w:rPr>
            <w:noProof/>
            <w:webHidden/>
          </w:rPr>
          <w:fldChar w:fldCharType="begin"/>
        </w:r>
        <w:r w:rsidR="00955DA0">
          <w:rPr>
            <w:noProof/>
            <w:webHidden/>
          </w:rPr>
          <w:instrText xml:space="preserve"> PAGEREF _Toc58883463 \h </w:instrText>
        </w:r>
        <w:r w:rsidR="00955DA0">
          <w:rPr>
            <w:noProof/>
            <w:webHidden/>
          </w:rPr>
        </w:r>
        <w:r w:rsidR="00955DA0">
          <w:rPr>
            <w:noProof/>
            <w:webHidden/>
          </w:rPr>
          <w:fldChar w:fldCharType="separate"/>
        </w:r>
        <w:r w:rsidR="00955DA0">
          <w:rPr>
            <w:noProof/>
            <w:webHidden/>
          </w:rPr>
          <w:t>54</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64" w:history="1">
        <w:r w:rsidR="00955DA0" w:rsidRPr="005D321A">
          <w:rPr>
            <w:rStyle w:val="af3"/>
            <w:noProof/>
          </w:rPr>
          <w:t>7.9. Перечень мероприятий по обеспечению пожарной безопасности.</w:t>
        </w:r>
        <w:r w:rsidR="00955DA0">
          <w:rPr>
            <w:noProof/>
            <w:webHidden/>
          </w:rPr>
          <w:tab/>
        </w:r>
        <w:r w:rsidR="00955DA0">
          <w:rPr>
            <w:noProof/>
            <w:webHidden/>
          </w:rPr>
          <w:fldChar w:fldCharType="begin"/>
        </w:r>
        <w:r w:rsidR="00955DA0">
          <w:rPr>
            <w:noProof/>
            <w:webHidden/>
          </w:rPr>
          <w:instrText xml:space="preserve"> PAGEREF _Toc58883464 \h </w:instrText>
        </w:r>
        <w:r w:rsidR="00955DA0">
          <w:rPr>
            <w:noProof/>
            <w:webHidden/>
          </w:rPr>
        </w:r>
        <w:r w:rsidR="00955DA0">
          <w:rPr>
            <w:noProof/>
            <w:webHidden/>
          </w:rPr>
          <w:fldChar w:fldCharType="separate"/>
        </w:r>
        <w:r w:rsidR="00955DA0">
          <w:rPr>
            <w:noProof/>
            <w:webHidden/>
          </w:rPr>
          <w:t>57</w:t>
        </w:r>
        <w:r w:rsidR="00955DA0">
          <w:rPr>
            <w:noProof/>
            <w:webHidden/>
          </w:rPr>
          <w:fldChar w:fldCharType="end"/>
        </w:r>
      </w:hyperlink>
    </w:p>
    <w:p w:rsidR="00955DA0" w:rsidRDefault="003872F0">
      <w:pPr>
        <w:pStyle w:val="23"/>
        <w:tabs>
          <w:tab w:val="right" w:leader="dot" w:pos="10196"/>
        </w:tabs>
        <w:rPr>
          <w:rFonts w:asciiTheme="minorHAnsi" w:eastAsiaTheme="minorEastAsia" w:hAnsiTheme="minorHAnsi" w:cstheme="minorBidi"/>
          <w:noProof/>
          <w:sz w:val="22"/>
          <w:szCs w:val="22"/>
        </w:rPr>
      </w:pPr>
      <w:hyperlink w:anchor="_Toc58883465" w:history="1">
        <w:r w:rsidR="00955DA0" w:rsidRPr="005D321A">
          <w:rPr>
            <w:rStyle w:val="af3"/>
            <w:noProof/>
          </w:rPr>
          <w:t>7.10. Мероприятия по защите территорий от опасных природных и техногенных процессов и чрезвычайных ситуаций.</w:t>
        </w:r>
        <w:r w:rsidR="00955DA0">
          <w:rPr>
            <w:noProof/>
            <w:webHidden/>
          </w:rPr>
          <w:tab/>
        </w:r>
        <w:r w:rsidR="00955DA0">
          <w:rPr>
            <w:noProof/>
            <w:webHidden/>
          </w:rPr>
          <w:fldChar w:fldCharType="begin"/>
        </w:r>
        <w:r w:rsidR="00955DA0">
          <w:rPr>
            <w:noProof/>
            <w:webHidden/>
          </w:rPr>
          <w:instrText xml:space="preserve"> PAGEREF _Toc58883465 \h </w:instrText>
        </w:r>
        <w:r w:rsidR="00955DA0">
          <w:rPr>
            <w:noProof/>
            <w:webHidden/>
          </w:rPr>
        </w:r>
        <w:r w:rsidR="00955DA0">
          <w:rPr>
            <w:noProof/>
            <w:webHidden/>
          </w:rPr>
          <w:fldChar w:fldCharType="separate"/>
        </w:r>
        <w:r w:rsidR="00955DA0">
          <w:rPr>
            <w:noProof/>
            <w:webHidden/>
          </w:rPr>
          <w:t>58</w:t>
        </w:r>
        <w:r w:rsidR="00955DA0">
          <w:rPr>
            <w:noProof/>
            <w:webHidden/>
          </w:rPr>
          <w:fldChar w:fldCharType="end"/>
        </w:r>
      </w:hyperlink>
    </w:p>
    <w:p w:rsidR="004630B9" w:rsidRPr="00CE064F" w:rsidRDefault="005B6E7F" w:rsidP="00626A8D">
      <w:pPr>
        <w:pStyle w:val="1"/>
      </w:pPr>
      <w:r>
        <w:lastRenderedPageBreak/>
        <w:fldChar w:fldCharType="end"/>
      </w:r>
      <w:bookmarkStart w:id="2" w:name="_Toc58883410"/>
      <w:r w:rsidR="0089085E">
        <w:t>В</w:t>
      </w:r>
      <w:r w:rsidR="004630B9" w:rsidRPr="00CE064F">
        <w:t>ВЕДЕНИЕ</w:t>
      </w:r>
      <w:bookmarkEnd w:id="2"/>
    </w:p>
    <w:p w:rsidR="004630B9" w:rsidRPr="00CE064F" w:rsidRDefault="004630B9" w:rsidP="00B32331">
      <w:pPr>
        <w:rPr>
          <w:kern w:val="36"/>
        </w:rPr>
      </w:pPr>
    </w:p>
    <w:p w:rsidR="006345BD" w:rsidRPr="006C6D05" w:rsidRDefault="006345BD" w:rsidP="00CE064F">
      <w:r w:rsidRPr="00CE064F">
        <w:tab/>
      </w:r>
      <w:r w:rsidR="004630B9" w:rsidRPr="00CE064F">
        <w:t xml:space="preserve">Разработка проекта </w:t>
      </w:r>
      <w:r w:rsidR="00CE064F" w:rsidRPr="00CE064F">
        <w:rPr>
          <w:lang w:bidi="en-US"/>
        </w:rPr>
        <w:t xml:space="preserve">генерального плана </w:t>
      </w:r>
      <w:proofErr w:type="spellStart"/>
      <w:r w:rsidR="00593B27">
        <w:rPr>
          <w:lang w:bidi="en-US"/>
        </w:rPr>
        <w:t>Ильмен</w:t>
      </w:r>
      <w:r w:rsidR="0089085E" w:rsidRPr="0089085E">
        <w:rPr>
          <w:lang w:bidi="en-US"/>
        </w:rPr>
        <w:t>ского</w:t>
      </w:r>
      <w:proofErr w:type="spellEnd"/>
      <w:r w:rsidR="0089085E" w:rsidRPr="0089085E">
        <w:rPr>
          <w:lang w:bidi="en-US"/>
        </w:rPr>
        <w:t xml:space="preserve"> сельского </w:t>
      </w:r>
      <w:r w:rsidR="00CE064F" w:rsidRPr="00CE064F">
        <w:rPr>
          <w:lang w:bidi="en-US"/>
        </w:rPr>
        <w:t>поселения Руднянского</w:t>
      </w:r>
      <w:r w:rsidR="00E71F74">
        <w:rPr>
          <w:lang w:bidi="en-US"/>
        </w:rPr>
        <w:t xml:space="preserve"> </w:t>
      </w:r>
      <w:r w:rsidR="00CE064F" w:rsidRPr="00CE064F">
        <w:rPr>
          <w:lang w:bidi="en-US"/>
        </w:rPr>
        <w:t xml:space="preserve">муниципального района Волгоградской области </w:t>
      </w:r>
      <w:r w:rsidR="00A70F80" w:rsidRPr="00CE064F">
        <w:t xml:space="preserve">велась </w:t>
      </w:r>
      <w:r w:rsidR="00E71F74" w:rsidRPr="00CE064F">
        <w:t>согласно</w:t>
      </w:r>
      <w:r w:rsidR="00E71F74">
        <w:t xml:space="preserve"> </w:t>
      </w:r>
      <w:r w:rsidRPr="00CE064F">
        <w:t xml:space="preserve">муниципальному </w:t>
      </w:r>
      <w:r w:rsidRPr="006C6D05">
        <w:t>контракту</w:t>
      </w:r>
      <w:r w:rsidR="00A1527D" w:rsidRPr="006C6D05">
        <w:t xml:space="preserve"> </w:t>
      </w:r>
      <w:r w:rsidR="00A1527D" w:rsidRPr="006C6D05">
        <w:rPr>
          <w:bCs/>
          <w:color w:val="000000"/>
          <w:szCs w:val="28"/>
        </w:rPr>
        <w:t>от 08.06.2020 № –.</w:t>
      </w:r>
      <w:r w:rsidR="0081052B" w:rsidRPr="006C6D05">
        <w:rPr>
          <w:bCs/>
          <w:color w:val="000000"/>
          <w:szCs w:val="28"/>
        </w:rPr>
        <w:t xml:space="preserve"> </w:t>
      </w:r>
      <w:r w:rsidR="00A70F80" w:rsidRPr="006C6D05">
        <w:t>А</w:t>
      </w:r>
      <w:r w:rsidRPr="006C6D05">
        <w:t xml:space="preserve">дминистративным центром </w:t>
      </w:r>
      <w:proofErr w:type="spellStart"/>
      <w:r w:rsidR="00593B27" w:rsidRPr="006C6D05">
        <w:t>Ильмен</w:t>
      </w:r>
      <w:r w:rsidR="00CE064F" w:rsidRPr="006C6D05">
        <w:t>ского</w:t>
      </w:r>
      <w:proofErr w:type="spellEnd"/>
      <w:r w:rsidR="00CE064F" w:rsidRPr="006C6D05">
        <w:t xml:space="preserve"> </w:t>
      </w:r>
      <w:r w:rsidR="0089085E" w:rsidRPr="006C6D05">
        <w:t>сель</w:t>
      </w:r>
      <w:r w:rsidR="00CE064F" w:rsidRPr="006C6D05">
        <w:t>ского поселения</w:t>
      </w:r>
      <w:r w:rsidR="00CE064F" w:rsidRPr="006C6D05">
        <w:rPr>
          <w:b/>
        </w:rPr>
        <w:t xml:space="preserve"> </w:t>
      </w:r>
      <w:r w:rsidR="00CE064F" w:rsidRPr="006C6D05">
        <w:t>Руднянского</w:t>
      </w:r>
      <w:r w:rsidR="00E71F74" w:rsidRPr="006C6D05">
        <w:t xml:space="preserve"> </w:t>
      </w:r>
      <w:r w:rsidR="00CE064F" w:rsidRPr="006C6D05">
        <w:t>муниципального района Волгоградской области</w:t>
      </w:r>
      <w:r w:rsidR="00A70F80" w:rsidRPr="006C6D05">
        <w:t xml:space="preserve"> </w:t>
      </w:r>
      <w:r w:rsidR="00CE064F" w:rsidRPr="006C6D05">
        <w:t xml:space="preserve">является </w:t>
      </w:r>
      <w:proofErr w:type="spellStart"/>
      <w:r w:rsidR="00077B99" w:rsidRPr="006C6D05">
        <w:t>с.</w:t>
      </w:r>
      <w:r w:rsidR="00593B27" w:rsidRPr="006C6D05">
        <w:t>Ильмень</w:t>
      </w:r>
      <w:proofErr w:type="spellEnd"/>
      <w:r w:rsidR="00A70F80" w:rsidRPr="006C6D05">
        <w:t>.</w:t>
      </w:r>
    </w:p>
    <w:p w:rsidR="009C3BCE" w:rsidRPr="006C6D05" w:rsidRDefault="009C3BCE" w:rsidP="009C3BCE">
      <w:pPr>
        <w:ind w:firstLine="708"/>
      </w:pPr>
      <w:r w:rsidRPr="006C6D05">
        <w:t>Генеральный план выполнен в соответствии с Градостроительным кодексом РФ (Новая редакция), Земельным кодексом, Федеральным Законом об общих принципах местного самоуправления и другими нормативно-правовыми актами РФ, Волгоградской области, а также действующими нормативно-техническими документами и согласно Заданию на проектирование.</w:t>
      </w:r>
    </w:p>
    <w:p w:rsidR="009C3BCE" w:rsidRPr="006C6D05" w:rsidRDefault="009C3BCE" w:rsidP="009C3BCE">
      <w:pPr>
        <w:ind w:firstLine="708"/>
        <w:rPr>
          <w:bCs/>
        </w:rPr>
      </w:pPr>
      <w:r w:rsidRPr="006C6D05">
        <w:rPr>
          <w:bCs/>
        </w:rPr>
        <w:t>Генеральный план – один из основных видов документации по территориальному планированию, инструмент управления территорией, позволяющий органам местного самоуправления принимать решения по земельным вопросам (резервирования земель, изъятия, в том числе путем выкупа земельных участков для государственных и муниципальных нужд, о переводе земель из одной категории в другую). Генеральный план позволяет регулировать отношения между администрацией, населением и инвесторами.</w:t>
      </w:r>
    </w:p>
    <w:p w:rsidR="009C3BCE" w:rsidRPr="006C6D05" w:rsidRDefault="009C3BCE" w:rsidP="009C3BCE">
      <w:r w:rsidRPr="006C6D05">
        <w:tab/>
        <w:t xml:space="preserve">Проект Генерального плана </w:t>
      </w:r>
      <w:proofErr w:type="spellStart"/>
      <w:r w:rsidR="00593B27" w:rsidRPr="006C6D05">
        <w:t>Ильмен</w:t>
      </w:r>
      <w:r w:rsidRPr="006C6D05">
        <w:t>ского</w:t>
      </w:r>
      <w:proofErr w:type="spellEnd"/>
      <w:r w:rsidRPr="006C6D05">
        <w:t xml:space="preserve"> сель</w:t>
      </w:r>
      <w:r w:rsidR="00E71F74" w:rsidRPr="006C6D05">
        <w:t>ского поселения Руднянского</w:t>
      </w:r>
      <w:r w:rsidRPr="006C6D05">
        <w:t xml:space="preserve"> муниципального района Волгоградской области разработан на следующие проектные периоды:</w:t>
      </w:r>
    </w:p>
    <w:p w:rsidR="009C3BCE" w:rsidRPr="00E71F74" w:rsidRDefault="009C3BCE" w:rsidP="009C3BCE">
      <w:r w:rsidRPr="006C6D05">
        <w:t>исходный год – 2020 г.;</w:t>
      </w:r>
    </w:p>
    <w:p w:rsidR="009C3BCE" w:rsidRPr="00E71F74" w:rsidRDefault="009C3BCE" w:rsidP="009C3BCE">
      <w:pPr>
        <w:rPr>
          <w:szCs w:val="28"/>
        </w:rPr>
      </w:pPr>
      <w:r w:rsidRPr="00E71F74">
        <w:rPr>
          <w:szCs w:val="28"/>
        </w:rPr>
        <w:t>- I этап – первая очередь строительства– 2035 год;</w:t>
      </w:r>
    </w:p>
    <w:p w:rsidR="009C3BCE" w:rsidRPr="00E71F74" w:rsidRDefault="009C3BCE" w:rsidP="009C3BCE">
      <w:pPr>
        <w:rPr>
          <w:szCs w:val="28"/>
        </w:rPr>
      </w:pPr>
      <w:r w:rsidRPr="00E71F74">
        <w:rPr>
          <w:szCs w:val="28"/>
        </w:rPr>
        <w:t xml:space="preserve">- II этап – </w:t>
      </w:r>
      <w:r w:rsidR="000702AA" w:rsidRPr="00E71F74">
        <w:rPr>
          <w:szCs w:val="28"/>
        </w:rPr>
        <w:t>расчетный срок                        –</w:t>
      </w:r>
      <w:r w:rsidRPr="00E71F74">
        <w:rPr>
          <w:szCs w:val="28"/>
        </w:rPr>
        <w:t>2045 год;</w:t>
      </w:r>
    </w:p>
    <w:p w:rsidR="000702AA" w:rsidRPr="000702AA" w:rsidRDefault="000702AA" w:rsidP="000702AA">
      <w:pPr>
        <w:tabs>
          <w:tab w:val="left" w:pos="1281"/>
        </w:tabs>
        <w:suppressAutoHyphens/>
        <w:ind w:firstLine="709"/>
        <w:rPr>
          <w:szCs w:val="26"/>
        </w:rPr>
      </w:pPr>
      <w:r w:rsidRPr="000702AA">
        <w:rPr>
          <w:szCs w:val="26"/>
        </w:rPr>
        <w:t xml:space="preserve">Генеральный план содержит положения о территориальном планировании и соответствующие карты (схемы). Положения о территориальном планировании включают материалы, устанавливающие цели и задачи территориального планирования </w:t>
      </w:r>
      <w:proofErr w:type="spellStart"/>
      <w:r w:rsidR="00593B27">
        <w:rPr>
          <w:szCs w:val="26"/>
        </w:rPr>
        <w:t>Ильмен</w:t>
      </w:r>
      <w:r w:rsidRPr="000702AA">
        <w:rPr>
          <w:szCs w:val="26"/>
        </w:rPr>
        <w:t>ского</w:t>
      </w:r>
      <w:proofErr w:type="spellEnd"/>
      <w:r w:rsidRPr="000702AA">
        <w:rPr>
          <w:szCs w:val="26"/>
        </w:rPr>
        <w:t xml:space="preserve"> сельского поселения, перечень мероприятий по территориальному планированию и указания на последовательность их выполнения.</w:t>
      </w:r>
    </w:p>
    <w:p w:rsidR="000702AA" w:rsidRPr="000702AA" w:rsidRDefault="000702AA" w:rsidP="000702AA">
      <w:pPr>
        <w:pStyle w:val="ConsPlusNormal"/>
        <w:widowControl/>
        <w:ind w:firstLine="709"/>
        <w:jc w:val="both"/>
        <w:rPr>
          <w:rFonts w:ascii="Times New Roman" w:hAnsi="Times New Roman" w:cs="Times New Roman"/>
          <w:sz w:val="28"/>
          <w:szCs w:val="26"/>
        </w:rPr>
      </w:pPr>
      <w:r w:rsidRPr="000702AA">
        <w:rPr>
          <w:rFonts w:ascii="Times New Roman" w:hAnsi="Times New Roman" w:cs="Times New Roman"/>
          <w:sz w:val="28"/>
          <w:szCs w:val="26"/>
        </w:rPr>
        <w:t>В целях утверждения Генерального плана осуществляется подготовка соответствующих материалов по обоснованию проекта в текстовой форме и в виде карт (схем).</w:t>
      </w:r>
    </w:p>
    <w:p w:rsidR="000702AA" w:rsidRDefault="000702AA" w:rsidP="000702AA">
      <w:pPr>
        <w:pStyle w:val="ConsPlusNormal"/>
        <w:widowControl/>
        <w:ind w:firstLine="709"/>
        <w:jc w:val="both"/>
        <w:rPr>
          <w:rFonts w:ascii="Times New Roman" w:hAnsi="Times New Roman" w:cs="Times New Roman"/>
          <w:sz w:val="28"/>
          <w:szCs w:val="26"/>
        </w:rPr>
      </w:pPr>
      <w:r w:rsidRPr="000702AA">
        <w:rPr>
          <w:rFonts w:ascii="Times New Roman" w:hAnsi="Times New Roman" w:cs="Times New Roman"/>
          <w:sz w:val="28"/>
          <w:szCs w:val="26"/>
        </w:rPr>
        <w:t>Материалы по обоснованию проекта в текстовой форме включают в себя: анализ состояния соответствующей территории, проблем и направлений ее комплексного развития; обоснование вариантов решения задач территориального планирования; перечень мероприятий по территориальному планированию; обоснование предложений по территориальному планированию, этапы их реализации; перечень основных факторов риска возникновения чрезвычайных ситуаций природного и техногенного характера.</w:t>
      </w:r>
    </w:p>
    <w:p w:rsidR="00E71F74" w:rsidRDefault="00E71F74" w:rsidP="000702AA">
      <w:pPr>
        <w:pStyle w:val="ConsPlusNormal"/>
        <w:widowControl/>
        <w:ind w:firstLine="709"/>
        <w:jc w:val="both"/>
        <w:rPr>
          <w:rFonts w:ascii="Times New Roman" w:hAnsi="Times New Roman" w:cs="Times New Roman"/>
          <w:sz w:val="28"/>
          <w:szCs w:val="26"/>
        </w:rPr>
      </w:pPr>
    </w:p>
    <w:p w:rsidR="00E71F74" w:rsidRPr="00E71F74" w:rsidRDefault="00E71F74" w:rsidP="00E71F74">
      <w:pPr>
        <w:ind w:firstLine="709"/>
        <w:jc w:val="center"/>
        <w:rPr>
          <w:b/>
          <w:szCs w:val="26"/>
          <w:shd w:val="clear" w:color="auto" w:fill="FFFFFF"/>
        </w:rPr>
      </w:pPr>
      <w:r w:rsidRPr="00E71F74">
        <w:rPr>
          <w:b/>
          <w:szCs w:val="26"/>
          <w:shd w:val="clear" w:color="auto" w:fill="FFFFFF"/>
        </w:rPr>
        <w:t>Цели и задачи проекта</w:t>
      </w:r>
    </w:p>
    <w:p w:rsidR="00E71F74" w:rsidRPr="00E03665" w:rsidRDefault="00E71F74" w:rsidP="00E71F74">
      <w:pPr>
        <w:ind w:firstLine="709"/>
        <w:rPr>
          <w:sz w:val="26"/>
          <w:szCs w:val="26"/>
          <w:shd w:val="clear" w:color="auto" w:fill="FFFFFF"/>
        </w:rPr>
      </w:pPr>
    </w:p>
    <w:p w:rsidR="00E71F74" w:rsidRPr="00E71F74" w:rsidRDefault="00E71F74" w:rsidP="00E71F74">
      <w:pPr>
        <w:ind w:firstLine="709"/>
        <w:rPr>
          <w:szCs w:val="26"/>
        </w:rPr>
      </w:pPr>
      <w:r w:rsidRPr="00E71F74">
        <w:rPr>
          <w:szCs w:val="26"/>
        </w:rPr>
        <w:t>Генеральный план - это инструмент управления территорией, в котором все пространственно-территориальные факторы представлены в системной взаимосвязи.</w:t>
      </w:r>
    </w:p>
    <w:p w:rsidR="00E71F74" w:rsidRPr="00E71F74" w:rsidRDefault="00E71F74" w:rsidP="00E71F74">
      <w:pPr>
        <w:ind w:firstLine="709"/>
        <w:rPr>
          <w:szCs w:val="26"/>
        </w:rPr>
      </w:pPr>
      <w:r w:rsidRPr="00E71F74">
        <w:rPr>
          <w:szCs w:val="26"/>
        </w:rPr>
        <w:t>Генеральный план территории – это:</w:t>
      </w:r>
    </w:p>
    <w:p w:rsidR="00E71F74" w:rsidRPr="00E71F74" w:rsidRDefault="00E71F74" w:rsidP="00E71F74">
      <w:pPr>
        <w:numPr>
          <w:ilvl w:val="0"/>
          <w:numId w:val="24"/>
        </w:numPr>
        <w:ind w:left="0" w:firstLine="709"/>
        <w:rPr>
          <w:szCs w:val="26"/>
        </w:rPr>
      </w:pPr>
      <w:r w:rsidRPr="00E71F74">
        <w:rPr>
          <w:szCs w:val="26"/>
        </w:rPr>
        <w:lastRenderedPageBreak/>
        <w:t>цели муниципальной политики в области градостроительства, с учетом социально-экономических и природно-климатических условий, ресурсного потенциала;</w:t>
      </w:r>
    </w:p>
    <w:p w:rsidR="00E71F74" w:rsidRPr="00E71F74" w:rsidRDefault="00E71F74" w:rsidP="00E71F74">
      <w:pPr>
        <w:numPr>
          <w:ilvl w:val="0"/>
          <w:numId w:val="24"/>
        </w:numPr>
        <w:ind w:left="0" w:firstLine="709"/>
        <w:rPr>
          <w:szCs w:val="26"/>
        </w:rPr>
      </w:pPr>
      <w:r w:rsidRPr="00E71F74">
        <w:rPr>
          <w:szCs w:val="26"/>
        </w:rPr>
        <w:t>гипотеза развития экономики на основе прогноза социально-экономического развития муниципального образования, оценка ресурсного потенциала и проектные решения по отраслям хозяйственного комплекса с вытекающими отсюда предложениями по развитию системы расселения;</w:t>
      </w:r>
    </w:p>
    <w:p w:rsidR="00E71F74" w:rsidRPr="00E71F74" w:rsidRDefault="00E71F74" w:rsidP="00E71F74">
      <w:pPr>
        <w:numPr>
          <w:ilvl w:val="0"/>
          <w:numId w:val="24"/>
        </w:numPr>
        <w:ind w:left="0" w:firstLine="709"/>
        <w:rPr>
          <w:szCs w:val="26"/>
        </w:rPr>
      </w:pPr>
      <w:r w:rsidRPr="00E71F74">
        <w:rPr>
          <w:szCs w:val="26"/>
        </w:rPr>
        <w:t>функциональное зонирование и планировочная организация территории, градостроительное районирование, определение перспективных площадок градостроительного освоения;</w:t>
      </w:r>
    </w:p>
    <w:p w:rsidR="00E71F74" w:rsidRPr="00E71F74" w:rsidRDefault="00E71F74" w:rsidP="00E71F74">
      <w:pPr>
        <w:numPr>
          <w:ilvl w:val="0"/>
          <w:numId w:val="24"/>
        </w:numPr>
        <w:ind w:left="0" w:firstLine="709"/>
        <w:rPr>
          <w:szCs w:val="26"/>
        </w:rPr>
      </w:pPr>
      <w:r w:rsidRPr="00E71F74">
        <w:rPr>
          <w:szCs w:val="26"/>
        </w:rPr>
        <w:t>план</w:t>
      </w:r>
      <w:r w:rsidR="0081052B">
        <w:rPr>
          <w:szCs w:val="26"/>
        </w:rPr>
        <w:t>ирование общественной инженерно–</w:t>
      </w:r>
      <w:r w:rsidRPr="00E71F74">
        <w:rPr>
          <w:szCs w:val="26"/>
        </w:rPr>
        <w:t>транспортной инфраструктуры местного значения;</w:t>
      </w:r>
    </w:p>
    <w:p w:rsidR="00E71F74" w:rsidRPr="00E71F74" w:rsidRDefault="00E71F74" w:rsidP="00E71F74">
      <w:pPr>
        <w:numPr>
          <w:ilvl w:val="0"/>
          <w:numId w:val="24"/>
        </w:numPr>
        <w:ind w:left="0" w:firstLine="709"/>
        <w:rPr>
          <w:szCs w:val="26"/>
        </w:rPr>
      </w:pPr>
      <w:r w:rsidRPr="00E71F74">
        <w:rPr>
          <w:szCs w:val="26"/>
        </w:rPr>
        <w:t>обязательный комплекс мероприятий по защите территории от воздействия чрезвычайных ситуаций природного и техногенного характера, по улучшению экологии градостроительными средствами и сохранению историко-культурного и природного наследия.</w:t>
      </w:r>
    </w:p>
    <w:p w:rsidR="00E71F74" w:rsidRPr="00AB2716" w:rsidRDefault="00E71F74" w:rsidP="00E71F74">
      <w:pPr>
        <w:ind w:firstLine="709"/>
        <w:rPr>
          <w:szCs w:val="26"/>
        </w:rPr>
      </w:pPr>
      <w:r w:rsidRPr="00AB2716">
        <w:rPr>
          <w:szCs w:val="26"/>
        </w:rPr>
        <w:t>В Генеральном плане определяются планировочные и функциональные проектные решения организации территории Сельского поселения, определяется оптимальный пространственный каркас системы расселения, распространяющий современные стандарты качества жизни как на административный центр, так и на п</w:t>
      </w:r>
      <w:r w:rsidR="00AB2716" w:rsidRPr="00AB2716">
        <w:rPr>
          <w:szCs w:val="26"/>
        </w:rPr>
        <w:t>ериферийные сельские территории</w:t>
      </w:r>
      <w:r w:rsidRPr="00AB2716">
        <w:rPr>
          <w:szCs w:val="26"/>
        </w:rPr>
        <w:t>.</w:t>
      </w:r>
    </w:p>
    <w:p w:rsidR="00E71F74" w:rsidRPr="00AB2716" w:rsidRDefault="00E71F74" w:rsidP="00E71F74">
      <w:pPr>
        <w:ind w:firstLine="709"/>
        <w:rPr>
          <w:szCs w:val="26"/>
        </w:rPr>
      </w:pPr>
      <w:r w:rsidRPr="00AB2716">
        <w:rPr>
          <w:szCs w:val="26"/>
        </w:rPr>
        <w:t xml:space="preserve">Устойчивое развитие </w:t>
      </w:r>
      <w:r w:rsidR="00AB2716" w:rsidRPr="00AB2716">
        <w:rPr>
          <w:szCs w:val="26"/>
        </w:rPr>
        <w:t>Сельского поселения</w:t>
      </w:r>
      <w:r w:rsidRPr="00AB2716">
        <w:rPr>
          <w:szCs w:val="26"/>
        </w:rPr>
        <w:t xml:space="preserve"> предполагает обеспечение роста эконо</w:t>
      </w:r>
      <w:r w:rsidR="00AB2716" w:rsidRPr="00AB2716">
        <w:rPr>
          <w:szCs w:val="26"/>
        </w:rPr>
        <w:t>мики муниципального образования</w:t>
      </w:r>
      <w:r w:rsidRPr="00AB2716">
        <w:rPr>
          <w:szCs w:val="26"/>
        </w:rPr>
        <w:t>, повышение инвестиционной привлекательности территории, повышение уровня жизни и условий проживания населения, достижение долговременной экологической безопасности, рациональное использование всех видов ресурсов.</w:t>
      </w:r>
    </w:p>
    <w:p w:rsidR="00E71F74" w:rsidRPr="00AB2716" w:rsidRDefault="00E71F74" w:rsidP="00E71F74">
      <w:pPr>
        <w:ind w:firstLine="709"/>
        <w:rPr>
          <w:szCs w:val="26"/>
        </w:rPr>
      </w:pPr>
      <w:r w:rsidRPr="00AB2716">
        <w:rPr>
          <w:szCs w:val="26"/>
        </w:rPr>
        <w:t>Задачи «Генерального плана» конкретизируются по следующим направлениям:</w:t>
      </w:r>
    </w:p>
    <w:p w:rsidR="00E71F74" w:rsidRPr="00AB2716" w:rsidRDefault="00E71F74" w:rsidP="00E71F74">
      <w:pPr>
        <w:numPr>
          <w:ilvl w:val="0"/>
          <w:numId w:val="25"/>
        </w:numPr>
        <w:ind w:left="0" w:firstLine="709"/>
        <w:rPr>
          <w:szCs w:val="26"/>
        </w:rPr>
      </w:pPr>
      <w:r w:rsidRPr="00AB2716">
        <w:rPr>
          <w:i/>
          <w:szCs w:val="26"/>
        </w:rPr>
        <w:t>Экономическое развитие</w:t>
      </w:r>
      <w:r w:rsidRPr="00AB2716">
        <w:rPr>
          <w:szCs w:val="26"/>
        </w:rPr>
        <w:t xml:space="preserve"> – определение специализации территории, направление оптимизации системы расселения, выявление точек роста,</w:t>
      </w:r>
    </w:p>
    <w:p w:rsidR="00E71F74" w:rsidRPr="00AB2716" w:rsidRDefault="00E71F74" w:rsidP="00E71F74">
      <w:pPr>
        <w:numPr>
          <w:ilvl w:val="0"/>
          <w:numId w:val="25"/>
        </w:numPr>
        <w:ind w:left="0" w:firstLine="709"/>
        <w:rPr>
          <w:szCs w:val="26"/>
        </w:rPr>
      </w:pPr>
      <w:r w:rsidRPr="00AB2716">
        <w:rPr>
          <w:i/>
          <w:szCs w:val="26"/>
        </w:rPr>
        <w:t>Достижение социальной стабильности</w:t>
      </w:r>
      <w:r w:rsidRPr="00AB2716">
        <w:rPr>
          <w:szCs w:val="26"/>
        </w:rPr>
        <w:t>, заключающееся в развитии человеческого потенциала, обеспечении конституционных, социальных прав гарантий населению с использованием социальных стандартов и норм.</w:t>
      </w:r>
    </w:p>
    <w:p w:rsidR="00E71F74" w:rsidRPr="00AB2716" w:rsidRDefault="00E71F74" w:rsidP="00E71F74">
      <w:pPr>
        <w:numPr>
          <w:ilvl w:val="0"/>
          <w:numId w:val="25"/>
        </w:numPr>
        <w:ind w:left="0" w:firstLine="709"/>
        <w:rPr>
          <w:szCs w:val="26"/>
        </w:rPr>
      </w:pPr>
      <w:r w:rsidRPr="00AB2716">
        <w:rPr>
          <w:i/>
          <w:szCs w:val="26"/>
        </w:rPr>
        <w:t>Формирование благоприятной среды обитания</w:t>
      </w:r>
      <w:r w:rsidRPr="00AB2716">
        <w:rPr>
          <w:szCs w:val="26"/>
        </w:rPr>
        <w:t>, то есть улучшение планировочной структуры территории, рациональная прокладка инженерных и транспортных коммуникаций, охрана и улучшение окружающей среды, инженерная защита поселений и коммуникаций от опасных природно-техногенных процессов.</w:t>
      </w:r>
    </w:p>
    <w:p w:rsidR="00E71F74" w:rsidRPr="00AB2716" w:rsidRDefault="00E71F74" w:rsidP="00E71F74">
      <w:pPr>
        <w:numPr>
          <w:ilvl w:val="0"/>
          <w:numId w:val="25"/>
        </w:numPr>
        <w:ind w:left="0" w:firstLine="709"/>
        <w:rPr>
          <w:szCs w:val="26"/>
        </w:rPr>
      </w:pPr>
      <w:r w:rsidRPr="00AB2716">
        <w:rPr>
          <w:i/>
          <w:szCs w:val="26"/>
        </w:rPr>
        <w:t>Рациональное природопользование</w:t>
      </w:r>
      <w:r w:rsidRPr="00AB2716">
        <w:rPr>
          <w:szCs w:val="26"/>
        </w:rPr>
        <w:t xml:space="preserve"> – комплексное использование земельных, водных, лесных и минерально-сырьевых ресурсов.</w:t>
      </w:r>
    </w:p>
    <w:p w:rsidR="00E71F74" w:rsidRPr="000702AA" w:rsidRDefault="00E71F74" w:rsidP="000702AA">
      <w:pPr>
        <w:pStyle w:val="ConsPlusNormal"/>
        <w:widowControl/>
        <w:ind w:firstLine="709"/>
        <w:jc w:val="both"/>
        <w:rPr>
          <w:rFonts w:ascii="Times New Roman" w:hAnsi="Times New Roman" w:cs="Times New Roman"/>
          <w:sz w:val="28"/>
          <w:szCs w:val="26"/>
        </w:rPr>
      </w:pPr>
    </w:p>
    <w:p w:rsidR="00E71F74" w:rsidRDefault="00E71F74" w:rsidP="00E71F74">
      <w:pPr>
        <w:ind w:firstLine="709"/>
        <w:jc w:val="center"/>
        <w:rPr>
          <w:b/>
          <w:szCs w:val="26"/>
        </w:rPr>
      </w:pPr>
      <w:r w:rsidRPr="00E71F74">
        <w:rPr>
          <w:b/>
          <w:szCs w:val="26"/>
        </w:rPr>
        <w:t>Нормативная база</w:t>
      </w:r>
    </w:p>
    <w:p w:rsidR="00AB2716" w:rsidRPr="00E71F74" w:rsidRDefault="00AB2716" w:rsidP="00E71F74">
      <w:pPr>
        <w:ind w:firstLine="709"/>
        <w:jc w:val="center"/>
        <w:rPr>
          <w:b/>
          <w:szCs w:val="26"/>
        </w:rPr>
      </w:pPr>
    </w:p>
    <w:p w:rsidR="007C28CD" w:rsidRPr="002C5DE2" w:rsidRDefault="00A70F80" w:rsidP="00B32331">
      <w:pPr>
        <w:rPr>
          <w:b/>
          <w:bCs/>
        </w:rPr>
      </w:pPr>
      <w:r w:rsidRPr="002C5DE2">
        <w:rPr>
          <w:bCs/>
        </w:rPr>
        <w:tab/>
      </w:r>
      <w:r w:rsidR="007C28CD" w:rsidRPr="002C5DE2">
        <w:rPr>
          <w:bCs/>
        </w:rPr>
        <w:t xml:space="preserve">Генеральный план </w:t>
      </w:r>
      <w:proofErr w:type="spellStart"/>
      <w:r w:rsidR="00593B27">
        <w:rPr>
          <w:bCs/>
          <w:highlight w:val="green"/>
        </w:rPr>
        <w:t>Ильмен</w:t>
      </w:r>
      <w:r w:rsidR="0089085E" w:rsidRPr="00AB2716">
        <w:rPr>
          <w:bCs/>
          <w:highlight w:val="green"/>
        </w:rPr>
        <w:t>ского</w:t>
      </w:r>
      <w:proofErr w:type="spellEnd"/>
      <w:r w:rsidR="002C5DE2" w:rsidRPr="00AB2716">
        <w:rPr>
          <w:bCs/>
          <w:highlight w:val="green"/>
        </w:rPr>
        <w:t xml:space="preserve"> </w:t>
      </w:r>
      <w:r w:rsidR="0089085E" w:rsidRPr="00AB2716">
        <w:rPr>
          <w:bCs/>
          <w:highlight w:val="green"/>
        </w:rPr>
        <w:t>сель</w:t>
      </w:r>
      <w:r w:rsidR="002C5DE2" w:rsidRPr="00AB2716">
        <w:rPr>
          <w:bCs/>
          <w:highlight w:val="green"/>
        </w:rPr>
        <w:t>ского поселения</w:t>
      </w:r>
      <w:r w:rsidR="002C5DE2" w:rsidRPr="002C5DE2">
        <w:rPr>
          <w:bCs/>
        </w:rPr>
        <w:t xml:space="preserve"> </w:t>
      </w:r>
      <w:proofErr w:type="gramStart"/>
      <w:r w:rsidR="002C5DE2" w:rsidRPr="002C5DE2">
        <w:rPr>
          <w:bCs/>
        </w:rPr>
        <w:t>Руднянского  муниципального</w:t>
      </w:r>
      <w:proofErr w:type="gramEnd"/>
      <w:r w:rsidR="002C5DE2" w:rsidRPr="002C5DE2">
        <w:rPr>
          <w:bCs/>
        </w:rPr>
        <w:t xml:space="preserve"> района Волгоградской области </w:t>
      </w:r>
      <w:r w:rsidR="007C28CD" w:rsidRPr="002C5DE2">
        <w:rPr>
          <w:bCs/>
        </w:rPr>
        <w:t xml:space="preserve">выполнен в соответствии со следующими законодательными и нормативными документами: </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Градостроительный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Земельный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lastRenderedPageBreak/>
        <w:t>Лесной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Водный кодекс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6"/>
          <w:attr w:name="Day" w:val="25"/>
          <w:attr w:name="Year" w:val="2002"/>
        </w:smartTagPr>
        <w:r w:rsidRPr="00D73356">
          <w:rPr>
            <w:szCs w:val="28"/>
          </w:rPr>
          <w:t>25.06.2002</w:t>
        </w:r>
      </w:smartTag>
      <w:r w:rsidRPr="00D73356">
        <w:rPr>
          <w:szCs w:val="28"/>
        </w:rPr>
        <w:t xml:space="preserve"> № 73-ФЗ «Об объектах культурного наследия (памятники истории и культуры) народов РФ».</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1"/>
          <w:attr w:name="Day" w:val="10"/>
          <w:attr w:name="Year" w:val="2002"/>
        </w:smartTagPr>
        <w:r w:rsidRPr="00D73356">
          <w:rPr>
            <w:szCs w:val="28"/>
          </w:rPr>
          <w:t>10.01.2002</w:t>
        </w:r>
      </w:smartTag>
      <w:r w:rsidRPr="00D73356">
        <w:rPr>
          <w:szCs w:val="28"/>
        </w:rPr>
        <w:t xml:space="preserve"> № 7-ФЗ «Об охране окружающей среды».</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7"/>
          <w:attr w:name="Day" w:val="22"/>
          <w:attr w:name="Year" w:val="2008"/>
        </w:smartTagPr>
        <w:r w:rsidRPr="00D73356">
          <w:rPr>
            <w:szCs w:val="28"/>
          </w:rPr>
          <w:t>22.07.2008</w:t>
        </w:r>
      </w:smartTag>
      <w:r w:rsidRPr="00D73356">
        <w:rPr>
          <w:szCs w:val="28"/>
        </w:rPr>
        <w:t xml:space="preserve"> № 123-ФЗ «Технический регламент о требованиях пожарной безопасности».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6"/>
          <w:attr w:name="Day" w:val="18"/>
          <w:attr w:name="Year" w:val="2001"/>
        </w:smartTagPr>
        <w:r w:rsidRPr="00D73356">
          <w:rPr>
            <w:szCs w:val="28"/>
          </w:rPr>
          <w:t>18.06.2001</w:t>
        </w:r>
      </w:smartTag>
      <w:r w:rsidRPr="00D73356">
        <w:rPr>
          <w:szCs w:val="28"/>
        </w:rPr>
        <w:t xml:space="preserve"> № 78-ФЗ «О землеустройстве».</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12"/>
          <w:attr w:name="Day" w:val="21"/>
          <w:attr w:name="Year" w:val="1994"/>
        </w:smartTagPr>
        <w:r w:rsidRPr="00D73356">
          <w:rPr>
            <w:szCs w:val="28"/>
          </w:rPr>
          <w:t>21.12.1994</w:t>
        </w:r>
      </w:smartTag>
      <w:r w:rsidRPr="00D73356">
        <w:rPr>
          <w:szCs w:val="28"/>
        </w:rPr>
        <w:t xml:space="preserve"> № 68-ФЗ «О защите населения и территорий от чрезвычайных ситуаций природного и техногенного характера».</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7"/>
          <w:attr w:name="Day" w:val="24"/>
          <w:attr w:name="Year" w:val="2002"/>
        </w:smartTagPr>
        <w:r w:rsidRPr="00D73356">
          <w:rPr>
            <w:szCs w:val="28"/>
          </w:rPr>
          <w:t>24.07.2002</w:t>
        </w:r>
      </w:smartTag>
      <w:r w:rsidRPr="00D73356">
        <w:rPr>
          <w:szCs w:val="28"/>
        </w:rPr>
        <w:t xml:space="preserve"> № 101-ФЗ «Об обороте земель сельскохозяйственного назначения».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12"/>
          <w:attr w:name="Day" w:val="21"/>
          <w:attr w:name="Year" w:val="1994"/>
        </w:smartTagPr>
        <w:r w:rsidRPr="00D73356">
          <w:rPr>
            <w:szCs w:val="28"/>
          </w:rPr>
          <w:t>21.12.1994</w:t>
        </w:r>
      </w:smartTag>
      <w:r w:rsidRPr="00D73356">
        <w:rPr>
          <w:szCs w:val="28"/>
        </w:rPr>
        <w:t xml:space="preserve"> № 68-ФЗ «О переводе земель или земельных участков из одной категории в другую».</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6"/>
          <w:attr w:name="Day" w:val="28"/>
          <w:attr w:name="Year" w:val="2014"/>
        </w:smartTagPr>
        <w:r w:rsidRPr="00D73356">
          <w:rPr>
            <w:szCs w:val="28"/>
          </w:rPr>
          <w:t>28.06.2014</w:t>
        </w:r>
      </w:smartTag>
      <w:r w:rsidRPr="00D73356">
        <w:rPr>
          <w:szCs w:val="28"/>
        </w:rPr>
        <w:t xml:space="preserve"> № 172-ФЗ «О стратегическом планировании в Российской Федерации».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6"/>
          <w:attr w:name="Day" w:val="24"/>
          <w:attr w:name="Year" w:val="1998"/>
        </w:smartTagPr>
        <w:r w:rsidRPr="00D73356">
          <w:rPr>
            <w:szCs w:val="28"/>
          </w:rPr>
          <w:t>24.06.1998</w:t>
        </w:r>
      </w:smartTag>
      <w:r w:rsidRPr="00D73356">
        <w:rPr>
          <w:szCs w:val="28"/>
        </w:rPr>
        <w:t xml:space="preserve"> № 89-ФЗ «Об отходах производства и потребления».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Федеральный закон от </w:t>
      </w:r>
      <w:smartTag w:uri="urn:schemas-microsoft-com:office:smarttags" w:element="date">
        <w:smartTagPr>
          <w:attr w:name="ls" w:val="trans"/>
          <w:attr w:name="Month" w:val="03"/>
          <w:attr w:name="Day" w:val="30"/>
          <w:attr w:name="Year" w:val="1999"/>
        </w:smartTagPr>
        <w:r w:rsidRPr="00D73356">
          <w:rPr>
            <w:szCs w:val="28"/>
          </w:rPr>
          <w:t>30.03.1999</w:t>
        </w:r>
      </w:smartTag>
      <w:r w:rsidRPr="00D73356">
        <w:rPr>
          <w:szCs w:val="28"/>
        </w:rPr>
        <w:t xml:space="preserve"> № 52-ФЗ «О санитарно-эпидемиологическом благополучии населения».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Постановление Правительства Российской Федерации от </w:t>
      </w:r>
      <w:smartTag w:uri="urn:schemas-microsoft-com:office:smarttags" w:element="date">
        <w:smartTagPr>
          <w:attr w:name="ls" w:val="trans"/>
          <w:attr w:name="Month" w:val="12"/>
          <w:attr w:name="Day" w:val="31"/>
          <w:attr w:name="Year" w:val="2015"/>
        </w:smartTagPr>
        <w:r w:rsidRPr="00D73356">
          <w:rPr>
            <w:szCs w:val="28"/>
          </w:rPr>
          <w:t>31.12.2015</w:t>
        </w:r>
      </w:smartTag>
      <w:r w:rsidRPr="00D73356">
        <w:rPr>
          <w:szCs w:val="28"/>
        </w:rPr>
        <w:t xml:space="preserve">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Приказ Министерства регионального развития Российской Федерации от </w:t>
      </w:r>
      <w:smartTag w:uri="urn:schemas-microsoft-com:office:smarttags" w:element="date">
        <w:smartTagPr>
          <w:attr w:name="ls" w:val="trans"/>
          <w:attr w:name="Month" w:val="05"/>
          <w:attr w:name="Day" w:val="26"/>
          <w:attr w:name="Year" w:val="2011"/>
        </w:smartTagPr>
        <w:r w:rsidRPr="00D73356">
          <w:rPr>
            <w:szCs w:val="28"/>
          </w:rPr>
          <w:t>26.05.2011</w:t>
        </w:r>
      </w:smartTag>
      <w:r w:rsidRPr="00D73356">
        <w:rPr>
          <w:szCs w:val="28"/>
        </w:rPr>
        <w:t xml:space="preserve"> № 244 «Об утверждении Методических рекомендаций по разработке проектов генеральных планов поселений и городских округов».</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Приказ Министерства экономического развития Российской Федерации от </w:t>
      </w:r>
      <w:smartTag w:uri="urn:schemas-microsoft-com:office:smarttags" w:element="date">
        <w:smartTagPr>
          <w:attr w:name="ls" w:val="trans"/>
          <w:attr w:name="Month" w:val="01"/>
          <w:attr w:name="Day" w:val="09"/>
          <w:attr w:name="Year" w:val="2018"/>
        </w:smartTagPr>
        <w:r w:rsidRPr="00D73356">
          <w:rPr>
            <w:szCs w:val="28"/>
          </w:rPr>
          <w:t>09.01.2018</w:t>
        </w:r>
      </w:smartTag>
      <w:r w:rsidRPr="00D73356">
        <w:rPr>
          <w:szCs w:val="28"/>
        </w:rPr>
        <w:t xml:space="preserve">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 xml:space="preserve">Приказ Министерства экономического развития Российской Федерации от </w:t>
      </w:r>
      <w:smartTag w:uri="urn:schemas-microsoft-com:office:smarttags" w:element="date">
        <w:smartTagPr>
          <w:attr w:name="ls" w:val="trans"/>
          <w:attr w:name="Month" w:val="07"/>
          <w:attr w:name="Day" w:val="21"/>
          <w:attr w:name="Year" w:val="2016"/>
        </w:smartTagPr>
        <w:r w:rsidRPr="00D73356">
          <w:rPr>
            <w:szCs w:val="28"/>
          </w:rPr>
          <w:t>21.07.2016</w:t>
        </w:r>
      </w:smartTag>
      <w:r w:rsidRPr="00D73356">
        <w:rPr>
          <w:szCs w:val="28"/>
        </w:rPr>
        <w:t xml:space="preserve">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w:t>
      </w:r>
    </w:p>
    <w:p w:rsidR="00A1527D" w:rsidRPr="00D73356" w:rsidRDefault="00A1527D" w:rsidP="00A1527D">
      <w:pPr>
        <w:pStyle w:val="aff8"/>
        <w:numPr>
          <w:ilvl w:val="0"/>
          <w:numId w:val="23"/>
        </w:numPr>
        <w:tabs>
          <w:tab w:val="left" w:pos="1134"/>
        </w:tabs>
        <w:ind w:left="0" w:firstLine="709"/>
        <w:rPr>
          <w:szCs w:val="28"/>
        </w:rPr>
      </w:pPr>
      <w:r w:rsidRPr="00D73356">
        <w:rPr>
          <w:szCs w:val="28"/>
        </w:rPr>
        <w:t xml:space="preserve">Приказ Федеральной службы государственной регистрации, кадастра и картографии от </w:t>
      </w:r>
      <w:smartTag w:uri="urn:schemas-microsoft-com:office:smarttags" w:element="date">
        <w:smartTagPr>
          <w:attr w:name="ls" w:val="trans"/>
          <w:attr w:name="Month" w:val="08"/>
          <w:attr w:name="Day" w:val="01"/>
          <w:attr w:name="Year" w:val="2014"/>
        </w:smartTagPr>
        <w:r w:rsidRPr="00D73356">
          <w:rPr>
            <w:szCs w:val="28"/>
          </w:rPr>
          <w:t>01.08.2014</w:t>
        </w:r>
      </w:smartTag>
      <w:r w:rsidRPr="00D73356">
        <w:rPr>
          <w:szCs w:val="28"/>
        </w:rPr>
        <w:t xml:space="preserve"> № П/369 «О реализации информационного взаимодействия при ведении государственного кадастра недвижимости в электронном виде».</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lastRenderedPageBreak/>
        <w:t>СП 42.13330.2011. Свод правил. Градостроительство. Планировка и застройка городских и сельских поселений. Актуализированная редакция СНиП 2.07.01-89*(в части разделов включенных в Перечень национальных стандартов и сводов Правил).</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СП 42.13330.2016. Свод правил. Градостроительство. Планировка и застройка городских и сельских поселений. Актуализированная редакция СНиП 2.07.01-89*.</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СанПиН 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СанПиН 2.2.1/2.1.1.1200-03 «Санитарно-защитные зоны и санитарная классификация предприятий, сооружений и иных объектов.</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СанПиН 2.1.4.1110-02 «Зоны санитарной охраны источников водоснабжения и водопроводов питьевого назначения».</w:t>
      </w:r>
    </w:p>
    <w:p w:rsidR="00A1527D" w:rsidRPr="00D73356" w:rsidRDefault="00A1527D" w:rsidP="00A1527D">
      <w:pPr>
        <w:pStyle w:val="aff8"/>
        <w:numPr>
          <w:ilvl w:val="0"/>
          <w:numId w:val="23"/>
        </w:numPr>
        <w:tabs>
          <w:tab w:val="left" w:pos="1134"/>
        </w:tabs>
        <w:ind w:left="0" w:right="57" w:firstLine="709"/>
        <w:rPr>
          <w:szCs w:val="28"/>
        </w:rPr>
      </w:pPr>
      <w:r w:rsidRPr="00D73356">
        <w:rPr>
          <w:szCs w:val="28"/>
        </w:rPr>
        <w:t>СП 2.1.5.1059-01 «Гигиенические требования к охране подземных вод от загрязнения».</w:t>
      </w:r>
    </w:p>
    <w:p w:rsidR="00D73356" w:rsidRPr="00D73356" w:rsidRDefault="00A1527D" w:rsidP="00D73356">
      <w:pPr>
        <w:pStyle w:val="aff8"/>
        <w:numPr>
          <w:ilvl w:val="0"/>
          <w:numId w:val="23"/>
        </w:numPr>
        <w:tabs>
          <w:tab w:val="left" w:pos="1134"/>
        </w:tabs>
        <w:ind w:left="0" w:right="57" w:firstLine="709"/>
        <w:rPr>
          <w:szCs w:val="28"/>
        </w:rPr>
      </w:pPr>
      <w:r w:rsidRPr="00D73356">
        <w:rPr>
          <w:szCs w:val="28"/>
        </w:rPr>
        <w:t>СНиП 2.01.51-90 «Инженерно-технические мероприятия гражданской обороны».</w:t>
      </w:r>
    </w:p>
    <w:p w:rsidR="00A1527D" w:rsidRPr="0090566D" w:rsidRDefault="00D73356" w:rsidP="0090566D">
      <w:pPr>
        <w:pStyle w:val="aff8"/>
        <w:numPr>
          <w:ilvl w:val="0"/>
          <w:numId w:val="23"/>
        </w:numPr>
        <w:tabs>
          <w:tab w:val="left" w:pos="1134"/>
        </w:tabs>
        <w:ind w:left="0" w:right="57" w:firstLine="709"/>
        <w:rPr>
          <w:szCs w:val="28"/>
        </w:rPr>
      </w:pPr>
      <w:r w:rsidRPr="0090566D">
        <w:rPr>
          <w:szCs w:val="28"/>
        </w:rPr>
        <w:t xml:space="preserve">Устав </w:t>
      </w:r>
      <w:proofErr w:type="spellStart"/>
      <w:r w:rsidR="00593B27" w:rsidRPr="0090566D">
        <w:rPr>
          <w:szCs w:val="28"/>
        </w:rPr>
        <w:t>Ильмен</w:t>
      </w:r>
      <w:r w:rsidRPr="0090566D">
        <w:rPr>
          <w:szCs w:val="28"/>
        </w:rPr>
        <w:t>ского</w:t>
      </w:r>
      <w:proofErr w:type="spellEnd"/>
      <w:r w:rsidRPr="0090566D">
        <w:rPr>
          <w:szCs w:val="28"/>
        </w:rPr>
        <w:t xml:space="preserve"> сельского поселения Руднянского муниципального района Волгоградской области, утвержденный решением Совета </w:t>
      </w:r>
      <w:proofErr w:type="spellStart"/>
      <w:r w:rsidR="00593B27" w:rsidRPr="0090566D">
        <w:rPr>
          <w:szCs w:val="28"/>
        </w:rPr>
        <w:t>Ильмен</w:t>
      </w:r>
      <w:r w:rsidRPr="0090566D">
        <w:rPr>
          <w:szCs w:val="28"/>
        </w:rPr>
        <w:t>ского</w:t>
      </w:r>
      <w:proofErr w:type="spellEnd"/>
      <w:r w:rsidRPr="0090566D">
        <w:rPr>
          <w:szCs w:val="28"/>
        </w:rPr>
        <w:t xml:space="preserve"> сельского поселения </w:t>
      </w:r>
      <w:r w:rsidR="0090566D" w:rsidRPr="0090566D">
        <w:rPr>
          <w:szCs w:val="28"/>
        </w:rPr>
        <w:t>от "30" ноября 2016 г. № 27/56</w:t>
      </w:r>
      <w:r w:rsidR="00A1527D" w:rsidRPr="0090566D">
        <w:rPr>
          <w:szCs w:val="28"/>
        </w:rPr>
        <w:t>.</w:t>
      </w:r>
    </w:p>
    <w:p w:rsidR="00A1527D" w:rsidRPr="00A1527D" w:rsidRDefault="00A1527D" w:rsidP="00D73356">
      <w:pPr>
        <w:pStyle w:val="aff8"/>
        <w:tabs>
          <w:tab w:val="left" w:pos="1134"/>
        </w:tabs>
        <w:ind w:left="709"/>
        <w:rPr>
          <w:sz w:val="26"/>
          <w:szCs w:val="26"/>
        </w:rPr>
      </w:pPr>
    </w:p>
    <w:p w:rsidR="004630B9" w:rsidRPr="009C3BCE" w:rsidRDefault="0046295C" w:rsidP="00AB2716">
      <w:pPr>
        <w:rPr>
          <w:highlight w:val="yellow"/>
        </w:rPr>
      </w:pPr>
      <w:r w:rsidRPr="002C5DE2">
        <w:tab/>
      </w:r>
    </w:p>
    <w:p w:rsidR="002C5DE2" w:rsidRPr="009C3BCE" w:rsidRDefault="002C5DE2" w:rsidP="00B32331">
      <w:pPr>
        <w:rPr>
          <w:color w:val="FF0000"/>
          <w:highlight w:val="yellow"/>
        </w:rPr>
      </w:pPr>
    </w:p>
    <w:p w:rsidR="00771EAB" w:rsidRPr="008F53CD" w:rsidRDefault="00771EAB" w:rsidP="00771EAB">
      <w:pPr>
        <w:pStyle w:val="1"/>
      </w:pPr>
      <w:bookmarkStart w:id="3" w:name="_Toc314223063"/>
      <w:bookmarkStart w:id="4" w:name="_Toc58883411"/>
      <w:bookmarkStart w:id="5" w:name="_Toc308391760"/>
      <w:r w:rsidRPr="008F53CD">
        <w:rPr>
          <w:rStyle w:val="22"/>
          <w:b/>
          <w:bCs/>
          <w:color w:val="365F91"/>
          <w:sz w:val="32"/>
        </w:rPr>
        <w:lastRenderedPageBreak/>
        <w:t>1. Историческая справка.</w:t>
      </w:r>
      <w:bookmarkEnd w:id="3"/>
      <w:bookmarkEnd w:id="4"/>
      <w:r w:rsidRPr="008F53CD">
        <w:rPr>
          <w:rStyle w:val="22"/>
          <w:b/>
          <w:bCs/>
          <w:color w:val="365F91"/>
          <w:sz w:val="32"/>
        </w:rPr>
        <w:t xml:space="preserve"> </w:t>
      </w:r>
      <w:bookmarkEnd w:id="5"/>
    </w:p>
    <w:p w:rsidR="00771EAB" w:rsidRPr="008F53CD" w:rsidRDefault="00771EAB" w:rsidP="00771EAB">
      <w:pPr>
        <w:rPr>
          <w:b/>
        </w:rPr>
      </w:pPr>
    </w:p>
    <w:p w:rsidR="005A3586" w:rsidRDefault="00771EAB" w:rsidP="005A3586">
      <w:r w:rsidRPr="008F53CD">
        <w:tab/>
      </w:r>
      <w:r w:rsidR="005A3586">
        <w:t xml:space="preserve">Ильмень — село в </w:t>
      </w:r>
      <w:proofErr w:type="spellStart"/>
      <w:r w:rsidR="005A3586">
        <w:t>Руднянском</w:t>
      </w:r>
      <w:proofErr w:type="spellEnd"/>
      <w:r w:rsidR="005A3586">
        <w:t xml:space="preserve"> районе Волгоградской области, административный центр и единственный населенный пункт.</w:t>
      </w:r>
    </w:p>
    <w:p w:rsidR="005A3586" w:rsidRDefault="005A3586" w:rsidP="005A3586">
      <w:r>
        <w:t xml:space="preserve">  По мнению местных краеведов, основано оно малороссиянами в 1654 году. Это один из самых старинных населенных пунктов в округе.</w:t>
      </w:r>
    </w:p>
    <w:p w:rsidR="005A3586" w:rsidRDefault="005A3586" w:rsidP="005A3586">
      <w:pPr>
        <w:ind w:firstLine="708"/>
      </w:pPr>
      <w:r>
        <w:t xml:space="preserve">Автор «Историко-географического словаря Саратовской губернии» (начало ХХ века) А. Н. </w:t>
      </w:r>
      <w:proofErr w:type="spellStart"/>
      <w:r>
        <w:t>Минх</w:t>
      </w:r>
      <w:proofErr w:type="spellEnd"/>
      <w:r>
        <w:t xml:space="preserve"> называет Ильмень слободой, а ее возникновение относит к середине ХVIII века и называлась она Богословской (по церкви, построенной в 1787 году во имя Иоанна Богослова). Населяли слободу малороссы (т. е. украинцы), православные, бывшие крепостные князей Четвертинских. </w:t>
      </w:r>
    </w:p>
    <w:p w:rsidR="005A3586" w:rsidRDefault="005A3586" w:rsidP="005A3586">
      <w:pPr>
        <w:ind w:firstLine="708"/>
      </w:pPr>
      <w:r>
        <w:t xml:space="preserve">Люди занимались </w:t>
      </w:r>
      <w:proofErr w:type="spellStart"/>
      <w:r>
        <w:t>хлеборобством</w:t>
      </w:r>
      <w:proofErr w:type="spellEnd"/>
      <w:r>
        <w:t xml:space="preserve">, огородничеством, скотоводством, рыбной ловлей, извозом. По сведениям </w:t>
      </w:r>
      <w:proofErr w:type="spellStart"/>
      <w:r>
        <w:t>Минха</w:t>
      </w:r>
      <w:proofErr w:type="spellEnd"/>
      <w:r>
        <w:t>, в слободе была развита сфера обслуживания. В 1887 году трудились 16 сапожников, 13 плотников, 8 портных, 5 кузнецов. Кроме перечисленных выше промыслов были мельники (7), пильщики (5), пчельники (5), действовала в Ильмене и церковно-приходская школа.</w:t>
      </w:r>
    </w:p>
    <w:p w:rsidR="005A3586" w:rsidRDefault="005A3586" w:rsidP="005A3586">
      <w:pPr>
        <w:ind w:firstLine="708"/>
      </w:pPr>
      <w:r>
        <w:t>В 1898 году в слободе насчитывалось 612 дворов и 3639 жителей.</w:t>
      </w:r>
    </w:p>
    <w:p w:rsidR="005A3586" w:rsidRDefault="005A3586" w:rsidP="005A3586">
      <w:pPr>
        <w:ind w:firstLine="708"/>
      </w:pPr>
      <w:r>
        <w:t>В 30 годы ХХ века в селе было создано два колхоза: «Пролетарий» и имени М. И. Калинина. В 1958 году в результате укрупнения колхозов было организовано одно хозяйство — колхоз им. Я. М. Свердлова. Он был мощной производственной структурой. В нее входили 5 полеводческих бригад, 2 МТФ, свиноферма, птицеферма.</w:t>
      </w:r>
    </w:p>
    <w:p w:rsidR="005A3586" w:rsidRDefault="005A3586" w:rsidP="005A3586">
      <w:pPr>
        <w:ind w:firstLine="708"/>
      </w:pPr>
      <w:r>
        <w:t xml:space="preserve">Сейчас общая площадь </w:t>
      </w:r>
      <w:proofErr w:type="spellStart"/>
      <w:r>
        <w:t>Ильменского</w:t>
      </w:r>
      <w:proofErr w:type="spellEnd"/>
      <w:r>
        <w:t xml:space="preserve"> сельского поселения — 15176,8 га. Площадь </w:t>
      </w:r>
      <w:proofErr w:type="gramStart"/>
      <w:r>
        <w:t>сельхоз-угодий</w:t>
      </w:r>
      <w:proofErr w:type="gramEnd"/>
      <w:r>
        <w:t xml:space="preserve"> — 13723,2 га, в том числе пашни — 10057,2 га. Площадь пойменных почв – 2276 га, земель лесного фонда — 394,6 га. Периметр границ поселения — 66,5 км.</w:t>
      </w:r>
    </w:p>
    <w:p w:rsidR="005A3586" w:rsidRDefault="005A3586" w:rsidP="005A3586">
      <w:pPr>
        <w:ind w:firstLine="708"/>
      </w:pPr>
      <w:r>
        <w:t xml:space="preserve">Территория Ильменя расположена в пределах </w:t>
      </w:r>
      <w:proofErr w:type="spellStart"/>
      <w:r>
        <w:t>Медведицких</w:t>
      </w:r>
      <w:proofErr w:type="spellEnd"/>
      <w:r>
        <w:t xml:space="preserve"> яров с хорошо развитой овражно-балочной сетью: балка Кривоносова — на северо-востоке; балка </w:t>
      </w:r>
      <w:proofErr w:type="spellStart"/>
      <w:r>
        <w:t>Плюшинина</w:t>
      </w:r>
      <w:proofErr w:type="spellEnd"/>
      <w:r>
        <w:t xml:space="preserve"> в центральной части восточной границы; овраг Янин – в центре территории; овраг </w:t>
      </w:r>
      <w:proofErr w:type="spellStart"/>
      <w:r>
        <w:t>Дьяченков</w:t>
      </w:r>
      <w:proofErr w:type="spellEnd"/>
      <w:r>
        <w:t xml:space="preserve"> — в западной части; балка Королева — на севере территории; овраг Крутой — ближе к центру (названия даны в соответствии с данными карты).</w:t>
      </w:r>
    </w:p>
    <w:p w:rsidR="00771EAB" w:rsidRPr="00993574" w:rsidRDefault="005A3586" w:rsidP="005A3586">
      <w:pPr>
        <w:ind w:firstLine="708"/>
      </w:pPr>
      <w:r>
        <w:t xml:space="preserve">В северной части полей на карте обозначены урочища </w:t>
      </w:r>
      <w:proofErr w:type="spellStart"/>
      <w:r>
        <w:t>Кондалечное</w:t>
      </w:r>
      <w:proofErr w:type="spellEnd"/>
      <w:r>
        <w:t xml:space="preserve">, Малое </w:t>
      </w:r>
      <w:proofErr w:type="spellStart"/>
      <w:r>
        <w:t>Кондалечное</w:t>
      </w:r>
      <w:proofErr w:type="spellEnd"/>
      <w:r>
        <w:t xml:space="preserve"> (</w:t>
      </w:r>
      <w:proofErr w:type="spellStart"/>
      <w:r>
        <w:t>гослесфонд</w:t>
      </w:r>
      <w:proofErr w:type="spellEnd"/>
      <w:r>
        <w:t xml:space="preserve">), </w:t>
      </w:r>
      <w:proofErr w:type="spellStart"/>
      <w:r>
        <w:t>Гатылка</w:t>
      </w:r>
      <w:proofErr w:type="spellEnd"/>
      <w:r>
        <w:t xml:space="preserve">. Озеро Ильмень, на котором расположено село, считается самым крупным озером в области: площадь водной поверхности 140 га. В границах населенного пункта также находится озеро </w:t>
      </w:r>
      <w:proofErr w:type="spellStart"/>
      <w:r>
        <w:t>Кочкары</w:t>
      </w:r>
      <w:proofErr w:type="spellEnd"/>
      <w:r>
        <w:t xml:space="preserve"> и пруд </w:t>
      </w:r>
      <w:proofErr w:type="spellStart"/>
      <w:r>
        <w:t>Ольхов</w:t>
      </w:r>
      <w:proofErr w:type="spellEnd"/>
      <w:r>
        <w:t xml:space="preserve">. С южной стороны села раскинулись пойменные луга и леса по реке </w:t>
      </w:r>
      <w:proofErr w:type="spellStart"/>
      <w:r>
        <w:t>Терсе</w:t>
      </w:r>
      <w:proofErr w:type="spellEnd"/>
      <w:r>
        <w:t>. С северной стороны — лесополосы вдоль железной дороги, посаженные в конце 40-х — начале 50-х гг. ХХ века</w:t>
      </w:r>
      <w:r w:rsidR="00771EAB" w:rsidRPr="00771EAB">
        <w:t>.</w:t>
      </w:r>
    </w:p>
    <w:p w:rsidR="00771EAB" w:rsidRPr="00141367" w:rsidRDefault="00771EAB" w:rsidP="00771EAB">
      <w:pPr>
        <w:pStyle w:val="1"/>
        <w:jc w:val="left"/>
      </w:pPr>
      <w:bookmarkStart w:id="6" w:name="_Toc308391761"/>
      <w:bookmarkStart w:id="7" w:name="_Toc314223064"/>
      <w:bookmarkStart w:id="8" w:name="_Toc58883412"/>
      <w:r w:rsidRPr="00141367">
        <w:lastRenderedPageBreak/>
        <w:t>2. Природные условия и инженерно-строительная характеристика территории</w:t>
      </w:r>
      <w:bookmarkEnd w:id="6"/>
      <w:bookmarkEnd w:id="7"/>
      <w:bookmarkEnd w:id="8"/>
    </w:p>
    <w:p w:rsidR="00771EAB" w:rsidRPr="00141367" w:rsidRDefault="00771EAB" w:rsidP="00771EAB">
      <w:pPr>
        <w:pStyle w:val="aff7"/>
        <w:rPr>
          <w:sz w:val="28"/>
          <w:szCs w:val="28"/>
        </w:rPr>
      </w:pPr>
    </w:p>
    <w:p w:rsidR="00771EAB" w:rsidRPr="00141367" w:rsidRDefault="00771EAB" w:rsidP="00771EAB">
      <w:pPr>
        <w:pStyle w:val="21"/>
      </w:pPr>
      <w:bookmarkStart w:id="9" w:name="_Toc308391762"/>
      <w:bookmarkStart w:id="10" w:name="_Toc314223065"/>
      <w:bookmarkStart w:id="11" w:name="_Toc58883413"/>
      <w:r w:rsidRPr="00141367">
        <w:t>2.1. Климат</w:t>
      </w:r>
      <w:bookmarkEnd w:id="9"/>
      <w:bookmarkEnd w:id="10"/>
      <w:bookmarkEnd w:id="11"/>
    </w:p>
    <w:p w:rsidR="00771EAB" w:rsidRPr="00141367" w:rsidRDefault="00771EAB" w:rsidP="00771EAB">
      <w:pPr>
        <w:autoSpaceDE w:val="0"/>
        <w:autoSpaceDN w:val="0"/>
        <w:adjustRightInd w:val="0"/>
        <w:rPr>
          <w:color w:val="000000"/>
          <w:szCs w:val="28"/>
        </w:rPr>
      </w:pPr>
      <w:r w:rsidRPr="00141367">
        <w:rPr>
          <w:b/>
          <w:bCs/>
          <w:color w:val="000000"/>
          <w:szCs w:val="28"/>
        </w:rPr>
        <w:tab/>
      </w:r>
      <w:proofErr w:type="spellStart"/>
      <w:r w:rsidR="00593B27">
        <w:rPr>
          <w:bCs/>
          <w:color w:val="000000"/>
          <w:szCs w:val="28"/>
        </w:rPr>
        <w:t>Ильмен</w:t>
      </w:r>
      <w:r w:rsidR="00141367" w:rsidRPr="00141367">
        <w:rPr>
          <w:bCs/>
          <w:color w:val="000000"/>
          <w:szCs w:val="28"/>
        </w:rPr>
        <w:t>ское</w:t>
      </w:r>
      <w:proofErr w:type="spellEnd"/>
      <w:r w:rsidR="00141367" w:rsidRPr="00141367">
        <w:rPr>
          <w:bCs/>
          <w:color w:val="000000"/>
          <w:szCs w:val="28"/>
        </w:rPr>
        <w:t xml:space="preserve"> сельское поселение </w:t>
      </w:r>
      <w:proofErr w:type="gramStart"/>
      <w:r w:rsidR="00141367" w:rsidRPr="00141367">
        <w:rPr>
          <w:bCs/>
          <w:color w:val="000000"/>
          <w:szCs w:val="28"/>
        </w:rPr>
        <w:t>Руднянского  муниципального</w:t>
      </w:r>
      <w:proofErr w:type="gramEnd"/>
      <w:r w:rsidR="00141367" w:rsidRPr="00141367">
        <w:rPr>
          <w:bCs/>
          <w:color w:val="000000"/>
          <w:szCs w:val="28"/>
        </w:rPr>
        <w:t xml:space="preserve"> района Волгоградской области </w:t>
      </w:r>
      <w:r w:rsidRPr="00141367">
        <w:rPr>
          <w:color w:val="000000"/>
          <w:szCs w:val="28"/>
        </w:rPr>
        <w:t>расположен</w:t>
      </w:r>
      <w:r w:rsidR="00141367" w:rsidRPr="00141367">
        <w:rPr>
          <w:color w:val="000000"/>
          <w:szCs w:val="28"/>
        </w:rPr>
        <w:t>о</w:t>
      </w:r>
      <w:r w:rsidRPr="00141367">
        <w:rPr>
          <w:color w:val="000000"/>
          <w:szCs w:val="28"/>
        </w:rPr>
        <w:t xml:space="preserve"> в засушливой</w:t>
      </w:r>
      <w:r w:rsidRPr="00141367">
        <w:rPr>
          <w:bCs/>
          <w:color w:val="000000"/>
          <w:szCs w:val="28"/>
        </w:rPr>
        <w:t xml:space="preserve"> области, район </w:t>
      </w:r>
      <w:r w:rsidRPr="00141367">
        <w:rPr>
          <w:color w:val="000000"/>
          <w:szCs w:val="28"/>
        </w:rPr>
        <w:t>прохладный. Абсолютная максимальная температура воздуха +40°, абсолютный минимум</w:t>
      </w:r>
      <w:r w:rsidRPr="00141367">
        <w:rPr>
          <w:bCs/>
          <w:color w:val="000000"/>
          <w:szCs w:val="28"/>
        </w:rPr>
        <w:t xml:space="preserve"> -39°. Высота</w:t>
      </w:r>
      <w:r w:rsidRPr="00141367">
        <w:rPr>
          <w:color w:val="000000"/>
          <w:szCs w:val="28"/>
        </w:rPr>
        <w:t xml:space="preserve"> снежного покрова до 30 см. Среднее количество осадков 400-450 мм.</w:t>
      </w:r>
    </w:p>
    <w:p w:rsidR="00771EAB" w:rsidRPr="00141367" w:rsidRDefault="00771EAB" w:rsidP="00771EAB">
      <w:pPr>
        <w:autoSpaceDE w:val="0"/>
        <w:autoSpaceDN w:val="0"/>
        <w:adjustRightInd w:val="0"/>
        <w:rPr>
          <w:color w:val="000000"/>
          <w:szCs w:val="28"/>
        </w:rPr>
      </w:pPr>
      <w:r w:rsidRPr="00141367">
        <w:rPr>
          <w:color w:val="000000"/>
          <w:szCs w:val="28"/>
        </w:rPr>
        <w:t>Зима умеренно-холодная, лето - жаркое, засушливое. Часто повторяются засухи и суховеи, составляющие 35-50 дней в году.</w:t>
      </w:r>
    </w:p>
    <w:p w:rsidR="00771EAB" w:rsidRPr="00141367" w:rsidRDefault="00771EAB" w:rsidP="00771EAB">
      <w:pPr>
        <w:autoSpaceDE w:val="0"/>
        <w:autoSpaceDN w:val="0"/>
        <w:adjustRightInd w:val="0"/>
        <w:rPr>
          <w:color w:val="000000"/>
          <w:szCs w:val="28"/>
        </w:rPr>
      </w:pPr>
      <w:r w:rsidRPr="00141367">
        <w:rPr>
          <w:color w:val="000000"/>
          <w:szCs w:val="28"/>
        </w:rPr>
        <w:tab/>
        <w:t>Образование снежного покрова происходит 5 декабря, разрушение - 1 апреля. Наибольшая глубина промерзания почвы 150 см. Преобладаю</w:t>
      </w:r>
      <w:r w:rsidRPr="00141367">
        <w:rPr>
          <w:color w:val="000000"/>
          <w:szCs w:val="28"/>
        </w:rPr>
        <w:softHyphen/>
        <w:t>щие ветры в летнее время Северо-Западные, зимой - восточные.</w:t>
      </w:r>
    </w:p>
    <w:p w:rsidR="00771EAB" w:rsidRPr="00771EAB" w:rsidRDefault="00771EAB" w:rsidP="00771EAB">
      <w:pPr>
        <w:autoSpaceDE w:val="0"/>
        <w:autoSpaceDN w:val="0"/>
        <w:adjustRightInd w:val="0"/>
        <w:rPr>
          <w:color w:val="000000"/>
          <w:szCs w:val="28"/>
          <w:highlight w:val="yellow"/>
        </w:rPr>
      </w:pPr>
    </w:p>
    <w:p w:rsidR="00771EAB" w:rsidRPr="00141367" w:rsidRDefault="00771EAB" w:rsidP="00771EAB">
      <w:pPr>
        <w:pStyle w:val="21"/>
      </w:pPr>
      <w:bookmarkStart w:id="12" w:name="_Toc314223066"/>
      <w:bookmarkStart w:id="13" w:name="_Toc58883414"/>
      <w:r w:rsidRPr="00141367">
        <w:t xml:space="preserve">2.2. </w:t>
      </w:r>
      <w:r w:rsidRPr="00141367">
        <w:rPr>
          <w:rFonts w:ascii="Times New Roman" w:eastAsia="MS Mincho" w:hAnsi="Times New Roman"/>
        </w:rPr>
        <w:t>Г</w:t>
      </w:r>
      <w:r w:rsidRPr="00141367">
        <w:t>еология</w:t>
      </w:r>
      <w:bookmarkEnd w:id="12"/>
      <w:bookmarkEnd w:id="13"/>
    </w:p>
    <w:p w:rsidR="00771EAB" w:rsidRPr="00141367" w:rsidRDefault="00771EAB" w:rsidP="00771EAB">
      <w:pPr>
        <w:autoSpaceDE w:val="0"/>
        <w:autoSpaceDN w:val="0"/>
        <w:adjustRightInd w:val="0"/>
        <w:rPr>
          <w:color w:val="000000"/>
          <w:szCs w:val="28"/>
        </w:rPr>
      </w:pPr>
      <w:r w:rsidRPr="00141367">
        <w:rPr>
          <w:color w:val="000000"/>
          <w:szCs w:val="28"/>
        </w:rPr>
        <w:tab/>
        <w:t>В геоморфологическом</w:t>
      </w:r>
      <w:r w:rsidRPr="00141367">
        <w:rPr>
          <w:bCs/>
          <w:color w:val="000000"/>
          <w:szCs w:val="28"/>
        </w:rPr>
        <w:t xml:space="preserve"> отношении </w:t>
      </w:r>
      <w:proofErr w:type="spellStart"/>
      <w:r w:rsidR="00593B27">
        <w:rPr>
          <w:bCs/>
          <w:color w:val="000000"/>
          <w:szCs w:val="28"/>
        </w:rPr>
        <w:t>Ильмен</w:t>
      </w:r>
      <w:r w:rsidR="00141367" w:rsidRPr="00141367">
        <w:rPr>
          <w:bCs/>
          <w:color w:val="000000"/>
          <w:szCs w:val="28"/>
        </w:rPr>
        <w:t>ское</w:t>
      </w:r>
      <w:proofErr w:type="spellEnd"/>
      <w:r w:rsidR="00141367" w:rsidRPr="00141367">
        <w:rPr>
          <w:bCs/>
          <w:color w:val="000000"/>
          <w:szCs w:val="28"/>
        </w:rPr>
        <w:t xml:space="preserve"> сельское поселение </w:t>
      </w:r>
      <w:r w:rsidRPr="00141367">
        <w:rPr>
          <w:color w:val="000000"/>
          <w:szCs w:val="28"/>
        </w:rPr>
        <w:t xml:space="preserve">находится на Приволжской возвышенности, в пределах развития </w:t>
      </w:r>
      <w:proofErr w:type="spellStart"/>
      <w:r w:rsidRPr="00141367">
        <w:rPr>
          <w:color w:val="000000"/>
          <w:szCs w:val="28"/>
        </w:rPr>
        <w:t>Медведицких</w:t>
      </w:r>
      <w:proofErr w:type="spellEnd"/>
      <w:r w:rsidRPr="00141367">
        <w:rPr>
          <w:color w:val="000000"/>
          <w:szCs w:val="28"/>
        </w:rPr>
        <w:t xml:space="preserve"> яров, на </w:t>
      </w:r>
      <w:r w:rsidR="00141367" w:rsidRPr="00141367">
        <w:rPr>
          <w:color w:val="000000"/>
          <w:szCs w:val="28"/>
        </w:rPr>
        <w:t>пра</w:t>
      </w:r>
      <w:r w:rsidRPr="00141367">
        <w:rPr>
          <w:color w:val="000000"/>
          <w:szCs w:val="28"/>
        </w:rPr>
        <w:t>вобережье рек</w:t>
      </w:r>
      <w:r w:rsidR="00141367" w:rsidRPr="00141367">
        <w:rPr>
          <w:color w:val="000000"/>
          <w:szCs w:val="28"/>
        </w:rPr>
        <w:t>и</w:t>
      </w:r>
      <w:r w:rsidRPr="00141367">
        <w:rPr>
          <w:color w:val="000000"/>
          <w:szCs w:val="28"/>
        </w:rPr>
        <w:t xml:space="preserve"> </w:t>
      </w:r>
      <w:r w:rsidR="00141367" w:rsidRPr="00141367">
        <w:rPr>
          <w:color w:val="000000"/>
          <w:szCs w:val="28"/>
        </w:rPr>
        <w:t>Медведица</w:t>
      </w:r>
      <w:r w:rsidRPr="00141367">
        <w:rPr>
          <w:color w:val="000000"/>
          <w:szCs w:val="28"/>
        </w:rPr>
        <w:t>.</w:t>
      </w:r>
    </w:p>
    <w:p w:rsidR="00771EAB" w:rsidRPr="00141367" w:rsidRDefault="00771EAB" w:rsidP="00771EAB">
      <w:pPr>
        <w:autoSpaceDE w:val="0"/>
        <w:autoSpaceDN w:val="0"/>
        <w:adjustRightInd w:val="0"/>
        <w:rPr>
          <w:color w:val="000000"/>
          <w:szCs w:val="28"/>
        </w:rPr>
      </w:pPr>
      <w:r w:rsidRPr="00141367">
        <w:rPr>
          <w:color w:val="000000"/>
          <w:szCs w:val="28"/>
        </w:rPr>
        <w:tab/>
        <w:t xml:space="preserve">Рельеф местности </w:t>
      </w:r>
      <w:proofErr w:type="spellStart"/>
      <w:r w:rsidRPr="00141367">
        <w:rPr>
          <w:color w:val="000000"/>
          <w:szCs w:val="28"/>
        </w:rPr>
        <w:t>депудационный</w:t>
      </w:r>
      <w:proofErr w:type="spellEnd"/>
      <w:r w:rsidRPr="00141367">
        <w:rPr>
          <w:color w:val="000000"/>
          <w:szCs w:val="28"/>
        </w:rPr>
        <w:t>, с сильно развитой овражно-балочной сетью, густота которой составляет 1500-2000 м на I км2, а глубина вреза эрозионной сети 80-100м от ближайших водоразде</w:t>
      </w:r>
      <w:r w:rsidRPr="00141367">
        <w:rPr>
          <w:color w:val="000000"/>
          <w:szCs w:val="28"/>
        </w:rPr>
        <w:softHyphen/>
        <w:t>лов. Абсолютные отметки поверхности земли в районе поселка изменя</w:t>
      </w:r>
      <w:r w:rsidRPr="00141367">
        <w:rPr>
          <w:color w:val="000000"/>
          <w:szCs w:val="28"/>
        </w:rPr>
        <w:softHyphen/>
        <w:t>ются в пределах 105*125м.</w:t>
      </w:r>
    </w:p>
    <w:p w:rsidR="00771EAB" w:rsidRPr="00141367" w:rsidRDefault="00771EAB" w:rsidP="00771EAB">
      <w:pPr>
        <w:autoSpaceDE w:val="0"/>
        <w:autoSpaceDN w:val="0"/>
        <w:adjustRightInd w:val="0"/>
        <w:rPr>
          <w:color w:val="000000"/>
          <w:szCs w:val="28"/>
        </w:rPr>
      </w:pPr>
      <w:r w:rsidRPr="00141367">
        <w:rPr>
          <w:color w:val="000000"/>
          <w:szCs w:val="28"/>
        </w:rPr>
        <w:t xml:space="preserve">В геологическом строении района принимают участие современные, четвертичные и верхнемеловые отложения. Почвенный слой - суглинки мощностью до 0.5м.Грунты - кварцевые пески с прослоями глины и </w:t>
      </w:r>
      <w:proofErr w:type="spellStart"/>
      <w:r w:rsidRPr="00141367">
        <w:rPr>
          <w:color w:val="000000"/>
          <w:szCs w:val="28"/>
        </w:rPr>
        <w:t>сушинка</w:t>
      </w:r>
      <w:proofErr w:type="spellEnd"/>
      <w:r w:rsidRPr="00141367">
        <w:rPr>
          <w:color w:val="000000"/>
          <w:szCs w:val="28"/>
        </w:rPr>
        <w:t xml:space="preserve"> мощностью до 15-20м.</w:t>
      </w:r>
    </w:p>
    <w:p w:rsidR="00771EAB" w:rsidRPr="00771EAB" w:rsidRDefault="00771EAB" w:rsidP="00771EAB">
      <w:pPr>
        <w:autoSpaceDE w:val="0"/>
        <w:autoSpaceDN w:val="0"/>
        <w:adjustRightInd w:val="0"/>
        <w:rPr>
          <w:color w:val="000000"/>
          <w:szCs w:val="28"/>
          <w:highlight w:val="yellow"/>
        </w:rPr>
      </w:pPr>
    </w:p>
    <w:p w:rsidR="00771EAB" w:rsidRPr="00141367" w:rsidRDefault="00771EAB" w:rsidP="00771EAB">
      <w:pPr>
        <w:pStyle w:val="21"/>
      </w:pPr>
      <w:bookmarkStart w:id="14" w:name="_Toc314223067"/>
      <w:bookmarkStart w:id="15" w:name="_Toc58883415"/>
      <w:r w:rsidRPr="00141367">
        <w:t xml:space="preserve">2.3. </w:t>
      </w:r>
      <w:r w:rsidRPr="00141367">
        <w:rPr>
          <w:rFonts w:eastAsia="MS Mincho"/>
        </w:rPr>
        <w:t>Гидрогеологические условия.</w:t>
      </w:r>
      <w:bookmarkEnd w:id="14"/>
      <w:bookmarkEnd w:id="15"/>
    </w:p>
    <w:p w:rsidR="00771EAB" w:rsidRPr="00141367" w:rsidRDefault="00771EAB" w:rsidP="00771EAB">
      <w:pPr>
        <w:autoSpaceDE w:val="0"/>
        <w:autoSpaceDN w:val="0"/>
        <w:adjustRightInd w:val="0"/>
        <w:rPr>
          <w:color w:val="000000"/>
          <w:szCs w:val="28"/>
        </w:rPr>
      </w:pPr>
      <w:r w:rsidRPr="00141367">
        <w:rPr>
          <w:color w:val="000000"/>
          <w:szCs w:val="28"/>
        </w:rPr>
        <w:t>В гидрогеологическом отношении описываемая территория нахо</w:t>
      </w:r>
      <w:r w:rsidRPr="00141367">
        <w:rPr>
          <w:color w:val="000000"/>
          <w:szCs w:val="28"/>
        </w:rPr>
        <w:softHyphen/>
        <w:t>дится в пределах С</w:t>
      </w:r>
      <w:proofErr w:type="spellStart"/>
      <w:r w:rsidRPr="00141367">
        <w:rPr>
          <w:color w:val="000000"/>
          <w:szCs w:val="28"/>
          <w:lang w:val="en-US"/>
        </w:rPr>
        <w:t>ypc</w:t>
      </w:r>
      <w:proofErr w:type="spellEnd"/>
      <w:r w:rsidRPr="00141367">
        <w:rPr>
          <w:color w:val="000000"/>
          <w:szCs w:val="28"/>
        </w:rPr>
        <w:t>ко-</w:t>
      </w:r>
      <w:proofErr w:type="spellStart"/>
      <w:r w:rsidRPr="00141367">
        <w:rPr>
          <w:color w:val="000000"/>
          <w:szCs w:val="28"/>
        </w:rPr>
        <w:t>Хоперского</w:t>
      </w:r>
      <w:proofErr w:type="spellEnd"/>
      <w:r w:rsidRPr="00141367">
        <w:rPr>
          <w:color w:val="000000"/>
          <w:szCs w:val="28"/>
        </w:rPr>
        <w:t xml:space="preserve"> артезианского бассейна.</w:t>
      </w:r>
    </w:p>
    <w:p w:rsidR="00771EAB" w:rsidRPr="00141367" w:rsidRDefault="00771EAB" w:rsidP="00771EAB">
      <w:pPr>
        <w:autoSpaceDE w:val="0"/>
        <w:autoSpaceDN w:val="0"/>
        <w:adjustRightInd w:val="0"/>
        <w:rPr>
          <w:color w:val="000000"/>
          <w:szCs w:val="28"/>
        </w:rPr>
      </w:pPr>
      <w:r w:rsidRPr="00141367">
        <w:rPr>
          <w:color w:val="000000"/>
          <w:szCs w:val="28"/>
        </w:rPr>
        <w:tab/>
        <w:t xml:space="preserve">Водоносный горизонт аллювиальных отложений распространен в долине реки </w:t>
      </w:r>
      <w:proofErr w:type="spellStart"/>
      <w:r w:rsidRPr="00141367">
        <w:rPr>
          <w:color w:val="000000"/>
          <w:szCs w:val="28"/>
        </w:rPr>
        <w:t>Терсы</w:t>
      </w:r>
      <w:proofErr w:type="spellEnd"/>
      <w:r w:rsidRPr="00141367">
        <w:rPr>
          <w:color w:val="000000"/>
          <w:szCs w:val="28"/>
        </w:rPr>
        <w:t>. Водовмещающими породами служат разнозернистые кварцевые пески.</w:t>
      </w:r>
    </w:p>
    <w:p w:rsidR="00771EAB" w:rsidRPr="00141367" w:rsidRDefault="00771EAB" w:rsidP="00771EAB">
      <w:pPr>
        <w:autoSpaceDE w:val="0"/>
        <w:autoSpaceDN w:val="0"/>
        <w:adjustRightInd w:val="0"/>
        <w:rPr>
          <w:color w:val="000000"/>
          <w:szCs w:val="28"/>
        </w:rPr>
      </w:pPr>
      <w:r w:rsidRPr="00141367">
        <w:rPr>
          <w:color w:val="000000"/>
          <w:szCs w:val="28"/>
        </w:rPr>
        <w:t>Горизонт безнапорный, глубина залегания грунтовых вод 3-10м. Дебиты скважин 1,5*3,0л/с при понижениях до 10м.</w:t>
      </w:r>
    </w:p>
    <w:p w:rsidR="00771EAB" w:rsidRPr="00141367" w:rsidRDefault="00771EAB" w:rsidP="00771EAB">
      <w:pPr>
        <w:autoSpaceDE w:val="0"/>
        <w:autoSpaceDN w:val="0"/>
        <w:adjustRightInd w:val="0"/>
        <w:rPr>
          <w:color w:val="000000"/>
          <w:szCs w:val="28"/>
        </w:rPr>
      </w:pPr>
      <w:r w:rsidRPr="00141367">
        <w:rPr>
          <w:color w:val="000000"/>
          <w:szCs w:val="28"/>
        </w:rPr>
        <w:tab/>
        <w:t xml:space="preserve">Водоснабжение возможно за счет подземных вод аллювиального или </w:t>
      </w:r>
      <w:proofErr w:type="spellStart"/>
      <w:r w:rsidRPr="00141367">
        <w:rPr>
          <w:color w:val="000000"/>
          <w:szCs w:val="28"/>
        </w:rPr>
        <w:t>сеноманского</w:t>
      </w:r>
      <w:proofErr w:type="spellEnd"/>
      <w:r w:rsidRPr="00141367">
        <w:rPr>
          <w:color w:val="000000"/>
          <w:szCs w:val="28"/>
        </w:rPr>
        <w:t xml:space="preserve"> водоносного горизонта. Ориентировочная глубина скважин 250м, производительность 6-25мЗ/час.</w:t>
      </w:r>
      <w:r w:rsidRPr="00141367">
        <w:rPr>
          <w:color w:val="000000"/>
          <w:szCs w:val="28"/>
        </w:rPr>
        <w:tab/>
      </w:r>
    </w:p>
    <w:p w:rsidR="00771EAB" w:rsidRPr="00771EAB" w:rsidRDefault="00771EAB" w:rsidP="00771EAB">
      <w:pPr>
        <w:autoSpaceDE w:val="0"/>
        <w:autoSpaceDN w:val="0"/>
        <w:adjustRightInd w:val="0"/>
        <w:rPr>
          <w:color w:val="000000"/>
          <w:szCs w:val="28"/>
          <w:highlight w:val="yellow"/>
        </w:rPr>
      </w:pPr>
      <w:r w:rsidRPr="00771EAB">
        <w:rPr>
          <w:color w:val="000000"/>
          <w:szCs w:val="28"/>
          <w:highlight w:val="yellow"/>
        </w:rPr>
        <w:t xml:space="preserve"> </w:t>
      </w:r>
    </w:p>
    <w:p w:rsidR="00771EAB" w:rsidRPr="00141367" w:rsidRDefault="00771EAB" w:rsidP="00771EAB">
      <w:pPr>
        <w:pStyle w:val="21"/>
      </w:pPr>
      <w:bookmarkStart w:id="16" w:name="_Toc314223068"/>
      <w:bookmarkStart w:id="17" w:name="_Toc58883416"/>
      <w:r w:rsidRPr="00141367">
        <w:rPr>
          <w:rFonts w:eastAsia="MS Mincho"/>
        </w:rPr>
        <w:t>2.4. Растительность.</w:t>
      </w:r>
      <w:bookmarkEnd w:id="16"/>
      <w:bookmarkEnd w:id="17"/>
    </w:p>
    <w:p w:rsidR="00771EAB" w:rsidRPr="00141367" w:rsidRDefault="00771EAB" w:rsidP="00771EAB">
      <w:pPr>
        <w:autoSpaceDE w:val="0"/>
        <w:autoSpaceDN w:val="0"/>
        <w:adjustRightInd w:val="0"/>
        <w:rPr>
          <w:color w:val="000000"/>
          <w:szCs w:val="28"/>
        </w:rPr>
      </w:pPr>
      <w:r w:rsidRPr="00141367">
        <w:rPr>
          <w:color w:val="000000"/>
          <w:szCs w:val="28"/>
        </w:rPr>
        <w:tab/>
        <w:t xml:space="preserve">Территория </w:t>
      </w:r>
      <w:proofErr w:type="spellStart"/>
      <w:r w:rsidR="00593B27">
        <w:rPr>
          <w:color w:val="000000"/>
          <w:szCs w:val="28"/>
        </w:rPr>
        <w:t>Ильмен</w:t>
      </w:r>
      <w:r w:rsidR="00141367" w:rsidRPr="00141367">
        <w:rPr>
          <w:color w:val="000000"/>
          <w:szCs w:val="28"/>
        </w:rPr>
        <w:t>ского</w:t>
      </w:r>
      <w:proofErr w:type="spellEnd"/>
      <w:r w:rsidR="00141367" w:rsidRPr="00141367">
        <w:rPr>
          <w:color w:val="000000"/>
          <w:szCs w:val="28"/>
        </w:rPr>
        <w:t xml:space="preserve"> сельского поселения </w:t>
      </w:r>
      <w:r w:rsidRPr="00141367">
        <w:rPr>
          <w:color w:val="000000"/>
          <w:szCs w:val="28"/>
        </w:rPr>
        <w:t xml:space="preserve">находится в зоне распространения полупустынных </w:t>
      </w:r>
      <w:proofErr w:type="spellStart"/>
      <w:r w:rsidRPr="00141367">
        <w:rPr>
          <w:color w:val="000000"/>
          <w:szCs w:val="28"/>
        </w:rPr>
        <w:t>белополынно</w:t>
      </w:r>
      <w:proofErr w:type="spellEnd"/>
      <w:r w:rsidRPr="00141367">
        <w:rPr>
          <w:color w:val="000000"/>
          <w:szCs w:val="28"/>
        </w:rPr>
        <w:t>-ромашковых ассоциаций с пятнами черно-полынной ассоциации.</w:t>
      </w:r>
    </w:p>
    <w:p w:rsidR="00771EAB" w:rsidRPr="00141367" w:rsidRDefault="00771EAB" w:rsidP="00771EAB">
      <w:pPr>
        <w:autoSpaceDE w:val="0"/>
        <w:autoSpaceDN w:val="0"/>
        <w:adjustRightInd w:val="0"/>
        <w:rPr>
          <w:color w:val="000000"/>
          <w:szCs w:val="28"/>
        </w:rPr>
      </w:pPr>
      <w:r w:rsidRPr="00141367">
        <w:rPr>
          <w:color w:val="000000"/>
          <w:szCs w:val="28"/>
        </w:rPr>
        <w:t xml:space="preserve">Из лесообразующих пород главными являются дуб и сосна по речным долинам и поймам и на </w:t>
      </w:r>
      <w:proofErr w:type="spellStart"/>
      <w:r w:rsidRPr="00141367">
        <w:rPr>
          <w:color w:val="000000"/>
          <w:szCs w:val="28"/>
        </w:rPr>
        <w:t>надлуговых</w:t>
      </w:r>
      <w:proofErr w:type="spellEnd"/>
      <w:r w:rsidRPr="00141367">
        <w:rPr>
          <w:color w:val="000000"/>
          <w:szCs w:val="28"/>
        </w:rPr>
        <w:t xml:space="preserve"> террасах речных долин.</w:t>
      </w:r>
    </w:p>
    <w:p w:rsidR="00771EAB" w:rsidRPr="00141367" w:rsidRDefault="00771EAB" w:rsidP="00771EAB">
      <w:pPr>
        <w:pStyle w:val="21"/>
      </w:pPr>
      <w:bookmarkStart w:id="18" w:name="_Toc308391765"/>
      <w:bookmarkStart w:id="19" w:name="_Toc314223069"/>
      <w:bookmarkStart w:id="20" w:name="_Toc58883417"/>
      <w:r w:rsidRPr="00141367">
        <w:lastRenderedPageBreak/>
        <w:t>2.5. Оценка территории</w:t>
      </w:r>
      <w:bookmarkEnd w:id="18"/>
      <w:bookmarkEnd w:id="19"/>
      <w:bookmarkEnd w:id="20"/>
    </w:p>
    <w:p w:rsidR="00771EAB" w:rsidRPr="00141367" w:rsidRDefault="00771EAB" w:rsidP="00771EAB">
      <w:pPr>
        <w:autoSpaceDE w:val="0"/>
        <w:autoSpaceDN w:val="0"/>
        <w:adjustRightInd w:val="0"/>
        <w:rPr>
          <w:color w:val="000000"/>
          <w:szCs w:val="28"/>
        </w:rPr>
      </w:pPr>
      <w:r w:rsidRPr="00141367">
        <w:rPr>
          <w:color w:val="000000"/>
          <w:szCs w:val="28"/>
        </w:rPr>
        <w:tab/>
        <w:t xml:space="preserve">При комплексной оценке территории по степени ее благоприятности для промышленно-гражданского строительства рассматривались рельеф, инженерная геология, гидрогеология, климат, минерально-сырьевые, гидрогеологические, санитарно-гигиенические, архитектурно-ландшафтные условия. Территория </w:t>
      </w:r>
      <w:proofErr w:type="spellStart"/>
      <w:r w:rsidR="00593B27">
        <w:rPr>
          <w:color w:val="000000"/>
          <w:szCs w:val="28"/>
        </w:rPr>
        <w:t>Ильмен</w:t>
      </w:r>
      <w:r w:rsidR="00141367" w:rsidRPr="00141367">
        <w:rPr>
          <w:color w:val="000000"/>
          <w:szCs w:val="28"/>
        </w:rPr>
        <w:t>ского</w:t>
      </w:r>
      <w:proofErr w:type="spellEnd"/>
      <w:r w:rsidR="00141367" w:rsidRPr="00141367">
        <w:rPr>
          <w:color w:val="000000"/>
          <w:szCs w:val="28"/>
        </w:rPr>
        <w:t xml:space="preserve"> сельского поселения </w:t>
      </w:r>
      <w:r w:rsidRPr="00141367">
        <w:rPr>
          <w:color w:val="000000"/>
          <w:szCs w:val="28"/>
        </w:rPr>
        <w:t xml:space="preserve">отнесена к ограниченно-благоприятным. Прилегающие к </w:t>
      </w:r>
      <w:r w:rsidR="00607B9A">
        <w:rPr>
          <w:color w:val="000000"/>
          <w:szCs w:val="28"/>
        </w:rPr>
        <w:t>населенном</w:t>
      </w:r>
      <w:r w:rsidR="00141367" w:rsidRPr="00141367">
        <w:rPr>
          <w:color w:val="000000"/>
          <w:szCs w:val="28"/>
        </w:rPr>
        <w:t xml:space="preserve"> пункт</w:t>
      </w:r>
      <w:r w:rsidR="00607B9A">
        <w:rPr>
          <w:color w:val="000000"/>
          <w:szCs w:val="28"/>
        </w:rPr>
        <w:t>ам</w:t>
      </w:r>
      <w:r w:rsidRPr="00141367">
        <w:rPr>
          <w:color w:val="000000"/>
          <w:szCs w:val="28"/>
        </w:rPr>
        <w:t xml:space="preserve"> земли благоприятны </w:t>
      </w:r>
      <w:r w:rsidR="00141367" w:rsidRPr="00141367">
        <w:rPr>
          <w:color w:val="000000"/>
          <w:szCs w:val="28"/>
        </w:rPr>
        <w:t xml:space="preserve">или ограниченно-благоприятны </w:t>
      </w:r>
      <w:r w:rsidRPr="00141367">
        <w:rPr>
          <w:color w:val="000000"/>
          <w:szCs w:val="28"/>
        </w:rPr>
        <w:t>для промышленно-гражданского строительства.</w:t>
      </w:r>
    </w:p>
    <w:p w:rsidR="00771EAB" w:rsidRPr="00141367" w:rsidRDefault="00771EAB" w:rsidP="00771EAB">
      <w:pPr>
        <w:autoSpaceDE w:val="0"/>
        <w:autoSpaceDN w:val="0"/>
        <w:adjustRightInd w:val="0"/>
        <w:rPr>
          <w:color w:val="000000"/>
          <w:szCs w:val="28"/>
        </w:rPr>
      </w:pPr>
      <w:r w:rsidRPr="00141367">
        <w:rPr>
          <w:color w:val="000000"/>
          <w:szCs w:val="28"/>
        </w:rPr>
        <w:tab/>
        <w:t xml:space="preserve">Благоприятные для застройки территории характеризуется спокойным, слабоволнистым рельефом, поверхности с уклонами от 0,5 до </w:t>
      </w:r>
      <w:r w:rsidRPr="00141367">
        <w:rPr>
          <w:iCs/>
          <w:color w:val="000000"/>
          <w:szCs w:val="28"/>
        </w:rPr>
        <w:t>10%</w:t>
      </w:r>
      <w:r w:rsidRPr="00141367">
        <w:rPr>
          <w:i/>
          <w:iCs/>
          <w:color w:val="000000"/>
          <w:szCs w:val="28"/>
        </w:rPr>
        <w:t xml:space="preserve">, </w:t>
      </w:r>
      <w:r w:rsidRPr="00141367">
        <w:rPr>
          <w:color w:val="000000"/>
          <w:szCs w:val="28"/>
        </w:rPr>
        <w:t xml:space="preserve">устойчивыми грунтами. Несущие свойства этих грунтов удовлетворяют строительным требованиям. Грунты </w:t>
      </w:r>
      <w:proofErr w:type="spellStart"/>
      <w:r w:rsidRPr="00141367">
        <w:rPr>
          <w:color w:val="000000"/>
          <w:szCs w:val="28"/>
        </w:rPr>
        <w:t>непросадочные</w:t>
      </w:r>
      <w:proofErr w:type="spellEnd"/>
      <w:r w:rsidRPr="00141367">
        <w:rPr>
          <w:color w:val="000000"/>
          <w:szCs w:val="28"/>
        </w:rPr>
        <w:t>. Грунтовые воды залегает глубже 5 м дневной поверхности. На отдельных, локальных участках, могут быть встречены воды типа "верховодка".</w:t>
      </w:r>
    </w:p>
    <w:p w:rsidR="00771EAB" w:rsidRPr="00141367" w:rsidRDefault="00771EAB" w:rsidP="00771EAB">
      <w:pPr>
        <w:autoSpaceDE w:val="0"/>
        <w:autoSpaceDN w:val="0"/>
        <w:adjustRightInd w:val="0"/>
        <w:rPr>
          <w:color w:val="000000"/>
          <w:szCs w:val="28"/>
        </w:rPr>
      </w:pPr>
      <w:r w:rsidRPr="00141367">
        <w:rPr>
          <w:color w:val="000000"/>
          <w:szCs w:val="28"/>
        </w:rPr>
        <w:tab/>
        <w:t xml:space="preserve">Необходимо отметить, что </w:t>
      </w:r>
      <w:r w:rsidR="00607B9A">
        <w:rPr>
          <w:color w:val="000000"/>
          <w:szCs w:val="28"/>
        </w:rPr>
        <w:t>поселение</w:t>
      </w:r>
      <w:r w:rsidR="00141367" w:rsidRPr="00141367">
        <w:rPr>
          <w:color w:val="000000"/>
          <w:szCs w:val="28"/>
        </w:rPr>
        <w:t xml:space="preserve"> </w:t>
      </w:r>
      <w:r w:rsidRPr="00141367">
        <w:rPr>
          <w:color w:val="000000"/>
          <w:szCs w:val="28"/>
        </w:rPr>
        <w:t>расположен</w:t>
      </w:r>
      <w:r w:rsidR="00141367" w:rsidRPr="00141367">
        <w:rPr>
          <w:color w:val="000000"/>
          <w:szCs w:val="28"/>
        </w:rPr>
        <w:t>о</w:t>
      </w:r>
      <w:r w:rsidRPr="00141367">
        <w:rPr>
          <w:color w:val="000000"/>
          <w:szCs w:val="28"/>
        </w:rPr>
        <w:t xml:space="preserve"> в районе, недостаточно обеспеченном подземными водами, пригодными для хозяйственно-питьевого водоснабжения.</w:t>
      </w:r>
    </w:p>
    <w:p w:rsidR="00771EAB" w:rsidRPr="00141367" w:rsidRDefault="00771EAB" w:rsidP="00771EAB">
      <w:pPr>
        <w:autoSpaceDE w:val="0"/>
        <w:autoSpaceDN w:val="0"/>
        <w:adjustRightInd w:val="0"/>
        <w:rPr>
          <w:color w:val="000000"/>
          <w:szCs w:val="28"/>
        </w:rPr>
      </w:pPr>
      <w:r w:rsidRPr="00141367">
        <w:rPr>
          <w:color w:val="000000"/>
          <w:szCs w:val="28"/>
        </w:rPr>
        <w:tab/>
        <w:t xml:space="preserve">Подземные воды, пригодные в качестве источника централизованного водоснабжения, залегают в интервале глубин от 3до10м, также водоснабжение возможно за счет подземных вод аллювиального или </w:t>
      </w:r>
      <w:proofErr w:type="spellStart"/>
      <w:r w:rsidRPr="00141367">
        <w:rPr>
          <w:color w:val="000000"/>
          <w:szCs w:val="28"/>
        </w:rPr>
        <w:t>сеноманского</w:t>
      </w:r>
      <w:proofErr w:type="spellEnd"/>
      <w:r w:rsidRPr="00141367">
        <w:rPr>
          <w:color w:val="000000"/>
          <w:szCs w:val="28"/>
        </w:rPr>
        <w:t xml:space="preserve"> водоносного горизонта. Ориентировочная глубина скважин 250м.</w:t>
      </w:r>
    </w:p>
    <w:p w:rsidR="00771EAB" w:rsidRPr="00141367" w:rsidRDefault="00771EAB" w:rsidP="00771EAB">
      <w:pPr>
        <w:autoSpaceDE w:val="0"/>
        <w:autoSpaceDN w:val="0"/>
        <w:adjustRightInd w:val="0"/>
        <w:rPr>
          <w:color w:val="000000"/>
          <w:szCs w:val="28"/>
        </w:rPr>
      </w:pPr>
      <w:r w:rsidRPr="00141367">
        <w:rPr>
          <w:color w:val="000000"/>
          <w:szCs w:val="28"/>
        </w:rPr>
        <w:tab/>
        <w:t>Неблагоприятные для застройки территории имеют обширное распространение. Они выражены участками склонов крутизной от 10 до  20%.</w:t>
      </w:r>
    </w:p>
    <w:p w:rsidR="00771EAB" w:rsidRPr="00141367" w:rsidRDefault="00771EAB" w:rsidP="00771EAB">
      <w:pPr>
        <w:autoSpaceDE w:val="0"/>
        <w:autoSpaceDN w:val="0"/>
        <w:adjustRightInd w:val="0"/>
        <w:rPr>
          <w:color w:val="000000"/>
          <w:szCs w:val="28"/>
        </w:rPr>
      </w:pPr>
      <w:r w:rsidRPr="00141367">
        <w:rPr>
          <w:color w:val="000000"/>
          <w:szCs w:val="28"/>
        </w:rPr>
        <w:tab/>
      </w:r>
      <w:r w:rsidRPr="005A3586">
        <w:rPr>
          <w:color w:val="000000"/>
          <w:szCs w:val="28"/>
        </w:rPr>
        <w:t xml:space="preserve">Весьма неблагоприятные для застройки территории представляют собой пойму р. </w:t>
      </w:r>
      <w:proofErr w:type="spellStart"/>
      <w:r w:rsidR="005A3586" w:rsidRPr="005A3586">
        <w:rPr>
          <w:color w:val="000000"/>
          <w:szCs w:val="28"/>
        </w:rPr>
        <w:t>Терса</w:t>
      </w:r>
      <w:proofErr w:type="spellEnd"/>
      <w:r w:rsidRPr="005A3586">
        <w:rPr>
          <w:color w:val="000000"/>
          <w:szCs w:val="28"/>
        </w:rPr>
        <w:t>,</w:t>
      </w:r>
      <w:r w:rsidR="00607B9A" w:rsidRPr="005A3586">
        <w:rPr>
          <w:color w:val="000000"/>
          <w:szCs w:val="28"/>
        </w:rPr>
        <w:t xml:space="preserve"> </w:t>
      </w:r>
      <w:r w:rsidRPr="005A3586">
        <w:rPr>
          <w:color w:val="000000"/>
          <w:szCs w:val="28"/>
        </w:rPr>
        <w:t xml:space="preserve">затапливаемую речными паводками </w:t>
      </w:r>
      <w:r w:rsidRPr="005A3586">
        <w:rPr>
          <w:bCs/>
          <w:iCs/>
          <w:color w:val="000000"/>
          <w:szCs w:val="28"/>
        </w:rPr>
        <w:t>1%</w:t>
      </w:r>
      <w:r w:rsidRPr="005A3586">
        <w:rPr>
          <w:b/>
          <w:bCs/>
          <w:i/>
          <w:iCs/>
          <w:color w:val="000000"/>
          <w:szCs w:val="28"/>
        </w:rPr>
        <w:t xml:space="preserve"> </w:t>
      </w:r>
      <w:r w:rsidRPr="005A3586">
        <w:rPr>
          <w:color w:val="000000"/>
          <w:szCs w:val="28"/>
        </w:rPr>
        <w:t xml:space="preserve">от обеспеченности, а также </w:t>
      </w:r>
      <w:r w:rsidR="00607B9A" w:rsidRPr="005A3586">
        <w:rPr>
          <w:color w:val="000000"/>
          <w:szCs w:val="28"/>
        </w:rPr>
        <w:t xml:space="preserve">склоны оврагов и </w:t>
      </w:r>
      <w:r w:rsidRPr="005A3586">
        <w:rPr>
          <w:color w:val="000000"/>
          <w:szCs w:val="28"/>
        </w:rPr>
        <w:t>участками</w:t>
      </w:r>
      <w:r w:rsidRPr="00141367">
        <w:rPr>
          <w:color w:val="000000"/>
          <w:szCs w:val="28"/>
        </w:rPr>
        <w:t xml:space="preserve"> склонов крутизной более 20%.</w:t>
      </w:r>
    </w:p>
    <w:p w:rsidR="00771EAB" w:rsidRPr="00141367" w:rsidRDefault="00771EAB" w:rsidP="00771EAB">
      <w:pPr>
        <w:autoSpaceDE w:val="0"/>
        <w:autoSpaceDN w:val="0"/>
        <w:adjustRightInd w:val="0"/>
        <w:rPr>
          <w:color w:val="000000"/>
          <w:szCs w:val="28"/>
        </w:rPr>
      </w:pPr>
      <w:r w:rsidRPr="00141367">
        <w:rPr>
          <w:color w:val="000000"/>
          <w:szCs w:val="28"/>
        </w:rPr>
        <w:tab/>
        <w:t>К территориям, исключаемым из застройки, относятся санитарные зоны от предприятий, кладбищ, очистных сооружений канализации, шумовые зоны от автодорог, коридоры ЛЭП</w:t>
      </w:r>
      <w:r w:rsidRPr="00141367">
        <w:rPr>
          <w:i/>
          <w:iCs/>
          <w:color w:val="000000"/>
          <w:szCs w:val="28"/>
        </w:rPr>
        <w:t>.</w:t>
      </w:r>
    </w:p>
    <w:p w:rsidR="00771EAB" w:rsidRPr="00771EAB" w:rsidRDefault="00771EAB" w:rsidP="00771EAB">
      <w:pPr>
        <w:autoSpaceDE w:val="0"/>
        <w:autoSpaceDN w:val="0"/>
        <w:adjustRightInd w:val="0"/>
        <w:rPr>
          <w:color w:val="000000"/>
          <w:szCs w:val="28"/>
          <w:highlight w:val="yellow"/>
        </w:rPr>
      </w:pPr>
    </w:p>
    <w:p w:rsidR="00771EAB" w:rsidRPr="00771EAB" w:rsidRDefault="00771EAB" w:rsidP="00771EAB">
      <w:pPr>
        <w:autoSpaceDE w:val="0"/>
        <w:autoSpaceDN w:val="0"/>
        <w:adjustRightInd w:val="0"/>
        <w:rPr>
          <w:color w:val="000000"/>
          <w:szCs w:val="28"/>
          <w:highlight w:val="yellow"/>
        </w:rPr>
      </w:pPr>
    </w:p>
    <w:p w:rsidR="00771EAB" w:rsidRPr="00771EAB" w:rsidRDefault="00771EAB" w:rsidP="00771EAB">
      <w:pPr>
        <w:autoSpaceDE w:val="0"/>
        <w:autoSpaceDN w:val="0"/>
        <w:adjustRightInd w:val="0"/>
        <w:rPr>
          <w:color w:val="000000"/>
          <w:szCs w:val="28"/>
          <w:highlight w:val="yellow"/>
        </w:rPr>
      </w:pPr>
    </w:p>
    <w:p w:rsidR="00771EAB" w:rsidRPr="00607B9A" w:rsidRDefault="00F604DC" w:rsidP="00771EAB">
      <w:pPr>
        <w:pStyle w:val="1"/>
      </w:pPr>
      <w:bookmarkStart w:id="21" w:name="_Toc304563322"/>
      <w:bookmarkStart w:id="22" w:name="_Toc308391767"/>
      <w:bookmarkStart w:id="23" w:name="_Toc314223071"/>
      <w:bookmarkStart w:id="24" w:name="_Toc58883418"/>
      <w:r>
        <w:lastRenderedPageBreak/>
        <w:t>3</w:t>
      </w:r>
      <w:r w:rsidR="00771EAB" w:rsidRPr="00141367">
        <w:t xml:space="preserve">. </w:t>
      </w:r>
      <w:bookmarkEnd w:id="21"/>
      <w:bookmarkEnd w:id="22"/>
      <w:bookmarkEnd w:id="23"/>
      <w:r w:rsidR="009E3027" w:rsidRPr="00607B9A">
        <w:t>Социально-экономическое развитие территории</w:t>
      </w:r>
      <w:bookmarkEnd w:id="24"/>
    </w:p>
    <w:p w:rsidR="00771EAB" w:rsidRPr="00607B9A" w:rsidRDefault="00771EAB" w:rsidP="00771EAB"/>
    <w:p w:rsidR="00771EAB" w:rsidRPr="00607B9A" w:rsidRDefault="00771EAB" w:rsidP="00771EAB">
      <w:r w:rsidRPr="00607B9A">
        <w:rPr>
          <w:b/>
        </w:rPr>
        <w:t>Основными задачами генерального плана являются</w:t>
      </w:r>
      <w:r w:rsidRPr="00607B9A">
        <w:t>:</w:t>
      </w:r>
    </w:p>
    <w:p w:rsidR="00771EAB" w:rsidRPr="00607B9A" w:rsidRDefault="00771EAB" w:rsidP="00771EAB"/>
    <w:p w:rsidR="00771EAB" w:rsidRPr="00607B9A" w:rsidRDefault="00771EAB" w:rsidP="00771EAB">
      <w:pPr>
        <w:pStyle w:val="aff8"/>
        <w:ind w:left="284" w:firstLine="283"/>
      </w:pPr>
      <w:r w:rsidRPr="00607B9A">
        <w:t xml:space="preserve">- совершенствование планировочной структуры </w:t>
      </w:r>
      <w:r w:rsidR="00607B9A" w:rsidRPr="00607B9A">
        <w:t>сельского поселения</w:t>
      </w:r>
      <w:r w:rsidRPr="00607B9A">
        <w:t>, установление параметров планируемого развития</w:t>
      </w:r>
      <w:r w:rsidR="00607B9A" w:rsidRPr="00607B9A">
        <w:t xml:space="preserve"> территории</w:t>
      </w:r>
      <w:r w:rsidRPr="00607B9A">
        <w:t>;</w:t>
      </w:r>
    </w:p>
    <w:p w:rsidR="00771EAB" w:rsidRPr="00607B9A" w:rsidRDefault="00771EAB" w:rsidP="00771EAB">
      <w:pPr>
        <w:pStyle w:val="aff8"/>
        <w:ind w:left="284" w:firstLine="283"/>
      </w:pPr>
      <w:r w:rsidRPr="00607B9A">
        <w:t xml:space="preserve">- определение в генеральном плане зон различного функционального назначения и ограничения на их использование при осуществлении градостроительной деятельности; </w:t>
      </w:r>
    </w:p>
    <w:p w:rsidR="00771EAB" w:rsidRPr="00CD7F9C" w:rsidRDefault="00771EAB" w:rsidP="00607B9A">
      <w:pPr>
        <w:pStyle w:val="aff8"/>
        <w:ind w:left="284" w:firstLine="283"/>
      </w:pPr>
      <w:r w:rsidRPr="00607B9A">
        <w:t xml:space="preserve">- установление параметров развития и модернизации инженерной, транспортной, </w:t>
      </w:r>
      <w:r w:rsidRPr="00CD7F9C">
        <w:t>производственной, социальной инфраструктур и благоустройства территории;</w:t>
      </w:r>
    </w:p>
    <w:p w:rsidR="00771EAB" w:rsidRPr="00CD7F9C" w:rsidRDefault="00771EAB" w:rsidP="00771EAB">
      <w:pPr>
        <w:pStyle w:val="aff8"/>
        <w:ind w:left="284" w:firstLine="283"/>
      </w:pPr>
      <w:r w:rsidRPr="00CD7F9C">
        <w:t>- развитие жилой застройки</w:t>
      </w:r>
      <w:r w:rsidR="00607B9A" w:rsidRPr="00CD7F9C">
        <w:t>, в том числе: ликвидация ветхого жилого фонда формирование системы зеленых насаждений общего пользования</w:t>
      </w:r>
      <w:r w:rsidRPr="00CD7F9C">
        <w:t>;</w:t>
      </w:r>
    </w:p>
    <w:p w:rsidR="00771EAB" w:rsidRPr="00CD7F9C" w:rsidRDefault="00771EAB" w:rsidP="00771EAB">
      <w:pPr>
        <w:pStyle w:val="aff8"/>
        <w:ind w:left="284" w:firstLine="283"/>
      </w:pPr>
      <w:r w:rsidRPr="00CD7F9C">
        <w:t>- меры по защите территорий от воздействия чрезвычайных ситуаций природного и техногенного характера и мероприятия по гражданской обороне;</w:t>
      </w:r>
    </w:p>
    <w:p w:rsidR="00771EAB" w:rsidRPr="00CD7F9C" w:rsidRDefault="00771EAB" w:rsidP="00771EAB">
      <w:pPr>
        <w:pStyle w:val="aff8"/>
        <w:ind w:left="284" w:firstLine="283"/>
      </w:pPr>
      <w:r w:rsidRPr="00CD7F9C">
        <w:t>- определение первоочередных градостроительных мероприятий по реализации генерального плана</w:t>
      </w:r>
      <w:r w:rsidR="00CD7F9C" w:rsidRPr="00CD7F9C">
        <w:t>.</w:t>
      </w:r>
    </w:p>
    <w:p w:rsidR="00E8488A" w:rsidRPr="00717A57" w:rsidRDefault="00E8488A" w:rsidP="00771EAB">
      <w:pPr>
        <w:rPr>
          <w:color w:val="000000"/>
          <w:szCs w:val="28"/>
          <w:highlight w:val="yellow"/>
        </w:rPr>
      </w:pPr>
    </w:p>
    <w:p w:rsidR="00771EAB" w:rsidRPr="009D353F" w:rsidRDefault="00F604DC" w:rsidP="00771EAB">
      <w:pPr>
        <w:pStyle w:val="21"/>
      </w:pPr>
      <w:bookmarkStart w:id="25" w:name="_Toc304563323"/>
      <w:bookmarkStart w:id="26" w:name="_Toc308391768"/>
      <w:bookmarkStart w:id="27" w:name="_Toc314223072"/>
      <w:bookmarkStart w:id="28" w:name="_Toc58883419"/>
      <w:r>
        <w:t>3</w:t>
      </w:r>
      <w:r w:rsidR="00771EAB" w:rsidRPr="009D353F">
        <w:t xml:space="preserve">.1. </w:t>
      </w:r>
      <w:r w:rsidR="009E3027" w:rsidRPr="00B41C85">
        <w:t>Социальная инфраструктура</w:t>
      </w:r>
      <w:bookmarkEnd w:id="25"/>
      <w:bookmarkEnd w:id="26"/>
      <w:bookmarkEnd w:id="27"/>
      <w:bookmarkEnd w:id="28"/>
    </w:p>
    <w:p w:rsidR="00771EAB" w:rsidRPr="009D353F" w:rsidRDefault="00771EAB" w:rsidP="00771EAB"/>
    <w:p w:rsidR="00E8488A" w:rsidRPr="005A3586" w:rsidRDefault="00771EAB" w:rsidP="00771EAB">
      <w:r w:rsidRPr="00C121D2">
        <w:tab/>
      </w:r>
      <w:proofErr w:type="spellStart"/>
      <w:r w:rsidR="00593B27" w:rsidRPr="005A3586">
        <w:t>Ильмен</w:t>
      </w:r>
      <w:r w:rsidR="00CD7F9C" w:rsidRPr="005A3586">
        <w:t>ское</w:t>
      </w:r>
      <w:proofErr w:type="spellEnd"/>
      <w:r w:rsidR="00CD7F9C" w:rsidRPr="005A3586">
        <w:t xml:space="preserve"> сельское поселение расположено в </w:t>
      </w:r>
      <w:r w:rsidR="005A3586" w:rsidRPr="005A3586">
        <w:t>централь</w:t>
      </w:r>
      <w:r w:rsidR="00CD7F9C" w:rsidRPr="005A3586">
        <w:t>ной части Руднянского муниципального района Волгоградской области</w:t>
      </w:r>
      <w:r w:rsidR="00E8488A" w:rsidRPr="005A3586">
        <w:rPr>
          <w:bCs/>
        </w:rPr>
        <w:t xml:space="preserve">. </w:t>
      </w:r>
    </w:p>
    <w:p w:rsidR="00CD7F9C" w:rsidRPr="005A3586" w:rsidRDefault="00771EAB" w:rsidP="00CD7F9C">
      <w:r w:rsidRPr="005A3586">
        <w:tab/>
      </w:r>
      <w:r w:rsidR="00CD7F9C" w:rsidRPr="005A3586">
        <w:t xml:space="preserve">Руднянский район расположен в северной части Волгоградской области и граничит с Еланским, </w:t>
      </w:r>
      <w:proofErr w:type="spellStart"/>
      <w:r w:rsidR="00CD7F9C" w:rsidRPr="005A3586">
        <w:t>Жирновским</w:t>
      </w:r>
      <w:proofErr w:type="spellEnd"/>
      <w:r w:rsidR="00CD7F9C" w:rsidRPr="005A3586">
        <w:t>, Даниловским и Николаевским районами.</w:t>
      </w:r>
    </w:p>
    <w:p w:rsidR="00CD7F9C" w:rsidRPr="005A3586" w:rsidRDefault="00CD7F9C" w:rsidP="00CD7F9C">
      <w:r w:rsidRPr="005A3586">
        <w:tab/>
        <w:t>Протяженность района с севера на юг 42 км, с запада на восток- км. Общая территория района - 219 т</w:t>
      </w:r>
      <w:r w:rsidR="00C121D2" w:rsidRPr="005A3586">
        <w:t>ыс</w:t>
      </w:r>
      <w:r w:rsidRPr="005A3586">
        <w:t>.</w:t>
      </w:r>
      <w:r w:rsidR="00C121D2" w:rsidRPr="005A3586">
        <w:t xml:space="preserve"> </w:t>
      </w:r>
      <w:r w:rsidRPr="005A3586">
        <w:t>га.</w:t>
      </w:r>
    </w:p>
    <w:p w:rsidR="00771EAB" w:rsidRPr="005A3586" w:rsidRDefault="00CD7F9C" w:rsidP="00C121D2">
      <w:pPr>
        <w:ind w:firstLine="708"/>
      </w:pPr>
      <w:r w:rsidRPr="005A3586">
        <w:t>Ц</w:t>
      </w:r>
      <w:r w:rsidR="000D55DD" w:rsidRPr="005A3586">
        <w:t xml:space="preserve">ентром </w:t>
      </w:r>
      <w:proofErr w:type="spellStart"/>
      <w:r w:rsidR="00593B27" w:rsidRPr="005A3586">
        <w:t>Ильмен</w:t>
      </w:r>
      <w:r w:rsidR="000D55DD" w:rsidRPr="005A3586">
        <w:t>ского</w:t>
      </w:r>
      <w:proofErr w:type="spellEnd"/>
      <w:r w:rsidR="000D55DD" w:rsidRPr="005A3586">
        <w:t xml:space="preserve"> сельского поселения</w:t>
      </w:r>
      <w:r w:rsidRPr="005A3586">
        <w:t xml:space="preserve"> является </w:t>
      </w:r>
      <w:r w:rsidRPr="005A3586">
        <w:rPr>
          <w:bCs/>
        </w:rPr>
        <w:t>исторически сложившийся населенный пункт</w:t>
      </w:r>
      <w:r w:rsidRPr="005A3586">
        <w:t xml:space="preserve"> с. </w:t>
      </w:r>
      <w:r w:rsidR="00593B27" w:rsidRPr="005A3586">
        <w:t>Ильмень</w:t>
      </w:r>
      <w:r w:rsidR="000D55DD" w:rsidRPr="005A3586">
        <w:t xml:space="preserve">. </w:t>
      </w:r>
      <w:r w:rsidR="00E8488A" w:rsidRPr="005A3586">
        <w:t>О</w:t>
      </w:r>
      <w:r w:rsidR="000D55DD" w:rsidRPr="005A3586">
        <w:t xml:space="preserve">но расположено в </w:t>
      </w:r>
      <w:r w:rsidR="005A3586" w:rsidRPr="005A3586">
        <w:t xml:space="preserve">14 </w:t>
      </w:r>
      <w:r w:rsidR="000D55DD" w:rsidRPr="005A3586">
        <w:t>км от</w:t>
      </w:r>
      <w:r w:rsidRPr="005A3586">
        <w:t xml:space="preserve"> </w:t>
      </w:r>
      <w:proofErr w:type="spellStart"/>
      <w:r w:rsidR="000D55DD" w:rsidRPr="005A3586">
        <w:t>р</w:t>
      </w:r>
      <w:r w:rsidR="00771EAB" w:rsidRPr="005A3586">
        <w:t>.п</w:t>
      </w:r>
      <w:proofErr w:type="spellEnd"/>
      <w:r w:rsidR="00771EAB" w:rsidRPr="005A3586">
        <w:t>.</w:t>
      </w:r>
      <w:r w:rsidRPr="005A3586">
        <w:t xml:space="preserve"> </w:t>
      </w:r>
      <w:r w:rsidR="00771EAB" w:rsidRPr="005A3586">
        <w:t>Рудня</w:t>
      </w:r>
      <w:r w:rsidR="000D55DD" w:rsidRPr="005A3586">
        <w:t>, который в свою очередь</w:t>
      </w:r>
      <w:r w:rsidR="00771EAB" w:rsidRPr="005A3586">
        <w:t xml:space="preserve"> является районным центром Руднянского района, расположен на расстоянии 330 км от </w:t>
      </w:r>
      <w:proofErr w:type="spellStart"/>
      <w:r w:rsidR="00771EAB" w:rsidRPr="005A3586">
        <w:t>г.Волгограда</w:t>
      </w:r>
      <w:proofErr w:type="spellEnd"/>
      <w:r w:rsidR="00771EAB" w:rsidRPr="005A3586">
        <w:t xml:space="preserve"> и связан с ним асфальтированной и</w:t>
      </w:r>
      <w:r w:rsidRPr="005A3586">
        <w:t xml:space="preserve"> </w:t>
      </w:r>
      <w:r w:rsidR="00771EAB" w:rsidRPr="005A3586">
        <w:t xml:space="preserve">железной дорогами. </w:t>
      </w:r>
    </w:p>
    <w:p w:rsidR="00C121D2" w:rsidRDefault="00771EAB" w:rsidP="00CD7F9C">
      <w:r w:rsidRPr="005A3586">
        <w:tab/>
      </w:r>
      <w:r w:rsidR="00CD7F9C" w:rsidRPr="005A3586">
        <w:t xml:space="preserve">На территории </w:t>
      </w:r>
      <w:proofErr w:type="spellStart"/>
      <w:r w:rsidR="00593B27" w:rsidRPr="005A3586">
        <w:t>Ильмен</w:t>
      </w:r>
      <w:r w:rsidR="00CD7F9C" w:rsidRPr="005A3586">
        <w:t>ского</w:t>
      </w:r>
      <w:proofErr w:type="spellEnd"/>
      <w:r w:rsidR="00CD7F9C" w:rsidRPr="005A3586">
        <w:t xml:space="preserve"> сельского поселения размещается </w:t>
      </w:r>
      <w:r w:rsidR="005A3586" w:rsidRPr="005A3586">
        <w:t>1</w:t>
      </w:r>
      <w:r w:rsidR="00CD7F9C" w:rsidRPr="005A3586">
        <w:t xml:space="preserve"> населенны</w:t>
      </w:r>
      <w:r w:rsidR="005A3586" w:rsidRPr="005A3586">
        <w:t>й пункт</w:t>
      </w:r>
      <w:r w:rsidR="00CD7F9C" w:rsidRPr="005A3586">
        <w:t xml:space="preserve">: </w:t>
      </w:r>
      <w:proofErr w:type="spellStart"/>
      <w:r w:rsidR="00CD7F9C" w:rsidRPr="005A3586">
        <w:t>с.</w:t>
      </w:r>
      <w:r w:rsidR="00593B27" w:rsidRPr="005A3586">
        <w:t>Ильмень</w:t>
      </w:r>
      <w:proofErr w:type="spellEnd"/>
      <w:r w:rsidR="00CD7F9C" w:rsidRPr="005A3586">
        <w:t>.</w:t>
      </w:r>
      <w:r w:rsidR="00C121D2" w:rsidRPr="00C121D2">
        <w:t xml:space="preserve"> </w:t>
      </w:r>
    </w:p>
    <w:p w:rsidR="00771EAB" w:rsidRPr="0081052B" w:rsidRDefault="00C121D2" w:rsidP="00771EAB">
      <w:pPr>
        <w:rPr>
          <w:highlight w:val="yellow"/>
        </w:rPr>
      </w:pPr>
      <w:r>
        <w:rPr>
          <w:rFonts w:eastAsia="Times New Roman"/>
        </w:rPr>
        <w:t xml:space="preserve">Общая площадь земель муниципального образования – </w:t>
      </w:r>
      <w:r w:rsidR="005A3586">
        <w:rPr>
          <w:rFonts w:eastAsia="Times New Roman"/>
        </w:rPr>
        <w:t>15176,8</w:t>
      </w:r>
      <w:r>
        <w:rPr>
          <w:rFonts w:eastAsia="Times New Roman"/>
        </w:rPr>
        <w:t>га.</w:t>
      </w:r>
    </w:p>
    <w:p w:rsidR="00771EAB" w:rsidRPr="00F604DC" w:rsidRDefault="00771EAB" w:rsidP="00771EAB"/>
    <w:p w:rsidR="00771EAB" w:rsidRPr="00F604DC" w:rsidRDefault="00F604DC" w:rsidP="00771EAB">
      <w:pPr>
        <w:pStyle w:val="30"/>
      </w:pPr>
      <w:bookmarkStart w:id="29" w:name="_Toc304563324"/>
      <w:bookmarkStart w:id="30" w:name="_Toc308391769"/>
      <w:bookmarkStart w:id="31" w:name="_Toc314223073"/>
      <w:bookmarkStart w:id="32" w:name="_Toc58883420"/>
      <w:r w:rsidRPr="00F604DC">
        <w:t>3</w:t>
      </w:r>
      <w:r w:rsidR="00771EAB" w:rsidRPr="00F604DC">
        <w:t>.1.1. Население</w:t>
      </w:r>
      <w:bookmarkEnd w:id="29"/>
      <w:bookmarkEnd w:id="30"/>
      <w:bookmarkEnd w:id="31"/>
      <w:bookmarkEnd w:id="32"/>
      <w:r w:rsidR="00771EAB" w:rsidRPr="00F604DC">
        <w:t xml:space="preserve"> </w:t>
      </w:r>
    </w:p>
    <w:p w:rsidR="00771EAB" w:rsidRPr="00F604DC" w:rsidRDefault="00771EAB" w:rsidP="00771EAB"/>
    <w:p w:rsidR="00771EAB" w:rsidRPr="00F604DC" w:rsidRDefault="00771EAB" w:rsidP="00771EAB">
      <w:r w:rsidRPr="00F604DC">
        <w:rPr>
          <w:rFonts w:eastAsia="Times New Roman"/>
          <w:bCs/>
        </w:rPr>
        <w:tab/>
      </w:r>
      <w:r w:rsidRPr="0066382F">
        <w:t xml:space="preserve">Численность населения </w:t>
      </w:r>
      <w:proofErr w:type="spellStart"/>
      <w:r w:rsidR="00593B27">
        <w:rPr>
          <w:szCs w:val="26"/>
        </w:rPr>
        <w:t>Ильмен</w:t>
      </w:r>
      <w:r w:rsidR="0066382F">
        <w:rPr>
          <w:szCs w:val="26"/>
        </w:rPr>
        <w:t>ского</w:t>
      </w:r>
      <w:proofErr w:type="spellEnd"/>
      <w:r w:rsidR="0066382F">
        <w:rPr>
          <w:szCs w:val="26"/>
        </w:rPr>
        <w:t xml:space="preserve"> сельского поселения</w:t>
      </w:r>
      <w:r w:rsidR="00F604DC" w:rsidRPr="0066382F">
        <w:t xml:space="preserve"> </w:t>
      </w:r>
      <w:r w:rsidRPr="0066382F">
        <w:t>на 01.01.20</w:t>
      </w:r>
      <w:r w:rsidR="0066382F">
        <w:t>20</w:t>
      </w:r>
      <w:r w:rsidRPr="0066382F">
        <w:t xml:space="preserve">г.– </w:t>
      </w:r>
      <w:r w:rsidR="005A3586">
        <w:rPr>
          <w:sz w:val="27"/>
          <w:szCs w:val="27"/>
        </w:rPr>
        <w:t>1033</w:t>
      </w:r>
      <w:r w:rsidRPr="0066382F">
        <w:t xml:space="preserve"> чел.</w:t>
      </w:r>
      <w:r w:rsidRPr="00F604DC">
        <w:t xml:space="preserve"> </w:t>
      </w:r>
    </w:p>
    <w:p w:rsidR="00771EAB" w:rsidRPr="00771EAB" w:rsidRDefault="00771EAB" w:rsidP="00771EAB">
      <w:pPr>
        <w:rPr>
          <w:rFonts w:eastAsia="Times New Roman"/>
          <w:bCs/>
          <w:highlight w:val="yell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412"/>
        <w:gridCol w:w="1374"/>
        <w:gridCol w:w="900"/>
        <w:gridCol w:w="900"/>
        <w:gridCol w:w="900"/>
        <w:gridCol w:w="900"/>
        <w:gridCol w:w="900"/>
        <w:gridCol w:w="900"/>
      </w:tblGrid>
      <w:tr w:rsidR="0066382F"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Показатели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Ед. измерения</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2015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2016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2017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2018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2019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b/>
                <w:bCs/>
                <w:sz w:val="24"/>
              </w:rPr>
            </w:pPr>
            <w:r w:rsidRPr="005A3586">
              <w:rPr>
                <w:rFonts w:eastAsia="Times New Roman"/>
                <w:b/>
                <w:bCs/>
                <w:sz w:val="24"/>
              </w:rPr>
              <w:t>2020</w:t>
            </w: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t>Оценка численности населения на 1 января текущего года</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Все население</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lastRenderedPageBreak/>
              <w:t>на 1 января</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1127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1099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1067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1051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1058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1033</w:t>
            </w: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Сельское население</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на 1 января</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1127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1099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1067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1051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1058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1033</w:t>
            </w: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t>Число родившихся</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t>Число умерших</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t>Естественный прирост (убыль)</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t>Общий коэффициент рождаемости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промилле</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15.3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10.2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12.3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7.6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57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t>Общий коэффициент смертности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промилле</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14.4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15.7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14.2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20.9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229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t>Число прибывших</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Миграция - 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73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66382F"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left"/>
              <w:rPr>
                <w:rFonts w:eastAsia="Times New Roman"/>
                <w:sz w:val="24"/>
              </w:rPr>
            </w:pPr>
            <w:r w:rsidRPr="005A3586">
              <w:rPr>
                <w:rFonts w:eastAsia="Times New Roman"/>
                <w:sz w:val="24"/>
              </w:rPr>
              <w:t>Число выбывших</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r>
      <w:tr w:rsidR="0066382F"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6382F" w:rsidRPr="005A3586" w:rsidRDefault="0066382F" w:rsidP="0066382F">
            <w:pPr>
              <w:jc w:val="left"/>
              <w:rPr>
                <w:rFonts w:eastAsia="Times New Roman"/>
                <w:sz w:val="24"/>
              </w:rPr>
            </w:pPr>
            <w:r w:rsidRPr="005A3586">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r>
      <w:tr w:rsidR="0066382F"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66382F" w:rsidRPr="005A3586" w:rsidRDefault="0066382F" w:rsidP="0066382F">
            <w:pPr>
              <w:jc w:val="left"/>
              <w:rPr>
                <w:rFonts w:eastAsia="Times New Roman"/>
                <w:sz w:val="24"/>
              </w:rPr>
            </w:pPr>
            <w:r w:rsidRPr="005A3586">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Миграция - 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35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39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38</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52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33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66382F"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left"/>
              <w:rPr>
                <w:rFonts w:eastAsia="Times New Roman"/>
                <w:sz w:val="24"/>
              </w:rPr>
            </w:pPr>
            <w:r w:rsidRPr="005A3586">
              <w:rPr>
                <w:rFonts w:eastAsia="Times New Roman"/>
                <w:sz w:val="24"/>
              </w:rPr>
              <w:t>Миграционный прирост</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r>
      <w:tr w:rsidR="0066382F"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66382F" w:rsidRPr="005A3586" w:rsidRDefault="0066382F" w:rsidP="0066382F">
            <w:pPr>
              <w:jc w:val="left"/>
              <w:rPr>
                <w:rFonts w:eastAsia="Times New Roman"/>
                <w:sz w:val="24"/>
              </w:rPr>
            </w:pPr>
            <w:r w:rsidRPr="005A3586">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r>
      <w:tr w:rsidR="0066382F"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66382F" w:rsidRPr="005A3586" w:rsidRDefault="0066382F" w:rsidP="0066382F">
            <w:pPr>
              <w:jc w:val="left"/>
              <w:rPr>
                <w:rFonts w:eastAsia="Times New Roman"/>
                <w:sz w:val="24"/>
              </w:rPr>
            </w:pPr>
            <w:r w:rsidRPr="005A3586">
              <w:rPr>
                <w:rFonts w:eastAsia="Times New Roman"/>
                <w:sz w:val="24"/>
              </w:rPr>
              <w:t>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66382F" w:rsidRPr="005A3586" w:rsidRDefault="0066382F" w:rsidP="0066382F">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5A3586" w:rsidRPr="005A3586" w:rsidRDefault="005A3586" w:rsidP="005A3586">
            <w:pPr>
              <w:jc w:val="left"/>
              <w:rPr>
                <w:rFonts w:eastAsia="Times New Roman"/>
                <w:sz w:val="24"/>
              </w:rPr>
            </w:pPr>
            <w:r w:rsidRPr="005A3586">
              <w:rPr>
                <w:rFonts w:eastAsia="Times New Roman"/>
                <w:sz w:val="24"/>
              </w:rPr>
              <w:t>Миграция - всего</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человек</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-26</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-14</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21</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-7</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r w:rsidR="005A3586" w:rsidRPr="005A3586" w:rsidTr="0066382F">
        <w:tc>
          <w:tcPr>
            <w:tcW w:w="0" w:type="auto"/>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left"/>
              <w:rPr>
                <w:rFonts w:eastAsia="Times New Roman"/>
                <w:sz w:val="24"/>
              </w:rPr>
            </w:pPr>
            <w:r w:rsidRPr="005A3586">
              <w:rPr>
                <w:rFonts w:eastAsia="Times New Roman"/>
                <w:sz w:val="24"/>
              </w:rPr>
              <w:t>Общий коэффициент естественного прироста (убыли)</w:t>
            </w:r>
          </w:p>
        </w:tc>
        <w:tc>
          <w:tcPr>
            <w:tcW w:w="1374"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промилле</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0.9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-5.5</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-1.9</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-13.3</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r w:rsidRPr="005A3586">
              <w:rPr>
                <w:rFonts w:eastAsia="Times New Roman"/>
                <w:sz w:val="24"/>
              </w:rPr>
              <w:t>-172</w:t>
            </w:r>
          </w:p>
        </w:tc>
        <w:tc>
          <w:tcPr>
            <w:tcW w:w="900" w:type="dxa"/>
            <w:tcBorders>
              <w:top w:val="single" w:sz="8" w:space="0" w:color="000000"/>
              <w:left w:val="single" w:sz="8" w:space="0" w:color="000000"/>
              <w:bottom w:val="single" w:sz="8" w:space="0" w:color="000000"/>
              <w:right w:val="single" w:sz="8" w:space="0" w:color="000000"/>
            </w:tcBorders>
            <w:vAlign w:val="center"/>
            <w:hideMark/>
          </w:tcPr>
          <w:p w:rsidR="005A3586" w:rsidRPr="005A3586" w:rsidRDefault="005A3586" w:rsidP="005A3586">
            <w:pPr>
              <w:jc w:val="center"/>
              <w:rPr>
                <w:rFonts w:eastAsia="Times New Roman"/>
                <w:sz w:val="24"/>
              </w:rPr>
            </w:pPr>
          </w:p>
        </w:tc>
      </w:tr>
    </w:tbl>
    <w:p w:rsidR="00F604DC" w:rsidRDefault="00F604DC" w:rsidP="00771EAB">
      <w:pPr>
        <w:pStyle w:val="4"/>
        <w:rPr>
          <w:highlight w:val="yellow"/>
        </w:rPr>
      </w:pPr>
    </w:p>
    <w:p w:rsidR="00F604DC" w:rsidRPr="008472BC" w:rsidRDefault="00F604DC" w:rsidP="00771EAB">
      <w:pPr>
        <w:pStyle w:val="4"/>
      </w:pPr>
    </w:p>
    <w:p w:rsidR="00771EAB" w:rsidRPr="008472BC" w:rsidRDefault="00771EAB" w:rsidP="00771EAB">
      <w:pPr>
        <w:pStyle w:val="4"/>
      </w:pPr>
      <w:r w:rsidRPr="008472BC">
        <w:t xml:space="preserve">В течение последних </w:t>
      </w:r>
      <w:r w:rsidR="008472BC" w:rsidRPr="008472BC">
        <w:t>5</w:t>
      </w:r>
      <w:r w:rsidRPr="008472BC">
        <w:t xml:space="preserve">лет численность населения </w:t>
      </w:r>
      <w:r w:rsidR="0066382F">
        <w:rPr>
          <w:szCs w:val="26"/>
        </w:rPr>
        <w:t>сельского поселения</w:t>
      </w:r>
      <w:r w:rsidR="0066382F" w:rsidRPr="008472BC">
        <w:t xml:space="preserve"> </w:t>
      </w:r>
      <w:r w:rsidR="0066382F">
        <w:t>сниз</w:t>
      </w:r>
      <w:r w:rsidR="008472BC" w:rsidRPr="008472BC">
        <w:t>илась</w:t>
      </w:r>
      <w:r w:rsidRPr="008472BC">
        <w:t>. По сравнению с 20</w:t>
      </w:r>
      <w:r w:rsidR="0066382F">
        <w:t>15</w:t>
      </w:r>
      <w:r w:rsidRPr="008472BC">
        <w:t xml:space="preserve"> годом в 20</w:t>
      </w:r>
      <w:r w:rsidR="0066382F">
        <w:t xml:space="preserve">20 году численность населения </w:t>
      </w:r>
      <w:r w:rsidR="0066382F">
        <w:rPr>
          <w:szCs w:val="26"/>
        </w:rPr>
        <w:t>сельского поселения</w:t>
      </w:r>
      <w:r w:rsidR="0066382F" w:rsidRPr="008472BC">
        <w:t xml:space="preserve"> </w:t>
      </w:r>
      <w:r w:rsidR="008472BC" w:rsidRPr="008472BC">
        <w:t xml:space="preserve">в целом </w:t>
      </w:r>
      <w:r w:rsidR="0066382F">
        <w:t>сниз</w:t>
      </w:r>
      <w:r w:rsidR="0066382F" w:rsidRPr="008472BC">
        <w:t>илась</w:t>
      </w:r>
      <w:r w:rsidR="008472BC" w:rsidRPr="008472BC">
        <w:t xml:space="preserve"> на </w:t>
      </w:r>
      <w:r w:rsidR="005A3586">
        <w:t>94</w:t>
      </w:r>
      <w:r w:rsidR="008472BC" w:rsidRPr="008472BC">
        <w:t xml:space="preserve"> чел</w:t>
      </w:r>
      <w:r w:rsidR="008472BC">
        <w:t>, а</w:t>
      </w:r>
      <w:r w:rsidRPr="008472BC">
        <w:t xml:space="preserve"> по району в целом снизилась </w:t>
      </w:r>
      <w:proofErr w:type="gramStart"/>
      <w:r w:rsidRPr="008472BC">
        <w:t xml:space="preserve">на  </w:t>
      </w:r>
      <w:r w:rsidR="00C41660">
        <w:t>1</w:t>
      </w:r>
      <w:proofErr w:type="gramEnd"/>
      <w:r w:rsidR="00C41660">
        <w:t>,56</w:t>
      </w:r>
      <w:r w:rsidRPr="008472BC">
        <w:t xml:space="preserve"> тыс. человек</w:t>
      </w:r>
      <w:r w:rsidR="00C41660">
        <w:t>, что в процентном соотношении соизмеримо</w:t>
      </w:r>
      <w:r w:rsidR="008472BC" w:rsidRPr="008472BC">
        <w:t xml:space="preserve">. </w:t>
      </w:r>
    </w:p>
    <w:p w:rsidR="00771EAB" w:rsidRPr="00771EAB" w:rsidRDefault="00771EAB" w:rsidP="00771EAB">
      <w:pPr>
        <w:ind w:firstLine="709"/>
        <w:rPr>
          <w:szCs w:val="28"/>
          <w:highlight w:val="yellow"/>
        </w:rPr>
      </w:pPr>
    </w:p>
    <w:p w:rsidR="00771EAB" w:rsidRPr="008472BC" w:rsidRDefault="00771EAB" w:rsidP="00771EAB">
      <w:pPr>
        <w:jc w:val="center"/>
        <w:rPr>
          <w:b/>
          <w:szCs w:val="28"/>
        </w:rPr>
      </w:pPr>
      <w:r w:rsidRPr="008472BC">
        <w:rPr>
          <w:rStyle w:val="40"/>
          <w:b/>
        </w:rPr>
        <w:t xml:space="preserve">Численность населения </w:t>
      </w:r>
      <w:proofErr w:type="spellStart"/>
      <w:r w:rsidR="00593B27">
        <w:rPr>
          <w:b/>
          <w:szCs w:val="28"/>
        </w:rPr>
        <w:t>Ильмен</w:t>
      </w:r>
      <w:r w:rsidR="00C41660" w:rsidRPr="00C41660">
        <w:rPr>
          <w:b/>
          <w:szCs w:val="28"/>
        </w:rPr>
        <w:t>ского</w:t>
      </w:r>
      <w:proofErr w:type="spellEnd"/>
      <w:r w:rsidR="00C41660" w:rsidRPr="00C41660">
        <w:rPr>
          <w:b/>
          <w:szCs w:val="28"/>
        </w:rPr>
        <w:t xml:space="preserve"> сельского поселения </w:t>
      </w:r>
      <w:r w:rsidRPr="008472BC">
        <w:rPr>
          <w:b/>
          <w:szCs w:val="28"/>
        </w:rPr>
        <w:t xml:space="preserve">и </w:t>
      </w:r>
      <w:r w:rsidRPr="008472BC">
        <w:rPr>
          <w:rStyle w:val="40"/>
          <w:b/>
        </w:rPr>
        <w:t>Руднянского муниципального района.</w:t>
      </w:r>
    </w:p>
    <w:p w:rsidR="00771EAB" w:rsidRPr="008472BC" w:rsidRDefault="00771EAB" w:rsidP="00771EAB">
      <w:pPr>
        <w:rPr>
          <w:szCs w:val="28"/>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4"/>
        <w:gridCol w:w="1558"/>
        <w:gridCol w:w="2230"/>
      </w:tblGrid>
      <w:tr w:rsidR="00C41660" w:rsidRPr="008472BC" w:rsidTr="00C41660">
        <w:tc>
          <w:tcPr>
            <w:tcW w:w="6254" w:type="dxa"/>
            <w:vMerge w:val="restart"/>
            <w:shd w:val="clear" w:color="auto" w:fill="auto"/>
            <w:vAlign w:val="center"/>
          </w:tcPr>
          <w:p w:rsidR="00C41660" w:rsidRPr="008472BC" w:rsidRDefault="00C41660" w:rsidP="00771EAB">
            <w:pPr>
              <w:jc w:val="center"/>
              <w:rPr>
                <w:b/>
              </w:rPr>
            </w:pPr>
            <w:r w:rsidRPr="008472BC">
              <w:rPr>
                <w:b/>
              </w:rPr>
              <w:t>Годы</w:t>
            </w:r>
          </w:p>
        </w:tc>
        <w:tc>
          <w:tcPr>
            <w:tcW w:w="3788" w:type="dxa"/>
            <w:gridSpan w:val="2"/>
            <w:shd w:val="clear" w:color="auto" w:fill="auto"/>
            <w:vAlign w:val="center"/>
          </w:tcPr>
          <w:p w:rsidR="00C41660" w:rsidRPr="008472BC" w:rsidRDefault="00C41660" w:rsidP="00C41660">
            <w:pPr>
              <w:jc w:val="center"/>
              <w:rPr>
                <w:b/>
              </w:rPr>
            </w:pPr>
            <w:r w:rsidRPr="008472BC">
              <w:rPr>
                <w:b/>
              </w:rPr>
              <w:t>Всего, чел.</w:t>
            </w:r>
          </w:p>
        </w:tc>
      </w:tr>
      <w:tr w:rsidR="00C41660" w:rsidRPr="008472BC" w:rsidTr="00C41660">
        <w:tc>
          <w:tcPr>
            <w:tcW w:w="6254" w:type="dxa"/>
            <w:vMerge/>
            <w:shd w:val="clear" w:color="auto" w:fill="auto"/>
          </w:tcPr>
          <w:p w:rsidR="00C41660" w:rsidRPr="008472BC" w:rsidRDefault="00C41660" w:rsidP="00771EAB">
            <w:pPr>
              <w:jc w:val="center"/>
              <w:rPr>
                <w:b/>
              </w:rPr>
            </w:pPr>
          </w:p>
        </w:tc>
        <w:tc>
          <w:tcPr>
            <w:tcW w:w="1558" w:type="dxa"/>
            <w:shd w:val="clear" w:color="auto" w:fill="auto"/>
            <w:vAlign w:val="center"/>
          </w:tcPr>
          <w:p w:rsidR="00C41660" w:rsidRPr="008472BC" w:rsidRDefault="00C41660" w:rsidP="00771EAB">
            <w:pPr>
              <w:jc w:val="center"/>
              <w:rPr>
                <w:b/>
              </w:rPr>
            </w:pPr>
            <w:r w:rsidRPr="008472BC">
              <w:rPr>
                <w:b/>
              </w:rPr>
              <w:t>По району</w:t>
            </w:r>
          </w:p>
        </w:tc>
        <w:tc>
          <w:tcPr>
            <w:tcW w:w="2230" w:type="dxa"/>
            <w:shd w:val="clear" w:color="auto" w:fill="auto"/>
            <w:vAlign w:val="center"/>
          </w:tcPr>
          <w:p w:rsidR="00C41660" w:rsidRPr="008472BC" w:rsidRDefault="00593B27" w:rsidP="00C4746C">
            <w:pPr>
              <w:jc w:val="center"/>
              <w:rPr>
                <w:b/>
              </w:rPr>
            </w:pPr>
            <w:proofErr w:type="spellStart"/>
            <w:r>
              <w:rPr>
                <w:b/>
                <w:szCs w:val="28"/>
              </w:rPr>
              <w:t>Ильмен</w:t>
            </w:r>
            <w:r w:rsidR="00C4746C" w:rsidRPr="00C41660">
              <w:rPr>
                <w:b/>
                <w:szCs w:val="28"/>
              </w:rPr>
              <w:t>ско</w:t>
            </w:r>
            <w:r w:rsidR="00C4746C">
              <w:rPr>
                <w:b/>
                <w:szCs w:val="28"/>
              </w:rPr>
              <w:t>е</w:t>
            </w:r>
            <w:proofErr w:type="spellEnd"/>
            <w:r w:rsidR="00C4746C">
              <w:rPr>
                <w:b/>
                <w:szCs w:val="28"/>
              </w:rPr>
              <w:t xml:space="preserve"> </w:t>
            </w:r>
            <w:r w:rsidR="00C4746C" w:rsidRPr="00C4746C">
              <w:rPr>
                <w:b/>
                <w:szCs w:val="26"/>
              </w:rPr>
              <w:t>сельское поселение</w:t>
            </w:r>
          </w:p>
        </w:tc>
      </w:tr>
      <w:tr w:rsidR="00C41660" w:rsidRPr="008472BC" w:rsidTr="00690D42">
        <w:tc>
          <w:tcPr>
            <w:tcW w:w="6254" w:type="dxa"/>
            <w:shd w:val="clear" w:color="auto" w:fill="auto"/>
          </w:tcPr>
          <w:p w:rsidR="00C41660" w:rsidRPr="008472BC" w:rsidRDefault="00C41660" w:rsidP="00C41660">
            <w:pPr>
              <w:jc w:val="center"/>
            </w:pPr>
            <w:r>
              <w:t>2015</w:t>
            </w:r>
          </w:p>
        </w:tc>
        <w:tc>
          <w:tcPr>
            <w:tcW w:w="1558" w:type="dxa"/>
            <w:shd w:val="clear" w:color="auto" w:fill="auto"/>
            <w:vAlign w:val="center"/>
          </w:tcPr>
          <w:p w:rsidR="00C41660" w:rsidRDefault="00C41660" w:rsidP="00C41660">
            <w:pPr>
              <w:jc w:val="center"/>
              <w:rPr>
                <w:rFonts w:eastAsia="Times New Roman"/>
              </w:rPr>
            </w:pPr>
            <w:r>
              <w:rPr>
                <w:rFonts w:eastAsia="Times New Roman"/>
              </w:rPr>
              <w:t>16264</w:t>
            </w:r>
          </w:p>
        </w:tc>
        <w:tc>
          <w:tcPr>
            <w:tcW w:w="2230" w:type="dxa"/>
            <w:shd w:val="clear" w:color="auto" w:fill="auto"/>
          </w:tcPr>
          <w:p w:rsidR="00C41660" w:rsidRPr="008472BC" w:rsidRDefault="005A3586" w:rsidP="00C41660">
            <w:pPr>
              <w:jc w:val="center"/>
            </w:pPr>
            <w:r>
              <w:rPr>
                <w:rFonts w:eastAsia="Times New Roman"/>
              </w:rPr>
              <w:t>1127</w:t>
            </w:r>
          </w:p>
        </w:tc>
      </w:tr>
      <w:tr w:rsidR="00C41660" w:rsidRPr="008472BC" w:rsidTr="00690D42">
        <w:tc>
          <w:tcPr>
            <w:tcW w:w="6254" w:type="dxa"/>
            <w:shd w:val="clear" w:color="auto" w:fill="auto"/>
          </w:tcPr>
          <w:p w:rsidR="00C41660" w:rsidRPr="00C41660" w:rsidRDefault="00C41660" w:rsidP="00C41660">
            <w:pPr>
              <w:jc w:val="center"/>
            </w:pPr>
            <w:r>
              <w:t>2016</w:t>
            </w:r>
          </w:p>
        </w:tc>
        <w:tc>
          <w:tcPr>
            <w:tcW w:w="1558" w:type="dxa"/>
            <w:shd w:val="clear" w:color="auto" w:fill="auto"/>
            <w:vAlign w:val="center"/>
          </w:tcPr>
          <w:p w:rsidR="00C41660" w:rsidRDefault="00C41660" w:rsidP="00C41660">
            <w:pPr>
              <w:jc w:val="center"/>
              <w:rPr>
                <w:rFonts w:eastAsia="Times New Roman"/>
              </w:rPr>
            </w:pPr>
            <w:r>
              <w:rPr>
                <w:rFonts w:eastAsia="Times New Roman"/>
              </w:rPr>
              <w:t>15916</w:t>
            </w:r>
          </w:p>
        </w:tc>
        <w:tc>
          <w:tcPr>
            <w:tcW w:w="2230" w:type="dxa"/>
            <w:shd w:val="clear" w:color="auto" w:fill="auto"/>
          </w:tcPr>
          <w:p w:rsidR="00C41660" w:rsidRPr="008472BC" w:rsidRDefault="005A3586" w:rsidP="00C41660">
            <w:pPr>
              <w:jc w:val="center"/>
            </w:pPr>
            <w:r>
              <w:rPr>
                <w:rFonts w:eastAsia="Times New Roman"/>
              </w:rPr>
              <w:t>1099</w:t>
            </w:r>
          </w:p>
        </w:tc>
      </w:tr>
      <w:tr w:rsidR="00C41660" w:rsidRPr="008472BC" w:rsidTr="00690D42">
        <w:tc>
          <w:tcPr>
            <w:tcW w:w="6254" w:type="dxa"/>
            <w:shd w:val="clear" w:color="auto" w:fill="auto"/>
          </w:tcPr>
          <w:p w:rsidR="00C41660" w:rsidRPr="008472BC" w:rsidRDefault="00C41660" w:rsidP="00C41660">
            <w:pPr>
              <w:jc w:val="center"/>
            </w:pPr>
            <w:r>
              <w:t>2017</w:t>
            </w:r>
          </w:p>
        </w:tc>
        <w:tc>
          <w:tcPr>
            <w:tcW w:w="1558" w:type="dxa"/>
            <w:shd w:val="clear" w:color="auto" w:fill="auto"/>
            <w:vAlign w:val="center"/>
          </w:tcPr>
          <w:p w:rsidR="00C41660" w:rsidRDefault="00C41660" w:rsidP="00C41660">
            <w:pPr>
              <w:jc w:val="center"/>
              <w:rPr>
                <w:rFonts w:eastAsia="Times New Roman"/>
              </w:rPr>
            </w:pPr>
            <w:r>
              <w:rPr>
                <w:rFonts w:eastAsia="Times New Roman"/>
              </w:rPr>
              <w:t>15582</w:t>
            </w:r>
          </w:p>
        </w:tc>
        <w:tc>
          <w:tcPr>
            <w:tcW w:w="2230" w:type="dxa"/>
            <w:shd w:val="clear" w:color="auto" w:fill="auto"/>
          </w:tcPr>
          <w:p w:rsidR="00C41660" w:rsidRPr="008472BC" w:rsidRDefault="005A3586" w:rsidP="00C41660">
            <w:pPr>
              <w:jc w:val="center"/>
            </w:pPr>
            <w:r>
              <w:rPr>
                <w:rFonts w:eastAsia="Times New Roman"/>
              </w:rPr>
              <w:t>1067</w:t>
            </w:r>
          </w:p>
        </w:tc>
      </w:tr>
      <w:tr w:rsidR="00C41660" w:rsidRPr="008472BC" w:rsidTr="00690D42">
        <w:tc>
          <w:tcPr>
            <w:tcW w:w="6254" w:type="dxa"/>
            <w:shd w:val="clear" w:color="auto" w:fill="auto"/>
          </w:tcPr>
          <w:p w:rsidR="00C41660" w:rsidRPr="008472BC" w:rsidRDefault="00C41660" w:rsidP="00C41660">
            <w:pPr>
              <w:jc w:val="center"/>
            </w:pPr>
            <w:r>
              <w:t>2018</w:t>
            </w:r>
          </w:p>
        </w:tc>
        <w:tc>
          <w:tcPr>
            <w:tcW w:w="1558" w:type="dxa"/>
            <w:shd w:val="clear" w:color="auto" w:fill="auto"/>
            <w:vAlign w:val="center"/>
          </w:tcPr>
          <w:p w:rsidR="00C41660" w:rsidRDefault="00C41660" w:rsidP="00C41660">
            <w:pPr>
              <w:jc w:val="center"/>
              <w:rPr>
                <w:rFonts w:eastAsia="Times New Roman"/>
              </w:rPr>
            </w:pPr>
            <w:r>
              <w:rPr>
                <w:rFonts w:eastAsia="Times New Roman"/>
              </w:rPr>
              <w:t>15222</w:t>
            </w:r>
          </w:p>
        </w:tc>
        <w:tc>
          <w:tcPr>
            <w:tcW w:w="2230" w:type="dxa"/>
            <w:shd w:val="clear" w:color="auto" w:fill="auto"/>
          </w:tcPr>
          <w:p w:rsidR="00C41660" w:rsidRPr="008472BC" w:rsidRDefault="005A3586" w:rsidP="00C41660">
            <w:pPr>
              <w:jc w:val="center"/>
            </w:pPr>
            <w:r>
              <w:rPr>
                <w:rFonts w:eastAsia="Times New Roman"/>
              </w:rPr>
              <w:t>1051</w:t>
            </w:r>
          </w:p>
        </w:tc>
      </w:tr>
      <w:tr w:rsidR="00C41660" w:rsidRPr="00771EAB" w:rsidTr="00690D42">
        <w:tc>
          <w:tcPr>
            <w:tcW w:w="6254" w:type="dxa"/>
            <w:shd w:val="clear" w:color="auto" w:fill="auto"/>
          </w:tcPr>
          <w:p w:rsidR="00C41660" w:rsidRPr="008472BC" w:rsidRDefault="00C41660" w:rsidP="00C41660">
            <w:pPr>
              <w:jc w:val="center"/>
            </w:pPr>
            <w:r>
              <w:t>2019</w:t>
            </w:r>
          </w:p>
        </w:tc>
        <w:tc>
          <w:tcPr>
            <w:tcW w:w="1558" w:type="dxa"/>
            <w:shd w:val="clear" w:color="auto" w:fill="auto"/>
            <w:vAlign w:val="center"/>
          </w:tcPr>
          <w:p w:rsidR="00C41660" w:rsidRDefault="00C41660" w:rsidP="00C41660">
            <w:pPr>
              <w:jc w:val="center"/>
              <w:rPr>
                <w:rFonts w:eastAsia="Times New Roman"/>
              </w:rPr>
            </w:pPr>
            <w:r>
              <w:rPr>
                <w:rFonts w:eastAsia="Times New Roman"/>
              </w:rPr>
              <w:t>14973</w:t>
            </w:r>
          </w:p>
        </w:tc>
        <w:tc>
          <w:tcPr>
            <w:tcW w:w="2230" w:type="dxa"/>
            <w:shd w:val="clear" w:color="auto" w:fill="auto"/>
          </w:tcPr>
          <w:p w:rsidR="00C41660" w:rsidRPr="008472BC" w:rsidRDefault="005A3586" w:rsidP="00C41660">
            <w:pPr>
              <w:jc w:val="center"/>
            </w:pPr>
            <w:r>
              <w:rPr>
                <w:rFonts w:eastAsia="Times New Roman"/>
              </w:rPr>
              <w:t>1058</w:t>
            </w:r>
          </w:p>
        </w:tc>
      </w:tr>
      <w:tr w:rsidR="00C41660" w:rsidRPr="00771EAB" w:rsidTr="00690D42">
        <w:tc>
          <w:tcPr>
            <w:tcW w:w="6254" w:type="dxa"/>
            <w:shd w:val="clear" w:color="auto" w:fill="auto"/>
          </w:tcPr>
          <w:p w:rsidR="00C41660" w:rsidRDefault="00C41660" w:rsidP="00C41660">
            <w:pPr>
              <w:jc w:val="center"/>
            </w:pPr>
            <w:r>
              <w:t>2020</w:t>
            </w:r>
          </w:p>
        </w:tc>
        <w:tc>
          <w:tcPr>
            <w:tcW w:w="1558" w:type="dxa"/>
            <w:shd w:val="clear" w:color="auto" w:fill="auto"/>
            <w:vAlign w:val="center"/>
          </w:tcPr>
          <w:p w:rsidR="00C41660" w:rsidRDefault="00C41660" w:rsidP="00C41660">
            <w:pPr>
              <w:jc w:val="center"/>
              <w:rPr>
                <w:rFonts w:eastAsia="Times New Roman"/>
              </w:rPr>
            </w:pPr>
            <w:r>
              <w:rPr>
                <w:rFonts w:eastAsia="Times New Roman"/>
              </w:rPr>
              <w:t>14702</w:t>
            </w:r>
          </w:p>
        </w:tc>
        <w:tc>
          <w:tcPr>
            <w:tcW w:w="2230" w:type="dxa"/>
            <w:shd w:val="clear" w:color="auto" w:fill="auto"/>
          </w:tcPr>
          <w:p w:rsidR="00C41660" w:rsidRPr="008472BC" w:rsidRDefault="005A3586" w:rsidP="00C41660">
            <w:pPr>
              <w:jc w:val="center"/>
            </w:pPr>
            <w:r>
              <w:rPr>
                <w:rFonts w:eastAsia="Times New Roman"/>
              </w:rPr>
              <w:t>1033</w:t>
            </w:r>
          </w:p>
        </w:tc>
      </w:tr>
    </w:tbl>
    <w:p w:rsidR="00771EAB" w:rsidRPr="00771EAB" w:rsidRDefault="00771EAB" w:rsidP="00771EAB">
      <w:pPr>
        <w:jc w:val="center"/>
        <w:rPr>
          <w:b/>
          <w:highlight w:val="yellow"/>
        </w:rPr>
      </w:pPr>
    </w:p>
    <w:p w:rsidR="00771EAB" w:rsidRPr="009362A2" w:rsidRDefault="009362A2" w:rsidP="00771EAB">
      <w:r w:rsidRPr="009362A2">
        <w:lastRenderedPageBreak/>
        <w:tab/>
      </w:r>
      <w:r w:rsidR="00771EAB" w:rsidRPr="009362A2">
        <w:t>Возрастная структура населения носит регрессивный характер с выраженным численным преобладанием лиц пенси</w:t>
      </w:r>
      <w:r w:rsidRPr="009362A2">
        <w:t>онных возрастов над молодежью</w:t>
      </w:r>
      <w:r w:rsidR="00771EAB" w:rsidRPr="009362A2">
        <w:t>. Большое количество лиц пенсионных возрастов и близких к ним возрастных групп населения способствует сохранению показателя смертности на довольно высоком уровне.</w:t>
      </w:r>
    </w:p>
    <w:p w:rsidR="00771EAB" w:rsidRPr="009362A2" w:rsidRDefault="00771EAB" w:rsidP="00771EAB">
      <w:r w:rsidRPr="009362A2">
        <w:tab/>
        <w:t xml:space="preserve">Общий характер изменений возрастной структуры населения далеко не оптимистичен и в перспективе может привести к существенным негативным последствиям для экономического развития </w:t>
      </w:r>
      <w:r w:rsidR="009362A2" w:rsidRPr="009362A2">
        <w:t>населенного пункта</w:t>
      </w:r>
      <w:r w:rsidRPr="009362A2">
        <w:t xml:space="preserve">. Из-за сокращения доли населения моложе трудоспособного возраста </w:t>
      </w:r>
      <w:r w:rsidR="009362A2" w:rsidRPr="009362A2">
        <w:t>село</w:t>
      </w:r>
      <w:r w:rsidRPr="009362A2">
        <w:t xml:space="preserve"> не сможет в будущем эффективно пополнять свои трудовые ресурсы.</w:t>
      </w:r>
    </w:p>
    <w:p w:rsidR="00771EAB" w:rsidRPr="009362A2" w:rsidRDefault="009362A2" w:rsidP="00771EAB">
      <w:r w:rsidRPr="009362A2">
        <w:tab/>
      </w:r>
      <w:r w:rsidR="00771EAB" w:rsidRPr="009362A2">
        <w:t>Один из возможных путей увеличение численности населения - миграционный прирост. Для чего необходимы привлекательные условия проживания, наличие рабочих мест, развитая инфраструктура, доступные коммунальные услуги (отопление, газоснабжение, электроснабжение и т.д.), за адекватную стоимость, и другие блага, необходимые современному человеку.</w:t>
      </w:r>
    </w:p>
    <w:p w:rsidR="00771EAB" w:rsidRPr="00771EAB" w:rsidRDefault="00771EAB" w:rsidP="00771EAB">
      <w:pPr>
        <w:rPr>
          <w:highlight w:val="yellow"/>
        </w:rPr>
      </w:pPr>
    </w:p>
    <w:p w:rsidR="00771EAB" w:rsidRPr="00771EAB" w:rsidRDefault="00771EAB" w:rsidP="00771EAB">
      <w:pPr>
        <w:rPr>
          <w:highlight w:val="yellow"/>
        </w:rPr>
      </w:pPr>
    </w:p>
    <w:p w:rsidR="00771EAB" w:rsidRPr="009362A2" w:rsidRDefault="00771EAB" w:rsidP="00771EAB">
      <w:pPr>
        <w:rPr>
          <w:b/>
        </w:rPr>
      </w:pPr>
      <w:r w:rsidRPr="009362A2">
        <w:rPr>
          <w:b/>
        </w:rPr>
        <w:t>Вывод</w:t>
      </w:r>
    </w:p>
    <w:p w:rsidR="00771EAB" w:rsidRPr="009362A2" w:rsidRDefault="00771EAB" w:rsidP="00771EAB">
      <w:r w:rsidRPr="009362A2">
        <w:tab/>
        <w:t xml:space="preserve">Демографическая ситуация </w:t>
      </w:r>
      <w:r w:rsidR="00C41660">
        <w:rPr>
          <w:szCs w:val="26"/>
        </w:rPr>
        <w:t>сельского поселения, как и в среднем по Району</w:t>
      </w:r>
      <w:r w:rsidR="00C41660" w:rsidRPr="008472BC">
        <w:t xml:space="preserve"> </w:t>
      </w:r>
      <w:r w:rsidR="00C41660">
        <w:t>негативная</w:t>
      </w:r>
      <w:r w:rsidRPr="009362A2">
        <w:t xml:space="preserve">. Имеются предпосылки для дальнейшей депопуляции и старения населения. В то же время возможно значительный миграционный прирост населения из стран ближнего зарубежья, а также приток населения из окрестных деревень.  Важным вопросом социально-демографического развития </w:t>
      </w:r>
      <w:r w:rsidR="009362A2" w:rsidRPr="009362A2">
        <w:t>населенного пункта</w:t>
      </w:r>
      <w:r w:rsidRPr="009362A2">
        <w:t xml:space="preserve"> является задача достижения нулевой убыли населения путем снижения смертности и стимулирования рождаемости. В связи с высокой долей лиц в возрасте старше трудоспособного необходимо соответствующее развитие учреждений социальной защиты населения, рассчитанных на обслуживание этой возрастной категории населения.</w:t>
      </w:r>
    </w:p>
    <w:p w:rsidR="00771EAB" w:rsidRPr="00771EAB" w:rsidRDefault="00771EAB" w:rsidP="00771EAB">
      <w:pPr>
        <w:jc w:val="center"/>
        <w:rPr>
          <w:b/>
          <w:highlight w:val="yellow"/>
        </w:rPr>
      </w:pPr>
    </w:p>
    <w:p w:rsidR="00771EAB" w:rsidRPr="009362A2" w:rsidRDefault="00771EAB" w:rsidP="00771EAB">
      <w:pPr>
        <w:jc w:val="center"/>
        <w:rPr>
          <w:b/>
        </w:rPr>
      </w:pPr>
    </w:p>
    <w:p w:rsidR="00771EAB" w:rsidRPr="009362A2" w:rsidRDefault="003872F0" w:rsidP="00771EAB">
      <w:pPr>
        <w:pStyle w:val="30"/>
      </w:pPr>
      <w:hyperlink w:anchor="содержание" w:history="1">
        <w:bookmarkStart w:id="33" w:name="_Toc58883421"/>
        <w:bookmarkStart w:id="34" w:name="_Toc314223074"/>
        <w:r w:rsidR="00BB5AD0">
          <w:rPr>
            <w:rStyle w:val="af3"/>
            <w:color w:val="000000"/>
          </w:rPr>
          <w:t>3</w:t>
        </w:r>
        <w:r w:rsidR="00771EAB" w:rsidRPr="009362A2">
          <w:rPr>
            <w:rStyle w:val="af3"/>
            <w:color w:val="000000"/>
          </w:rPr>
          <w:t>.1.2. Прогноз численности населения</w:t>
        </w:r>
        <w:bookmarkEnd w:id="33"/>
      </w:hyperlink>
      <w:bookmarkEnd w:id="34"/>
    </w:p>
    <w:p w:rsidR="00771EAB" w:rsidRPr="009362A2" w:rsidRDefault="00771EAB" w:rsidP="00771EAB">
      <w:pPr>
        <w:ind w:firstLine="709"/>
        <w:rPr>
          <w:szCs w:val="28"/>
        </w:rPr>
      </w:pPr>
    </w:p>
    <w:p w:rsidR="00771EAB" w:rsidRPr="009362A2" w:rsidRDefault="00771EAB" w:rsidP="00771EAB">
      <w:pPr>
        <w:ind w:firstLine="709"/>
        <w:rPr>
          <w:szCs w:val="28"/>
        </w:rPr>
      </w:pPr>
      <w:r w:rsidRPr="009362A2">
        <w:rPr>
          <w:szCs w:val="28"/>
        </w:rPr>
        <w:t xml:space="preserve">Прогнозные расчеты численности населения </w:t>
      </w:r>
      <w:r w:rsidR="00C41660">
        <w:rPr>
          <w:szCs w:val="26"/>
        </w:rPr>
        <w:t>сельского поселения</w:t>
      </w:r>
      <w:r w:rsidR="00C41660" w:rsidRPr="008472BC">
        <w:t xml:space="preserve"> </w:t>
      </w:r>
      <w:r w:rsidRPr="009362A2">
        <w:rPr>
          <w:szCs w:val="28"/>
        </w:rPr>
        <w:t xml:space="preserve">выполнены с учетом будущих изменений в уровнях рождаемости, смертности и миграции населения. </w:t>
      </w:r>
    </w:p>
    <w:p w:rsidR="00771EAB" w:rsidRPr="009362A2" w:rsidRDefault="00771EAB" w:rsidP="00771EAB">
      <w:pPr>
        <w:ind w:firstLine="709"/>
        <w:rPr>
          <w:szCs w:val="28"/>
        </w:rPr>
      </w:pPr>
      <w:r w:rsidRPr="009362A2">
        <w:rPr>
          <w:szCs w:val="28"/>
        </w:rPr>
        <w:t xml:space="preserve">Оценка перспективного изменения численности населения в достаточно широком временном диапазоне (на 25 лет) требует построения трех вариантов прогноза (условно «инерционный», «стабилизационный» и «инновационный»). Они необходимы в условиях </w:t>
      </w:r>
      <w:proofErr w:type="spellStart"/>
      <w:r w:rsidRPr="009362A2">
        <w:rPr>
          <w:szCs w:val="28"/>
        </w:rPr>
        <w:t>поливариантности</w:t>
      </w:r>
      <w:proofErr w:type="spellEnd"/>
      <w:r w:rsidRPr="009362A2">
        <w:rPr>
          <w:szCs w:val="28"/>
        </w:rPr>
        <w:t xml:space="preserve"> дальнейшего социально-экономического развития территории поселка.</w:t>
      </w:r>
    </w:p>
    <w:p w:rsidR="00771EAB" w:rsidRPr="009362A2" w:rsidRDefault="00771EAB" w:rsidP="00771EAB">
      <w:pPr>
        <w:ind w:firstLine="709"/>
        <w:rPr>
          <w:szCs w:val="28"/>
        </w:rPr>
      </w:pPr>
      <w:r w:rsidRPr="009362A2">
        <w:rPr>
          <w:szCs w:val="28"/>
        </w:rPr>
        <w:t xml:space="preserve">Прогнозные расчеты численности населения </w:t>
      </w:r>
      <w:proofErr w:type="spellStart"/>
      <w:r w:rsidR="00593B27">
        <w:rPr>
          <w:szCs w:val="26"/>
        </w:rPr>
        <w:t>Ильмен</w:t>
      </w:r>
      <w:r w:rsidR="00373871">
        <w:rPr>
          <w:szCs w:val="26"/>
        </w:rPr>
        <w:t>ского</w:t>
      </w:r>
      <w:proofErr w:type="spellEnd"/>
      <w:r w:rsidR="00373871">
        <w:rPr>
          <w:szCs w:val="26"/>
        </w:rPr>
        <w:t xml:space="preserve"> сельского поселения</w:t>
      </w:r>
      <w:r w:rsidR="00373871">
        <w:t xml:space="preserve"> </w:t>
      </w:r>
      <w:r w:rsidRPr="009362A2">
        <w:rPr>
          <w:szCs w:val="28"/>
        </w:rPr>
        <w:t>выполнены с использованием метода «передвижки возрастов», который соответствует логике старения и обновления населения. При этом учитывались следующие коэффициенты, которые были определены на основе изучения демографических тенденций, наблюдавшихся в России и муниципальном образовании за последние годы:</w:t>
      </w:r>
    </w:p>
    <w:p w:rsidR="00771EAB" w:rsidRPr="009362A2" w:rsidRDefault="00771EAB" w:rsidP="00771EAB">
      <w:pPr>
        <w:numPr>
          <w:ilvl w:val="0"/>
          <w:numId w:val="6"/>
        </w:numPr>
        <w:rPr>
          <w:szCs w:val="28"/>
        </w:rPr>
      </w:pPr>
      <w:r w:rsidRPr="009362A2">
        <w:rPr>
          <w:szCs w:val="28"/>
        </w:rPr>
        <w:lastRenderedPageBreak/>
        <w:t>Возрастные коэффициенты смертности для мужчин и женщин,</w:t>
      </w:r>
    </w:p>
    <w:p w:rsidR="00771EAB" w:rsidRPr="009362A2" w:rsidRDefault="00771EAB" w:rsidP="00771EAB">
      <w:pPr>
        <w:numPr>
          <w:ilvl w:val="0"/>
          <w:numId w:val="6"/>
        </w:numPr>
        <w:rPr>
          <w:szCs w:val="28"/>
        </w:rPr>
      </w:pPr>
      <w:r w:rsidRPr="009362A2">
        <w:rPr>
          <w:szCs w:val="28"/>
        </w:rPr>
        <w:t>Возрастные коэффициенты рождаемости у женщин в возрасте от 15 до 49 лет,</w:t>
      </w:r>
    </w:p>
    <w:p w:rsidR="00771EAB" w:rsidRPr="009362A2" w:rsidRDefault="00771EAB" w:rsidP="00771EAB">
      <w:pPr>
        <w:numPr>
          <w:ilvl w:val="0"/>
          <w:numId w:val="6"/>
        </w:numPr>
        <w:rPr>
          <w:szCs w:val="28"/>
        </w:rPr>
      </w:pPr>
      <w:r w:rsidRPr="009362A2">
        <w:rPr>
          <w:szCs w:val="28"/>
        </w:rPr>
        <w:t>Возрастные коэффициенты эмиграции мужчин и женщин,</w:t>
      </w:r>
    </w:p>
    <w:p w:rsidR="00771EAB" w:rsidRPr="009362A2" w:rsidRDefault="00771EAB" w:rsidP="00771EAB">
      <w:pPr>
        <w:numPr>
          <w:ilvl w:val="0"/>
          <w:numId w:val="6"/>
        </w:numPr>
        <w:rPr>
          <w:szCs w:val="28"/>
        </w:rPr>
      </w:pPr>
      <w:r w:rsidRPr="009362A2">
        <w:rPr>
          <w:szCs w:val="28"/>
        </w:rPr>
        <w:t>Коэффициент суммарной рождаемости,</w:t>
      </w:r>
    </w:p>
    <w:p w:rsidR="00771EAB" w:rsidRPr="009362A2" w:rsidRDefault="00771EAB" w:rsidP="00771EAB">
      <w:pPr>
        <w:numPr>
          <w:ilvl w:val="0"/>
          <w:numId w:val="6"/>
        </w:numPr>
        <w:rPr>
          <w:szCs w:val="28"/>
        </w:rPr>
      </w:pPr>
      <w:r w:rsidRPr="009362A2">
        <w:rPr>
          <w:szCs w:val="28"/>
        </w:rPr>
        <w:t>Средний возраст матери при рождении ребенка,</w:t>
      </w:r>
    </w:p>
    <w:p w:rsidR="00771EAB" w:rsidRPr="009362A2" w:rsidRDefault="00771EAB" w:rsidP="00771EAB">
      <w:pPr>
        <w:numPr>
          <w:ilvl w:val="0"/>
          <w:numId w:val="6"/>
        </w:numPr>
        <w:rPr>
          <w:szCs w:val="28"/>
        </w:rPr>
      </w:pPr>
      <w:r w:rsidRPr="009362A2">
        <w:rPr>
          <w:szCs w:val="28"/>
        </w:rPr>
        <w:t>Ожидаемая продолжительность жизни при рождении мужчины и женщины,</w:t>
      </w:r>
    </w:p>
    <w:p w:rsidR="00771EAB" w:rsidRPr="009362A2" w:rsidRDefault="00771EAB" w:rsidP="00771EAB">
      <w:pPr>
        <w:numPr>
          <w:ilvl w:val="0"/>
          <w:numId w:val="6"/>
        </w:numPr>
        <w:rPr>
          <w:szCs w:val="28"/>
        </w:rPr>
      </w:pPr>
      <w:r w:rsidRPr="009362A2">
        <w:rPr>
          <w:szCs w:val="28"/>
        </w:rPr>
        <w:t>Коэффициент младенческой смертности,</w:t>
      </w:r>
    </w:p>
    <w:p w:rsidR="00771EAB" w:rsidRPr="009362A2" w:rsidRDefault="00771EAB" w:rsidP="00771EAB">
      <w:pPr>
        <w:numPr>
          <w:ilvl w:val="0"/>
          <w:numId w:val="6"/>
        </w:numPr>
        <w:rPr>
          <w:szCs w:val="28"/>
        </w:rPr>
      </w:pPr>
      <w:r w:rsidRPr="009362A2">
        <w:rPr>
          <w:szCs w:val="28"/>
        </w:rPr>
        <w:t>Доля мальчиков среди родившихся,</w:t>
      </w:r>
    </w:p>
    <w:p w:rsidR="00771EAB" w:rsidRPr="009362A2" w:rsidRDefault="00771EAB" w:rsidP="00771EAB">
      <w:pPr>
        <w:numPr>
          <w:ilvl w:val="0"/>
          <w:numId w:val="6"/>
        </w:numPr>
        <w:rPr>
          <w:szCs w:val="28"/>
        </w:rPr>
      </w:pPr>
      <w:r w:rsidRPr="009362A2">
        <w:rPr>
          <w:szCs w:val="28"/>
        </w:rPr>
        <w:t>Ежегодное число прибывших (иммигрантов).</w:t>
      </w:r>
    </w:p>
    <w:p w:rsidR="00771EAB" w:rsidRPr="009362A2" w:rsidRDefault="00771EAB" w:rsidP="00771EAB">
      <w:pPr>
        <w:ind w:firstLine="709"/>
        <w:rPr>
          <w:szCs w:val="28"/>
        </w:rPr>
      </w:pPr>
      <w:r w:rsidRPr="009362A2">
        <w:rPr>
          <w:szCs w:val="28"/>
        </w:rPr>
        <w:t xml:space="preserve">Согласно </w:t>
      </w:r>
      <w:r w:rsidRPr="009362A2">
        <w:rPr>
          <w:b/>
          <w:szCs w:val="28"/>
        </w:rPr>
        <w:t>«инерционному»</w:t>
      </w:r>
      <w:r w:rsidRPr="009362A2">
        <w:rPr>
          <w:szCs w:val="28"/>
        </w:rPr>
        <w:t xml:space="preserve"> сценарию демографические показатели </w:t>
      </w:r>
      <w:r w:rsidR="009362A2" w:rsidRPr="009362A2">
        <w:rPr>
          <w:szCs w:val="28"/>
        </w:rPr>
        <w:t>населенного пункта</w:t>
      </w:r>
      <w:r w:rsidRPr="009362A2">
        <w:rPr>
          <w:szCs w:val="28"/>
        </w:rPr>
        <w:t xml:space="preserve"> останутся на прежнем уровне или будут медленно изменяться в сторону ухудшения демографической ситуации. Ежегодное число прибывших сохранится на уровне </w:t>
      </w:r>
      <w:r w:rsidR="00373871">
        <w:rPr>
          <w:szCs w:val="28"/>
        </w:rPr>
        <w:t>-</w:t>
      </w:r>
      <w:r w:rsidR="009362A2" w:rsidRPr="009362A2">
        <w:rPr>
          <w:szCs w:val="28"/>
        </w:rPr>
        <w:t>20</w:t>
      </w:r>
      <w:r w:rsidR="00373871">
        <w:rPr>
          <w:szCs w:val="28"/>
        </w:rPr>
        <w:t xml:space="preserve"> </w:t>
      </w:r>
      <w:r w:rsidR="009362A2" w:rsidRPr="009362A2">
        <w:rPr>
          <w:szCs w:val="28"/>
        </w:rPr>
        <w:t>-</w:t>
      </w:r>
      <w:r w:rsidR="00373871">
        <w:rPr>
          <w:szCs w:val="28"/>
        </w:rPr>
        <w:t xml:space="preserve"> -</w:t>
      </w:r>
      <w:r w:rsidR="009362A2" w:rsidRPr="009362A2">
        <w:rPr>
          <w:szCs w:val="28"/>
        </w:rPr>
        <w:t>25</w:t>
      </w:r>
      <w:r w:rsidRPr="009362A2">
        <w:rPr>
          <w:szCs w:val="28"/>
        </w:rPr>
        <w:t xml:space="preserve"> чел. в год, коэффициент младенческой смертности останется равным 1,5‰, а коэффициент суммарной рождаемости – 1,05.</w:t>
      </w:r>
    </w:p>
    <w:p w:rsidR="00771EAB" w:rsidRPr="009362A2" w:rsidRDefault="00771EAB" w:rsidP="00771EAB">
      <w:pPr>
        <w:ind w:firstLine="709"/>
        <w:rPr>
          <w:szCs w:val="28"/>
        </w:rPr>
      </w:pPr>
      <w:r w:rsidRPr="009362A2">
        <w:rPr>
          <w:szCs w:val="28"/>
        </w:rPr>
        <w:t xml:space="preserve">В основу </w:t>
      </w:r>
      <w:r w:rsidRPr="009362A2">
        <w:rPr>
          <w:b/>
          <w:szCs w:val="28"/>
        </w:rPr>
        <w:t>«стабилизационного»</w:t>
      </w:r>
      <w:r w:rsidRPr="009362A2">
        <w:rPr>
          <w:szCs w:val="28"/>
        </w:rPr>
        <w:t xml:space="preserve"> сценария прогноза была положена гипотеза медленной стабилизации демографических показателей с небольшим </w:t>
      </w:r>
      <w:r w:rsidR="00373871" w:rsidRPr="009362A2">
        <w:rPr>
          <w:szCs w:val="28"/>
        </w:rPr>
        <w:t>у</w:t>
      </w:r>
      <w:r w:rsidR="00373871">
        <w:rPr>
          <w:szCs w:val="28"/>
        </w:rPr>
        <w:t>ху</w:t>
      </w:r>
      <w:r w:rsidR="00373871" w:rsidRPr="009362A2">
        <w:rPr>
          <w:szCs w:val="28"/>
        </w:rPr>
        <w:t>дшением</w:t>
      </w:r>
      <w:r w:rsidRPr="009362A2">
        <w:rPr>
          <w:szCs w:val="28"/>
        </w:rPr>
        <w:t xml:space="preserve"> демографической ситуации. Согласно этой гипотезе до 20</w:t>
      </w:r>
      <w:r w:rsidR="00373871">
        <w:rPr>
          <w:szCs w:val="28"/>
        </w:rPr>
        <w:t>45</w:t>
      </w:r>
      <w:r w:rsidRPr="009362A2">
        <w:rPr>
          <w:szCs w:val="28"/>
        </w:rPr>
        <w:t xml:space="preserve"> г будет происходить медленное повышение рождаемости до уровня 1,5 на одну женщину в фертильном возрасте, возрастет ежегодное число иммигрантов, уменьшится коэффициент младенческой смерти, убыль населения в результате миграций сохранится на современном уровне. </w:t>
      </w:r>
    </w:p>
    <w:p w:rsidR="00771EAB" w:rsidRPr="009362A2" w:rsidRDefault="00771EAB" w:rsidP="00771EAB">
      <w:pPr>
        <w:ind w:firstLine="709"/>
        <w:rPr>
          <w:szCs w:val="28"/>
        </w:rPr>
      </w:pPr>
      <w:r w:rsidRPr="009362A2">
        <w:rPr>
          <w:b/>
          <w:szCs w:val="28"/>
        </w:rPr>
        <w:t>«Инновационный»</w:t>
      </w:r>
      <w:r w:rsidRPr="009362A2">
        <w:rPr>
          <w:szCs w:val="28"/>
        </w:rPr>
        <w:t xml:space="preserve"> сценарий основывался на более существенном росте рождаемости – до 1,7 рождений на одну женщину в фертильном возрасте, увеличении продолжительности жизни на 3 и 2 года соответственно у мужчин и женщин, дальнейшем уменьшении коэффициента младенческой смерти и увеличении миграционного прироста. </w:t>
      </w:r>
    </w:p>
    <w:p w:rsidR="00771EAB" w:rsidRPr="009362A2" w:rsidRDefault="00771EAB" w:rsidP="00771EAB">
      <w:pPr>
        <w:ind w:firstLine="709"/>
        <w:rPr>
          <w:szCs w:val="28"/>
        </w:rPr>
      </w:pPr>
      <w:r w:rsidRPr="009362A2">
        <w:rPr>
          <w:szCs w:val="28"/>
        </w:rPr>
        <w:t xml:space="preserve">Для всех сценариев постоянными показателями являются: средний возраст матери при рождении ребенка равный 25,8 годам, ожидаемая продолжительность жизни при рождении мужчины (59лет) и женщины (72,5 лет), доля мальчиков среди родившихся – 0,52. </w:t>
      </w:r>
    </w:p>
    <w:p w:rsidR="00AE10AA" w:rsidRDefault="00771EAB" w:rsidP="00AE10AA">
      <w:pPr>
        <w:ind w:firstLine="709"/>
        <w:rPr>
          <w:szCs w:val="28"/>
        </w:rPr>
      </w:pPr>
      <w:r w:rsidRPr="009362A2">
        <w:rPr>
          <w:szCs w:val="28"/>
        </w:rPr>
        <w:t xml:space="preserve">Следует отметить, что в условиях современных тенденций развития </w:t>
      </w:r>
      <w:proofErr w:type="spellStart"/>
      <w:r w:rsidR="00593B27">
        <w:rPr>
          <w:szCs w:val="26"/>
        </w:rPr>
        <w:t>Ильмен</w:t>
      </w:r>
      <w:r w:rsidR="00373871">
        <w:rPr>
          <w:szCs w:val="26"/>
        </w:rPr>
        <w:t>ского</w:t>
      </w:r>
      <w:proofErr w:type="spellEnd"/>
      <w:r w:rsidR="00373871">
        <w:rPr>
          <w:szCs w:val="26"/>
        </w:rPr>
        <w:t xml:space="preserve"> сельского поселения</w:t>
      </w:r>
      <w:r w:rsidRPr="009362A2">
        <w:rPr>
          <w:szCs w:val="28"/>
        </w:rPr>
        <w:t xml:space="preserve">, таких как: </w:t>
      </w:r>
      <w:r w:rsidR="009362A2" w:rsidRPr="009362A2">
        <w:rPr>
          <w:szCs w:val="28"/>
        </w:rPr>
        <w:t>отрицательная</w:t>
      </w:r>
      <w:r w:rsidRPr="009362A2">
        <w:rPr>
          <w:szCs w:val="28"/>
        </w:rPr>
        <w:t xml:space="preserve"> динамика рождаемости, </w:t>
      </w:r>
      <w:proofErr w:type="spellStart"/>
      <w:r w:rsidRPr="009362A2">
        <w:rPr>
          <w:szCs w:val="28"/>
        </w:rPr>
        <w:t>прослеживающаяся</w:t>
      </w:r>
      <w:proofErr w:type="spellEnd"/>
      <w:r w:rsidRPr="009362A2">
        <w:rPr>
          <w:szCs w:val="28"/>
        </w:rPr>
        <w:t xml:space="preserve"> на протяжении нескольких последних лет, ожидаемое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предприятий на территории района и поселка, а также за счет реализации программы переселения соотечественников, позволяют ориентироваться на прогноз численности населения по </w:t>
      </w:r>
      <w:r w:rsidR="00373871" w:rsidRPr="009362A2">
        <w:rPr>
          <w:b/>
          <w:szCs w:val="28"/>
        </w:rPr>
        <w:t>стабилизационн</w:t>
      </w:r>
      <w:r w:rsidRPr="009362A2">
        <w:rPr>
          <w:b/>
          <w:szCs w:val="28"/>
        </w:rPr>
        <w:t>ому</w:t>
      </w:r>
      <w:r w:rsidRPr="009362A2">
        <w:rPr>
          <w:szCs w:val="28"/>
        </w:rPr>
        <w:t xml:space="preserve"> сценарию развития, исключая инерционный</w:t>
      </w:r>
      <w:r w:rsidR="00373871">
        <w:rPr>
          <w:szCs w:val="28"/>
        </w:rPr>
        <w:t xml:space="preserve"> и и</w:t>
      </w:r>
      <w:r w:rsidR="00373871" w:rsidRPr="00373871">
        <w:rPr>
          <w:szCs w:val="28"/>
        </w:rPr>
        <w:t>нновационный</w:t>
      </w:r>
      <w:r w:rsidRPr="009362A2">
        <w:rPr>
          <w:szCs w:val="28"/>
        </w:rPr>
        <w:t xml:space="preserve">, как не отражающий сложившиеся тенденции развития </w:t>
      </w:r>
      <w:r w:rsidR="00373871">
        <w:rPr>
          <w:szCs w:val="26"/>
        </w:rPr>
        <w:t>сельского поселения</w:t>
      </w:r>
      <w:r w:rsidR="00373871">
        <w:t xml:space="preserve"> </w:t>
      </w:r>
      <w:r w:rsidR="009362A2" w:rsidRPr="009362A2">
        <w:rPr>
          <w:szCs w:val="28"/>
        </w:rPr>
        <w:t xml:space="preserve">и </w:t>
      </w:r>
      <w:r w:rsidRPr="009362A2">
        <w:rPr>
          <w:szCs w:val="28"/>
        </w:rPr>
        <w:t>района</w:t>
      </w:r>
      <w:r w:rsidR="009362A2" w:rsidRPr="009362A2">
        <w:rPr>
          <w:szCs w:val="28"/>
        </w:rPr>
        <w:t xml:space="preserve"> в целом</w:t>
      </w:r>
      <w:r w:rsidRPr="009362A2">
        <w:rPr>
          <w:szCs w:val="28"/>
        </w:rPr>
        <w:t>.</w:t>
      </w:r>
    </w:p>
    <w:p w:rsidR="00AE10AA" w:rsidRDefault="00AE10AA" w:rsidP="00AE10AA">
      <w:pPr>
        <w:ind w:firstLine="709"/>
        <w:rPr>
          <w:szCs w:val="28"/>
        </w:rPr>
      </w:pPr>
    </w:p>
    <w:p w:rsidR="00771EAB" w:rsidRPr="00AE10AA" w:rsidRDefault="00771EAB" w:rsidP="00AE10AA">
      <w:pPr>
        <w:jc w:val="center"/>
        <w:rPr>
          <w:b/>
          <w:szCs w:val="28"/>
        </w:rPr>
      </w:pPr>
      <w:r w:rsidRPr="00AE10AA">
        <w:rPr>
          <w:b/>
          <w:szCs w:val="28"/>
        </w:rPr>
        <w:t xml:space="preserve">Прогноз численности населения </w:t>
      </w:r>
      <w:proofErr w:type="spellStart"/>
      <w:r w:rsidR="00593B27">
        <w:rPr>
          <w:b/>
          <w:szCs w:val="26"/>
        </w:rPr>
        <w:t>Ильмен</w:t>
      </w:r>
      <w:r w:rsidR="00373871" w:rsidRPr="00C121D2">
        <w:rPr>
          <w:b/>
          <w:szCs w:val="26"/>
        </w:rPr>
        <w:t>ского</w:t>
      </w:r>
      <w:proofErr w:type="spellEnd"/>
      <w:r w:rsidR="00373871" w:rsidRPr="00C121D2">
        <w:rPr>
          <w:b/>
          <w:szCs w:val="26"/>
        </w:rPr>
        <w:t xml:space="preserve"> сельского поселения</w:t>
      </w:r>
      <w:r w:rsidRPr="00AE10AA">
        <w:rPr>
          <w:b/>
          <w:szCs w:val="28"/>
        </w:rPr>
        <w:t>.</w:t>
      </w:r>
    </w:p>
    <w:p w:rsidR="00771EAB" w:rsidRPr="00AE10AA" w:rsidRDefault="00771EAB" w:rsidP="00771EAB">
      <w:pPr>
        <w:jc w:val="center"/>
        <w:rPr>
          <w:b/>
          <w:szCs w:val="28"/>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2411"/>
        <w:gridCol w:w="2411"/>
        <w:gridCol w:w="2411"/>
      </w:tblGrid>
      <w:tr w:rsidR="00771EAB" w:rsidRPr="00AE10AA" w:rsidTr="00771EAB">
        <w:trPr>
          <w:trHeight w:val="339"/>
          <w:jc w:val="center"/>
        </w:trPr>
        <w:tc>
          <w:tcPr>
            <w:tcW w:w="2478" w:type="dxa"/>
            <w:vMerge w:val="restart"/>
            <w:tcBorders>
              <w:bottom w:val="single" w:sz="4" w:space="0" w:color="auto"/>
            </w:tcBorders>
          </w:tcPr>
          <w:p w:rsidR="00771EAB" w:rsidRPr="00AE10AA" w:rsidRDefault="00771EAB" w:rsidP="00771EAB">
            <w:pPr>
              <w:jc w:val="center"/>
              <w:rPr>
                <w:b/>
              </w:rPr>
            </w:pPr>
            <w:r w:rsidRPr="00AE10AA">
              <w:rPr>
                <w:b/>
              </w:rPr>
              <w:lastRenderedPageBreak/>
              <w:t>Этапы проектирования</w:t>
            </w:r>
          </w:p>
        </w:tc>
        <w:tc>
          <w:tcPr>
            <w:tcW w:w="7233" w:type="dxa"/>
            <w:gridSpan w:val="3"/>
            <w:tcBorders>
              <w:bottom w:val="single" w:sz="4" w:space="0" w:color="auto"/>
            </w:tcBorders>
          </w:tcPr>
          <w:p w:rsidR="00771EAB" w:rsidRPr="00AE10AA" w:rsidRDefault="00771EAB" w:rsidP="00771EAB">
            <w:pPr>
              <w:jc w:val="center"/>
              <w:rPr>
                <w:b/>
              </w:rPr>
            </w:pPr>
            <w:r w:rsidRPr="00AE10AA">
              <w:rPr>
                <w:b/>
              </w:rPr>
              <w:t xml:space="preserve">Все население, </w:t>
            </w:r>
            <w:proofErr w:type="spellStart"/>
            <w:r w:rsidRPr="00AE10AA">
              <w:rPr>
                <w:b/>
              </w:rPr>
              <w:t>тыс.чел</w:t>
            </w:r>
            <w:proofErr w:type="spellEnd"/>
            <w:r w:rsidRPr="00AE10AA">
              <w:rPr>
                <w:b/>
              </w:rPr>
              <w:t>.</w:t>
            </w:r>
          </w:p>
        </w:tc>
      </w:tr>
      <w:tr w:rsidR="00771EAB" w:rsidRPr="00AE10AA" w:rsidTr="00771EAB">
        <w:trPr>
          <w:trHeight w:val="272"/>
          <w:jc w:val="center"/>
        </w:trPr>
        <w:tc>
          <w:tcPr>
            <w:tcW w:w="2478" w:type="dxa"/>
            <w:vMerge/>
            <w:tcBorders>
              <w:bottom w:val="single" w:sz="4" w:space="0" w:color="auto"/>
            </w:tcBorders>
          </w:tcPr>
          <w:p w:rsidR="00771EAB" w:rsidRPr="00AE10AA" w:rsidRDefault="00771EAB" w:rsidP="00771EAB">
            <w:pPr>
              <w:rPr>
                <w:b/>
              </w:rPr>
            </w:pPr>
          </w:p>
        </w:tc>
        <w:tc>
          <w:tcPr>
            <w:tcW w:w="2411" w:type="dxa"/>
          </w:tcPr>
          <w:p w:rsidR="00771EAB" w:rsidRPr="00AE10AA" w:rsidRDefault="00771EAB" w:rsidP="00771EAB">
            <w:pPr>
              <w:jc w:val="center"/>
              <w:rPr>
                <w:b/>
              </w:rPr>
            </w:pPr>
            <w:r w:rsidRPr="00AE10AA">
              <w:rPr>
                <w:b/>
              </w:rPr>
              <w:t>Инерционный</w:t>
            </w:r>
          </w:p>
          <w:p w:rsidR="00771EAB" w:rsidRPr="00AE10AA" w:rsidRDefault="00771EAB" w:rsidP="00771EAB">
            <w:pPr>
              <w:jc w:val="center"/>
              <w:rPr>
                <w:b/>
              </w:rPr>
            </w:pPr>
            <w:r w:rsidRPr="00AE10AA">
              <w:rPr>
                <w:b/>
              </w:rPr>
              <w:t>сценарий</w:t>
            </w:r>
          </w:p>
        </w:tc>
        <w:tc>
          <w:tcPr>
            <w:tcW w:w="2411" w:type="dxa"/>
          </w:tcPr>
          <w:p w:rsidR="00771EAB" w:rsidRPr="00AE10AA" w:rsidRDefault="00771EAB" w:rsidP="00771EAB">
            <w:pPr>
              <w:jc w:val="center"/>
              <w:rPr>
                <w:b/>
              </w:rPr>
            </w:pPr>
            <w:r w:rsidRPr="00AE10AA">
              <w:rPr>
                <w:b/>
              </w:rPr>
              <w:t>Стабилизационный сценарий</w:t>
            </w:r>
          </w:p>
        </w:tc>
        <w:tc>
          <w:tcPr>
            <w:tcW w:w="2411" w:type="dxa"/>
          </w:tcPr>
          <w:p w:rsidR="00771EAB" w:rsidRPr="00AE10AA" w:rsidRDefault="00771EAB" w:rsidP="00771EAB">
            <w:pPr>
              <w:jc w:val="center"/>
              <w:rPr>
                <w:b/>
              </w:rPr>
            </w:pPr>
            <w:r w:rsidRPr="00AE10AA">
              <w:rPr>
                <w:b/>
              </w:rPr>
              <w:t>Инновационный сценарий</w:t>
            </w:r>
          </w:p>
        </w:tc>
      </w:tr>
      <w:tr w:rsidR="00771EAB" w:rsidRPr="00AE10AA" w:rsidTr="00771EAB">
        <w:trPr>
          <w:jc w:val="center"/>
        </w:trPr>
        <w:tc>
          <w:tcPr>
            <w:tcW w:w="2478" w:type="dxa"/>
          </w:tcPr>
          <w:p w:rsidR="00771EAB" w:rsidRPr="00AE10AA" w:rsidRDefault="00771EAB" w:rsidP="00771EAB">
            <w:pPr>
              <w:rPr>
                <w:b/>
              </w:rPr>
            </w:pPr>
            <w:r w:rsidRPr="00AE10AA">
              <w:rPr>
                <w:b/>
              </w:rPr>
              <w:t>Первая очередь</w:t>
            </w:r>
          </w:p>
        </w:tc>
        <w:tc>
          <w:tcPr>
            <w:tcW w:w="2411" w:type="dxa"/>
          </w:tcPr>
          <w:p w:rsidR="00771EAB" w:rsidRPr="00AE10AA" w:rsidRDefault="00AE10AA" w:rsidP="009755D6">
            <w:pPr>
              <w:jc w:val="center"/>
            </w:pPr>
            <w:r w:rsidRPr="00AE10AA">
              <w:t>0,</w:t>
            </w:r>
            <w:r w:rsidR="009755D6">
              <w:t>9</w:t>
            </w:r>
            <w:r w:rsidR="00373871">
              <w:t>5</w:t>
            </w:r>
          </w:p>
        </w:tc>
        <w:tc>
          <w:tcPr>
            <w:tcW w:w="2411" w:type="dxa"/>
          </w:tcPr>
          <w:p w:rsidR="00771EAB" w:rsidRPr="00AE10AA" w:rsidRDefault="009755D6" w:rsidP="00373871">
            <w:pPr>
              <w:jc w:val="center"/>
            </w:pPr>
            <w:r>
              <w:t>1</w:t>
            </w:r>
            <w:r w:rsidR="00AE10AA" w:rsidRPr="00AE10AA">
              <w:t>,</w:t>
            </w:r>
            <w:r>
              <w:t>00</w:t>
            </w:r>
          </w:p>
        </w:tc>
        <w:tc>
          <w:tcPr>
            <w:tcW w:w="2411" w:type="dxa"/>
          </w:tcPr>
          <w:p w:rsidR="00771EAB" w:rsidRPr="00AE10AA" w:rsidRDefault="009755D6" w:rsidP="009755D6">
            <w:pPr>
              <w:jc w:val="center"/>
            </w:pPr>
            <w:r>
              <w:t>1</w:t>
            </w:r>
            <w:r w:rsidR="00AE10AA" w:rsidRPr="00AE10AA">
              <w:t>,</w:t>
            </w:r>
            <w:r>
              <w:t>05</w:t>
            </w:r>
          </w:p>
        </w:tc>
      </w:tr>
      <w:tr w:rsidR="00771EAB" w:rsidRPr="00AE10AA" w:rsidTr="00771EAB">
        <w:trPr>
          <w:jc w:val="center"/>
        </w:trPr>
        <w:tc>
          <w:tcPr>
            <w:tcW w:w="2478" w:type="dxa"/>
          </w:tcPr>
          <w:p w:rsidR="00771EAB" w:rsidRPr="00AE10AA" w:rsidRDefault="00771EAB" w:rsidP="00771EAB">
            <w:pPr>
              <w:rPr>
                <w:b/>
              </w:rPr>
            </w:pPr>
            <w:r w:rsidRPr="00AE10AA">
              <w:rPr>
                <w:b/>
              </w:rPr>
              <w:t>Расчетный срок</w:t>
            </w:r>
          </w:p>
        </w:tc>
        <w:tc>
          <w:tcPr>
            <w:tcW w:w="2411" w:type="dxa"/>
          </w:tcPr>
          <w:p w:rsidR="00771EAB" w:rsidRPr="00AE10AA" w:rsidRDefault="00AE10AA" w:rsidP="009755D6">
            <w:pPr>
              <w:jc w:val="center"/>
            </w:pPr>
            <w:r w:rsidRPr="00AE10AA">
              <w:t>0,</w:t>
            </w:r>
            <w:r w:rsidR="009755D6">
              <w:t>9</w:t>
            </w:r>
          </w:p>
        </w:tc>
        <w:tc>
          <w:tcPr>
            <w:tcW w:w="2411" w:type="dxa"/>
          </w:tcPr>
          <w:p w:rsidR="00771EAB" w:rsidRPr="00AE10AA" w:rsidRDefault="009755D6" w:rsidP="00373871">
            <w:pPr>
              <w:jc w:val="center"/>
            </w:pPr>
            <w:r>
              <w:t>1</w:t>
            </w:r>
            <w:r w:rsidR="00AE10AA" w:rsidRPr="00AE10AA">
              <w:t>,</w:t>
            </w:r>
            <w:r>
              <w:t>00</w:t>
            </w:r>
          </w:p>
        </w:tc>
        <w:tc>
          <w:tcPr>
            <w:tcW w:w="2411" w:type="dxa"/>
          </w:tcPr>
          <w:p w:rsidR="00771EAB" w:rsidRPr="00AE10AA" w:rsidRDefault="009755D6" w:rsidP="00771EAB">
            <w:pPr>
              <w:jc w:val="center"/>
            </w:pPr>
            <w:r>
              <w:t>1,1</w:t>
            </w:r>
          </w:p>
        </w:tc>
      </w:tr>
    </w:tbl>
    <w:p w:rsidR="00771EAB" w:rsidRPr="00771EAB" w:rsidRDefault="00771EAB" w:rsidP="00771EAB">
      <w:pPr>
        <w:rPr>
          <w:highlight w:val="yellow"/>
        </w:rPr>
      </w:pPr>
    </w:p>
    <w:p w:rsidR="00771EAB" w:rsidRPr="00771EAB" w:rsidRDefault="00771EAB" w:rsidP="00771EAB">
      <w:pPr>
        <w:rPr>
          <w:highlight w:val="yellow"/>
        </w:rPr>
      </w:pPr>
    </w:p>
    <w:p w:rsidR="00771EAB" w:rsidRPr="00B6237E" w:rsidRDefault="00402799" w:rsidP="00402799">
      <w:pPr>
        <w:pStyle w:val="30"/>
      </w:pPr>
      <w:bookmarkStart w:id="35" w:name="_Toc58883422"/>
      <w:r>
        <w:t>3.1.3 Жилой фонд</w:t>
      </w:r>
      <w:bookmarkEnd w:id="35"/>
    </w:p>
    <w:p w:rsidR="00771EAB" w:rsidRDefault="00771EAB" w:rsidP="00771EAB">
      <w:pPr>
        <w:rPr>
          <w:highlight w:val="yellow"/>
        </w:rPr>
      </w:pPr>
      <w:r w:rsidRPr="00B6237E">
        <w:tab/>
        <w:t xml:space="preserve">Жилой фонд </w:t>
      </w:r>
      <w:r w:rsidR="00690D42">
        <w:t xml:space="preserve">населенных пунктов </w:t>
      </w:r>
      <w:r w:rsidR="00690D42">
        <w:rPr>
          <w:szCs w:val="26"/>
        </w:rPr>
        <w:t>сельского поселения</w:t>
      </w:r>
      <w:r w:rsidRPr="00B6237E">
        <w:t xml:space="preserve"> представлен одноэтажной усадебной за</w:t>
      </w:r>
      <w:r w:rsidRPr="00B6237E">
        <w:softHyphen/>
        <w:t xml:space="preserve">стройкой и </w:t>
      </w:r>
      <w:r w:rsidR="00690D42">
        <w:t xml:space="preserve">в с. </w:t>
      </w:r>
      <w:r w:rsidR="00593B27">
        <w:t>Ильмень</w:t>
      </w:r>
      <w:r w:rsidR="00690D42">
        <w:t xml:space="preserve"> </w:t>
      </w:r>
      <w:r w:rsidRPr="00117968">
        <w:t xml:space="preserve">кварталами </w:t>
      </w:r>
      <w:r w:rsidR="00690D42" w:rsidRPr="00117968">
        <w:t>двух</w:t>
      </w:r>
      <w:r w:rsidR="00690D42">
        <w:t>этажной</w:t>
      </w:r>
      <w:r w:rsidR="00B6237E" w:rsidRPr="00117968">
        <w:t xml:space="preserve"> застройки секционными 8-16 и</w:t>
      </w:r>
      <w:r w:rsidRPr="00117968">
        <w:t xml:space="preserve"> квартирными жилыми домами. </w:t>
      </w:r>
    </w:p>
    <w:p w:rsidR="00690D42" w:rsidRDefault="00690D42" w:rsidP="00771EAB">
      <w:pPr>
        <w:rPr>
          <w:highlight w:val="yell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56"/>
        <w:gridCol w:w="1417"/>
        <w:gridCol w:w="1079"/>
        <w:gridCol w:w="981"/>
        <w:gridCol w:w="1079"/>
        <w:gridCol w:w="1079"/>
        <w:gridCol w:w="1079"/>
        <w:gridCol w:w="916"/>
      </w:tblGrid>
      <w:tr w:rsidR="00690D42" w:rsidRPr="00690D42" w:rsidTr="00690D42">
        <w:tc>
          <w:tcPr>
            <w:tcW w:w="0" w:type="auto"/>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Показатели</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Ед. измерения</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2015</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2016</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2017</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2018</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2019</w:t>
            </w:r>
          </w:p>
        </w:tc>
        <w:tc>
          <w:tcPr>
            <w:tcW w:w="916" w:type="dxa"/>
            <w:tcBorders>
              <w:top w:val="single" w:sz="8" w:space="0" w:color="000000"/>
              <w:left w:val="single" w:sz="8" w:space="0" w:color="000000"/>
              <w:bottom w:val="single" w:sz="8" w:space="0" w:color="000000"/>
              <w:right w:val="single" w:sz="8" w:space="0" w:color="000000"/>
            </w:tcBorders>
            <w:vAlign w:val="center"/>
            <w:hideMark/>
          </w:tcPr>
          <w:p w:rsidR="00690D42" w:rsidRPr="00690D42" w:rsidRDefault="00690D42" w:rsidP="00690D42">
            <w:pPr>
              <w:jc w:val="center"/>
              <w:rPr>
                <w:rFonts w:eastAsia="Times New Roman"/>
                <w:b/>
                <w:bCs/>
                <w:sz w:val="24"/>
              </w:rPr>
            </w:pPr>
            <w:r w:rsidRPr="00690D42">
              <w:rPr>
                <w:rFonts w:eastAsia="Times New Roman"/>
                <w:b/>
                <w:bCs/>
                <w:sz w:val="24"/>
              </w:rPr>
              <w:t>2020</w:t>
            </w:r>
          </w:p>
        </w:tc>
      </w:tr>
      <w:tr w:rsidR="00CF4580" w:rsidRPr="00690D42" w:rsidTr="00FA47F5">
        <w:tc>
          <w:tcPr>
            <w:tcW w:w="0" w:type="auto"/>
            <w:tcBorders>
              <w:top w:val="single" w:sz="8" w:space="0" w:color="000000"/>
              <w:left w:val="single" w:sz="8" w:space="0" w:color="000000"/>
              <w:bottom w:val="single" w:sz="8" w:space="0" w:color="000000"/>
              <w:right w:val="single" w:sz="8" w:space="0" w:color="000000"/>
            </w:tcBorders>
            <w:vAlign w:val="center"/>
            <w:hideMark/>
          </w:tcPr>
          <w:p w:rsidR="00CF4580" w:rsidRPr="00690D42" w:rsidRDefault="00CF4580" w:rsidP="00CF4580">
            <w:pPr>
              <w:jc w:val="center"/>
              <w:rPr>
                <w:sz w:val="24"/>
              </w:rPr>
            </w:pPr>
            <w:r w:rsidRPr="00690D42">
              <w:rPr>
                <w:sz w:val="24"/>
              </w:rPr>
              <w:t>Общая площадь жилых помещений</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CF4580" w:rsidRPr="00690D42" w:rsidRDefault="00CF4580" w:rsidP="00CF4580">
            <w:pPr>
              <w:jc w:val="center"/>
              <w:rPr>
                <w:sz w:val="24"/>
              </w:rPr>
            </w:pPr>
            <w:r w:rsidRPr="00690D42">
              <w:rPr>
                <w:sz w:val="24"/>
              </w:rPr>
              <w:t>тысяча метров квадратных</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CF4580" w:rsidRPr="00CF4580" w:rsidRDefault="00CF4580" w:rsidP="00CF4580">
            <w:pPr>
              <w:jc w:val="center"/>
              <w:rPr>
                <w:rFonts w:eastAsia="Times New Roman"/>
                <w:sz w:val="24"/>
              </w:rPr>
            </w:pPr>
            <w:r w:rsidRPr="00CF4580">
              <w:rPr>
                <w:rFonts w:eastAsia="Times New Roman"/>
                <w:sz w:val="24"/>
              </w:rPr>
              <w:t>37.2</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CF4580" w:rsidRPr="00CF4580" w:rsidRDefault="00CF4580" w:rsidP="00CF4580">
            <w:pPr>
              <w:jc w:val="center"/>
              <w:rPr>
                <w:rFonts w:eastAsia="Times New Roman"/>
                <w:sz w:val="24"/>
              </w:rPr>
            </w:pPr>
            <w:r w:rsidRPr="00CF4580">
              <w:rPr>
                <w:rFonts w:eastAsia="Times New Roman"/>
                <w:sz w:val="24"/>
              </w:rPr>
              <w:t>36.6</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CF4580" w:rsidRPr="00CF4580" w:rsidRDefault="00CF4580" w:rsidP="00CF4580">
            <w:pPr>
              <w:jc w:val="center"/>
              <w:rPr>
                <w:rFonts w:eastAsia="Times New Roman"/>
                <w:sz w:val="24"/>
              </w:rPr>
            </w:pPr>
            <w:r w:rsidRPr="00CF4580">
              <w:rPr>
                <w:rFonts w:eastAsia="Times New Roman"/>
                <w:sz w:val="24"/>
              </w:rPr>
              <w:t>36.6</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CF4580" w:rsidRPr="00CF4580" w:rsidRDefault="00CF4580" w:rsidP="00CF4580">
            <w:pPr>
              <w:jc w:val="center"/>
              <w:rPr>
                <w:rFonts w:eastAsia="Times New Roman"/>
                <w:sz w:val="24"/>
              </w:rPr>
            </w:pPr>
            <w:r w:rsidRPr="00CF4580">
              <w:rPr>
                <w:rFonts w:eastAsia="Times New Roman"/>
                <w:sz w:val="24"/>
              </w:rPr>
              <w:t>36.6</w:t>
            </w:r>
          </w:p>
        </w:tc>
        <w:tc>
          <w:tcPr>
            <w:tcW w:w="1079" w:type="dxa"/>
            <w:tcBorders>
              <w:top w:val="single" w:sz="8" w:space="0" w:color="000000"/>
              <w:left w:val="single" w:sz="8" w:space="0" w:color="000000"/>
              <w:bottom w:val="single" w:sz="8" w:space="0" w:color="000000"/>
              <w:right w:val="single" w:sz="8" w:space="0" w:color="000000"/>
            </w:tcBorders>
            <w:vAlign w:val="center"/>
            <w:hideMark/>
          </w:tcPr>
          <w:p w:rsidR="00CF4580" w:rsidRPr="00CF4580" w:rsidRDefault="00CF4580" w:rsidP="00CF4580">
            <w:pPr>
              <w:jc w:val="center"/>
              <w:rPr>
                <w:rFonts w:eastAsia="Times New Roman"/>
                <w:sz w:val="24"/>
              </w:rPr>
            </w:pPr>
            <w:r w:rsidRPr="00CF4580">
              <w:rPr>
                <w:rFonts w:eastAsia="Times New Roman"/>
                <w:sz w:val="24"/>
              </w:rPr>
              <w:t>36.6</w:t>
            </w:r>
          </w:p>
        </w:tc>
        <w:tc>
          <w:tcPr>
            <w:tcW w:w="916" w:type="dxa"/>
            <w:tcBorders>
              <w:top w:val="single" w:sz="8" w:space="0" w:color="000000"/>
              <w:left w:val="single" w:sz="8" w:space="0" w:color="000000"/>
              <w:bottom w:val="single" w:sz="8" w:space="0" w:color="000000"/>
              <w:right w:val="single" w:sz="8" w:space="0" w:color="000000"/>
            </w:tcBorders>
            <w:vAlign w:val="center"/>
            <w:hideMark/>
          </w:tcPr>
          <w:p w:rsidR="00CF4580" w:rsidRPr="00CF4580" w:rsidRDefault="00CF4580" w:rsidP="00CF4580">
            <w:pPr>
              <w:jc w:val="center"/>
              <w:rPr>
                <w:rFonts w:eastAsia="Times New Roman"/>
                <w:sz w:val="24"/>
              </w:rPr>
            </w:pPr>
            <w:r w:rsidRPr="00CF4580">
              <w:rPr>
                <w:rFonts w:eastAsia="Times New Roman"/>
                <w:sz w:val="24"/>
              </w:rPr>
              <w:t>37.2</w:t>
            </w:r>
          </w:p>
        </w:tc>
      </w:tr>
    </w:tbl>
    <w:p w:rsidR="00690D42" w:rsidRPr="00CF4580" w:rsidRDefault="00690D42" w:rsidP="00771EAB"/>
    <w:p w:rsidR="00771EAB" w:rsidRPr="00CF4580" w:rsidRDefault="00771EAB" w:rsidP="00771EAB">
      <w:r w:rsidRPr="00CF4580">
        <w:t>Обеспеченность общей площадью на I жителя состав</w:t>
      </w:r>
      <w:r w:rsidRPr="00CF4580">
        <w:softHyphen/>
        <w:t xml:space="preserve">ляет </w:t>
      </w:r>
      <w:r w:rsidRPr="00CF4580">
        <w:tab/>
      </w:r>
      <w:r w:rsidR="00CF4580" w:rsidRPr="00CF4580">
        <w:t>36,0</w:t>
      </w:r>
      <w:r w:rsidRPr="00CF4580">
        <w:t xml:space="preserve"> м2. </w:t>
      </w:r>
    </w:p>
    <w:p w:rsidR="00771EAB" w:rsidRPr="00CF4580" w:rsidRDefault="00771EAB" w:rsidP="00771EAB"/>
    <w:p w:rsidR="000F3206" w:rsidRPr="00313B9B" w:rsidRDefault="000F3206" w:rsidP="000F3206">
      <w:pPr>
        <w:pStyle w:val="30"/>
      </w:pPr>
      <w:bookmarkStart w:id="36" w:name="_Toc242845897"/>
      <w:bookmarkStart w:id="37" w:name="_Toc304563329"/>
      <w:bookmarkStart w:id="38" w:name="_Toc308391773"/>
      <w:bookmarkStart w:id="39" w:name="_Toc314223077"/>
      <w:bookmarkStart w:id="40" w:name="_Toc58883423"/>
      <w:r w:rsidRPr="00CF4580">
        <w:t>3.1.4 О</w:t>
      </w:r>
      <w:bookmarkEnd w:id="36"/>
      <w:r w:rsidRPr="00CF4580">
        <w:t>бразование</w:t>
      </w:r>
      <w:bookmarkEnd w:id="37"/>
      <w:bookmarkEnd w:id="38"/>
      <w:bookmarkEnd w:id="39"/>
      <w:bookmarkEnd w:id="40"/>
    </w:p>
    <w:p w:rsidR="000F3206" w:rsidRPr="00910601" w:rsidRDefault="000F3206" w:rsidP="000F3206"/>
    <w:p w:rsidR="000F3206" w:rsidRPr="00910601" w:rsidRDefault="000F3206" w:rsidP="000F3206">
      <w:r w:rsidRPr="00910601">
        <w:tab/>
        <w:t>На основании данных в 20</w:t>
      </w:r>
      <w:r w:rsidR="00C121D2" w:rsidRPr="00910601">
        <w:t>20</w:t>
      </w:r>
      <w:r w:rsidRPr="00910601">
        <w:t xml:space="preserve">г. в сфере образования </w:t>
      </w:r>
      <w:proofErr w:type="spellStart"/>
      <w:r w:rsidR="00593B27" w:rsidRPr="00910601">
        <w:rPr>
          <w:szCs w:val="26"/>
        </w:rPr>
        <w:t>Ильмен</w:t>
      </w:r>
      <w:r w:rsidR="00C121D2" w:rsidRPr="00910601">
        <w:rPr>
          <w:szCs w:val="26"/>
        </w:rPr>
        <w:t>ского</w:t>
      </w:r>
      <w:proofErr w:type="spellEnd"/>
      <w:r w:rsidR="00C121D2" w:rsidRPr="00910601">
        <w:rPr>
          <w:szCs w:val="26"/>
        </w:rPr>
        <w:t xml:space="preserve"> сельского поселения</w:t>
      </w:r>
      <w:r w:rsidR="00C121D2" w:rsidRPr="00910601">
        <w:t xml:space="preserve"> </w:t>
      </w:r>
      <w:r w:rsidRPr="00910601">
        <w:t xml:space="preserve">обеспечено функционирование </w:t>
      </w:r>
      <w:r w:rsidR="009F37E7" w:rsidRPr="00910601">
        <w:t>одного</w:t>
      </w:r>
      <w:r w:rsidRPr="00910601">
        <w:t xml:space="preserve"> образовательн</w:t>
      </w:r>
      <w:r w:rsidR="009F37E7" w:rsidRPr="00910601">
        <w:t>ого</w:t>
      </w:r>
      <w:r w:rsidRPr="00910601">
        <w:t xml:space="preserve"> учреждени</w:t>
      </w:r>
      <w:r w:rsidR="009F37E7" w:rsidRPr="00910601">
        <w:t>я</w:t>
      </w:r>
      <w:r w:rsidRPr="00910601">
        <w:t xml:space="preserve">: </w:t>
      </w:r>
      <w:r w:rsidR="009F37E7" w:rsidRPr="00910601">
        <w:t xml:space="preserve">муниципальное казенное образовательное учреждение </w:t>
      </w:r>
      <w:proofErr w:type="spellStart"/>
      <w:r w:rsidR="00593B27" w:rsidRPr="00910601">
        <w:t>Ильмен</w:t>
      </w:r>
      <w:r w:rsidR="009F37E7" w:rsidRPr="00910601">
        <w:t>ская</w:t>
      </w:r>
      <w:proofErr w:type="spellEnd"/>
      <w:r w:rsidR="009F37E7" w:rsidRPr="00910601">
        <w:t xml:space="preserve"> средняя общеобразовательная школа Руднянского района, Волгоградской области</w:t>
      </w:r>
      <w:r w:rsidRPr="00910601">
        <w:t>.</w:t>
      </w:r>
    </w:p>
    <w:p w:rsidR="000F3206" w:rsidRDefault="009F37E7" w:rsidP="009F37E7">
      <w:pPr>
        <w:ind w:firstLine="708"/>
      </w:pPr>
      <w:r w:rsidRPr="00910601">
        <w:t>Учредителем образовательного учреждения является муниципальное образование  - Руднянский муниципальный район, от имени которого функции и полномочия Учредителя образовательного</w:t>
      </w:r>
      <w:r w:rsidRPr="009F37E7">
        <w:t xml:space="preserve"> учреждения осуществляет Администрация Руднянского муниципального района</w:t>
      </w:r>
      <w:r>
        <w:t>.</w:t>
      </w:r>
    </w:p>
    <w:p w:rsidR="009F37E7" w:rsidRDefault="00FF5BE0" w:rsidP="009F37E7">
      <w:pPr>
        <w:ind w:firstLine="708"/>
      </w:pPr>
      <w:r>
        <w:t xml:space="preserve">МКОУ действует на основании: </w:t>
      </w:r>
      <w:r w:rsidR="009F37E7">
        <w:t>Регистрационное свидетельство № 370 Администрация Руднянского района Волгоградской области. 14 октября 2002 год</w:t>
      </w:r>
    </w:p>
    <w:p w:rsidR="009F37E7" w:rsidRDefault="009F37E7" w:rsidP="009F37E7">
      <w:pPr>
        <w:ind w:firstLine="708"/>
      </w:pPr>
      <w:r>
        <w:t>Лицензия и приложение № 1</w:t>
      </w:r>
      <w:r w:rsidR="00910601">
        <w:t>11</w:t>
      </w:r>
      <w:r>
        <w:t xml:space="preserve"> от 2</w:t>
      </w:r>
      <w:r w:rsidR="00910601">
        <w:t>3</w:t>
      </w:r>
      <w:r>
        <w:t xml:space="preserve"> марта 2015 года срок действия-</w:t>
      </w:r>
      <w:proofErr w:type="gramStart"/>
      <w:r>
        <w:t>бессрочно(</w:t>
      </w:r>
      <w:proofErr w:type="gramEnd"/>
      <w:r>
        <w:t>виды образовательной деятельности): дошкольное образование,</w:t>
      </w:r>
      <w:r w:rsidR="00FF5BE0">
        <w:t xml:space="preserve"> </w:t>
      </w:r>
      <w:r>
        <w:t>начальное общее образование, основное общее образование, среднее общее образование, дополнительное образование детей и взрослых</w:t>
      </w:r>
    </w:p>
    <w:p w:rsidR="00FF5BE0" w:rsidRDefault="00FF5BE0" w:rsidP="009F37E7">
      <w:pPr>
        <w:ind w:firstLine="708"/>
        <w:rPr>
          <w:highlight w:val="yellow"/>
        </w:rPr>
      </w:pPr>
    </w:p>
    <w:p w:rsidR="002B646E" w:rsidRPr="002B646E" w:rsidRDefault="002B646E" w:rsidP="002B646E">
      <w:pPr>
        <w:jc w:val="center"/>
        <w:rPr>
          <w:rFonts w:eastAsia="Times New Roman"/>
          <w:b/>
          <w:bCs/>
          <w:sz w:val="24"/>
        </w:rPr>
      </w:pPr>
      <w:r w:rsidRPr="002B646E">
        <w:rPr>
          <w:rFonts w:eastAsia="Times New Roman"/>
          <w:b/>
          <w:bCs/>
          <w:sz w:val="24"/>
        </w:rPr>
        <w:t>Образование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318"/>
        <w:gridCol w:w="1502"/>
        <w:gridCol w:w="1061"/>
        <w:gridCol w:w="1061"/>
        <w:gridCol w:w="1061"/>
        <w:gridCol w:w="1061"/>
        <w:gridCol w:w="1061"/>
        <w:gridCol w:w="1061"/>
      </w:tblGrid>
      <w:tr w:rsidR="002B646E" w:rsidRPr="002B646E" w:rsidTr="009F37E7">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Показатели</w:t>
            </w:r>
          </w:p>
        </w:tc>
        <w:tc>
          <w:tcPr>
            <w:tcW w:w="1502"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Ед. измерения</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2015</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2016</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2017</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2018</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2019</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2020</w:t>
            </w:r>
          </w:p>
        </w:tc>
      </w:tr>
      <w:tr w:rsidR="00910601" w:rsidRPr="002B646E" w:rsidTr="009F37E7">
        <w:tc>
          <w:tcPr>
            <w:tcW w:w="0" w:type="auto"/>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left"/>
              <w:rPr>
                <w:rFonts w:eastAsia="Times New Roman"/>
                <w:sz w:val="24"/>
              </w:rPr>
            </w:pPr>
            <w:r w:rsidRPr="002B646E">
              <w:rPr>
                <w:rFonts w:eastAsia="Times New Roman"/>
                <w:sz w:val="24"/>
              </w:rPr>
              <w:t>Число общеобразовательных организаций на начало учебного года (до 2014 г. - без вечерних (сменных))</w:t>
            </w:r>
          </w:p>
        </w:tc>
        <w:tc>
          <w:tcPr>
            <w:tcW w:w="1502"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4"/>
              </w:rPr>
            </w:pPr>
            <w:r w:rsidRPr="002B646E">
              <w:rPr>
                <w:rFonts w:eastAsia="Times New Roman"/>
                <w:sz w:val="24"/>
              </w:rPr>
              <w:t>единица</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4"/>
              </w:rPr>
            </w:pPr>
            <w:proofErr w:type="spellStart"/>
            <w:r>
              <w:rPr>
                <w:rFonts w:eastAsia="Times New Roman"/>
                <w:sz w:val="24"/>
              </w:rPr>
              <w:t>н.д</w:t>
            </w:r>
            <w:proofErr w:type="spellEnd"/>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0"/>
                <w:szCs w:val="20"/>
              </w:rPr>
            </w:pPr>
            <w:proofErr w:type="spellStart"/>
            <w:r>
              <w:rPr>
                <w:rFonts w:eastAsia="Times New Roman"/>
                <w:sz w:val="24"/>
              </w:rPr>
              <w:t>н.д</w:t>
            </w:r>
            <w:proofErr w:type="spellEnd"/>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0"/>
                <w:szCs w:val="20"/>
              </w:rPr>
            </w:pPr>
            <w:r>
              <w:rPr>
                <w:rFonts w:eastAsia="Times New Roman"/>
                <w:sz w:val="20"/>
                <w:szCs w:val="20"/>
              </w:rPr>
              <w:t>-</w:t>
            </w:r>
          </w:p>
        </w:tc>
      </w:tr>
      <w:tr w:rsidR="00910601" w:rsidRPr="002B646E" w:rsidTr="009F37E7">
        <w:tc>
          <w:tcPr>
            <w:tcW w:w="0" w:type="auto"/>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left"/>
              <w:rPr>
                <w:rFonts w:eastAsia="Times New Roman"/>
                <w:sz w:val="24"/>
              </w:rPr>
            </w:pPr>
            <w:r w:rsidRPr="002B646E">
              <w:rPr>
                <w:rFonts w:eastAsia="Times New Roman"/>
                <w:sz w:val="24"/>
              </w:rPr>
              <w:lastRenderedPageBreak/>
              <w:t>Численность обучающихся общеобразовательных организаций с учетом структурных подразделений (филиалов) (до 2014 г. - без вечерних (сменных))</w:t>
            </w:r>
          </w:p>
        </w:tc>
        <w:tc>
          <w:tcPr>
            <w:tcW w:w="1502"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4"/>
              </w:rPr>
            </w:pPr>
            <w:r w:rsidRPr="002B646E">
              <w:rPr>
                <w:rFonts w:eastAsia="Times New Roman"/>
                <w:sz w:val="24"/>
              </w:rPr>
              <w:t>человек</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99</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101</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107</w:t>
            </w:r>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4"/>
              </w:rPr>
            </w:pPr>
            <w:proofErr w:type="spellStart"/>
            <w:r>
              <w:rPr>
                <w:rFonts w:eastAsia="Times New Roman"/>
                <w:sz w:val="24"/>
              </w:rPr>
              <w:t>н.д</w:t>
            </w:r>
            <w:proofErr w:type="spellEnd"/>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0"/>
                <w:szCs w:val="20"/>
              </w:rPr>
            </w:pPr>
            <w:proofErr w:type="spellStart"/>
            <w:r>
              <w:rPr>
                <w:rFonts w:eastAsia="Times New Roman"/>
                <w:sz w:val="24"/>
              </w:rPr>
              <w:t>н.д</w:t>
            </w:r>
            <w:proofErr w:type="spellEnd"/>
          </w:p>
        </w:tc>
        <w:tc>
          <w:tcPr>
            <w:tcW w:w="1061" w:type="dxa"/>
            <w:tcBorders>
              <w:top w:val="single" w:sz="8" w:space="0" w:color="000000"/>
              <w:left w:val="single" w:sz="8" w:space="0" w:color="000000"/>
              <w:bottom w:val="single" w:sz="8" w:space="0" w:color="000000"/>
              <w:right w:val="single" w:sz="8" w:space="0" w:color="000000"/>
            </w:tcBorders>
            <w:vAlign w:val="center"/>
            <w:hideMark/>
          </w:tcPr>
          <w:p w:rsidR="00910601" w:rsidRPr="002B646E" w:rsidRDefault="00910601" w:rsidP="00910601">
            <w:pPr>
              <w:jc w:val="center"/>
              <w:rPr>
                <w:rFonts w:eastAsia="Times New Roman"/>
                <w:sz w:val="20"/>
                <w:szCs w:val="20"/>
              </w:rPr>
            </w:pPr>
            <w:r>
              <w:rPr>
                <w:rFonts w:eastAsia="Times New Roman"/>
                <w:sz w:val="20"/>
                <w:szCs w:val="20"/>
              </w:rPr>
              <w:t>-</w:t>
            </w:r>
          </w:p>
        </w:tc>
      </w:tr>
    </w:tbl>
    <w:p w:rsidR="000F3206" w:rsidRPr="002B646E" w:rsidRDefault="000F3206" w:rsidP="000F3206">
      <w:pPr>
        <w:rPr>
          <w:highlight w:val="yellow"/>
        </w:rPr>
      </w:pPr>
    </w:p>
    <w:p w:rsidR="000F3206" w:rsidRPr="00EF136D" w:rsidRDefault="000F3206" w:rsidP="000F3206"/>
    <w:p w:rsidR="000F3206" w:rsidRPr="00EF136D" w:rsidRDefault="000F3206" w:rsidP="000F3206">
      <w:pPr>
        <w:pStyle w:val="30"/>
      </w:pPr>
      <w:bookmarkStart w:id="41" w:name="_Toc304563330"/>
      <w:bookmarkStart w:id="42" w:name="_Toc308391774"/>
      <w:bookmarkStart w:id="43" w:name="_Toc314223078"/>
      <w:bookmarkStart w:id="44" w:name="_Toc58883424"/>
      <w:r w:rsidRPr="00EF136D">
        <w:t>3.1.5 Здравоохранение</w:t>
      </w:r>
      <w:bookmarkEnd w:id="41"/>
      <w:bookmarkEnd w:id="42"/>
      <w:bookmarkEnd w:id="43"/>
      <w:bookmarkEnd w:id="44"/>
    </w:p>
    <w:p w:rsidR="000F3206" w:rsidRPr="00EF136D" w:rsidRDefault="000F3206" w:rsidP="000F3206"/>
    <w:p w:rsidR="000F3206" w:rsidRPr="00910601" w:rsidRDefault="000F3206" w:rsidP="000F3206">
      <w:pPr>
        <w:rPr>
          <w:bCs/>
        </w:rPr>
      </w:pPr>
      <w:r w:rsidRPr="00EF136D">
        <w:rPr>
          <w:bCs/>
        </w:rPr>
        <w:tab/>
        <w:t xml:space="preserve">Реализация мероприятий приоритетного национального проекта «Здоровье» привела к реальному повышению качества и доступности медицинских услуг для </w:t>
      </w:r>
      <w:r w:rsidRPr="00910601">
        <w:rPr>
          <w:bCs/>
        </w:rPr>
        <w:t>населения.</w:t>
      </w:r>
    </w:p>
    <w:p w:rsidR="000F3206" w:rsidRPr="00910601" w:rsidRDefault="000F3206" w:rsidP="000F3206">
      <w:r w:rsidRPr="00910601">
        <w:tab/>
        <w:t xml:space="preserve">Повышение рождаемости, снижение заболеваемости и смертности – </w:t>
      </w:r>
      <w:proofErr w:type="gramStart"/>
      <w:r w:rsidRPr="00910601">
        <w:t>являются  основными</w:t>
      </w:r>
      <w:proofErr w:type="gramEnd"/>
      <w:r w:rsidRPr="00910601">
        <w:t xml:space="preserve"> направлениями в здравоохранении </w:t>
      </w:r>
      <w:proofErr w:type="spellStart"/>
      <w:r w:rsidR="00593B27" w:rsidRPr="00910601">
        <w:rPr>
          <w:szCs w:val="26"/>
        </w:rPr>
        <w:t>Ильмен</w:t>
      </w:r>
      <w:r w:rsidR="00EF136D" w:rsidRPr="00910601">
        <w:rPr>
          <w:szCs w:val="26"/>
        </w:rPr>
        <w:t>ского</w:t>
      </w:r>
      <w:proofErr w:type="spellEnd"/>
      <w:r w:rsidR="00EF136D" w:rsidRPr="00910601">
        <w:rPr>
          <w:szCs w:val="26"/>
        </w:rPr>
        <w:t xml:space="preserve"> сельского поселения</w:t>
      </w:r>
      <w:r w:rsidRPr="00910601">
        <w:t>.</w:t>
      </w:r>
    </w:p>
    <w:p w:rsidR="000F3206" w:rsidRDefault="00EF136D" w:rsidP="00265D98">
      <w:pPr>
        <w:ind w:firstLine="708"/>
      </w:pPr>
      <w:r w:rsidRPr="00910601">
        <w:t xml:space="preserve">На основании данных в 2020г. в сфере здравоохранения </w:t>
      </w:r>
      <w:proofErr w:type="spellStart"/>
      <w:r w:rsidR="00593B27" w:rsidRPr="00910601">
        <w:rPr>
          <w:szCs w:val="26"/>
        </w:rPr>
        <w:t>Ильмен</w:t>
      </w:r>
      <w:r w:rsidRPr="00910601">
        <w:rPr>
          <w:szCs w:val="26"/>
        </w:rPr>
        <w:t>ского</w:t>
      </w:r>
      <w:proofErr w:type="spellEnd"/>
      <w:r w:rsidRPr="00910601">
        <w:rPr>
          <w:szCs w:val="26"/>
        </w:rPr>
        <w:t xml:space="preserve"> сельского поселения</w:t>
      </w:r>
      <w:r w:rsidRPr="00910601">
        <w:t xml:space="preserve"> обеспечено функционирование </w:t>
      </w:r>
      <w:r w:rsidR="00910601" w:rsidRPr="00910601">
        <w:t>одной</w:t>
      </w:r>
      <w:r w:rsidRPr="00910601">
        <w:t xml:space="preserve"> </w:t>
      </w:r>
      <w:r w:rsidR="00910601" w:rsidRPr="00910601">
        <w:t>лечебно-профилактической организации</w:t>
      </w:r>
      <w:r w:rsidRPr="00910601">
        <w:t xml:space="preserve">: </w:t>
      </w:r>
      <w:r w:rsidR="00910601" w:rsidRPr="00910601">
        <w:t xml:space="preserve">фельдшерско-акушерский пункт - </w:t>
      </w:r>
      <w:proofErr w:type="spellStart"/>
      <w:r w:rsidR="00910601" w:rsidRPr="00910601">
        <w:t>Ильменский</w:t>
      </w:r>
      <w:proofErr w:type="spellEnd"/>
      <w:r w:rsidR="00910601" w:rsidRPr="00910601">
        <w:t xml:space="preserve"> ФАП (403626, Волгоградская область, Руднянский муниципальный район, с. Ильмень, ул. Мира, 6А)</w:t>
      </w:r>
      <w:r w:rsidRPr="00910601">
        <w:t>.</w:t>
      </w:r>
    </w:p>
    <w:p w:rsidR="00265D98" w:rsidRPr="00265D98" w:rsidRDefault="00265D98" w:rsidP="00265D98">
      <w:pPr>
        <w:ind w:firstLine="708"/>
      </w:pPr>
    </w:p>
    <w:p w:rsidR="002B646E" w:rsidRPr="002B646E" w:rsidRDefault="00EF136D" w:rsidP="002B646E">
      <w:pPr>
        <w:jc w:val="center"/>
        <w:rPr>
          <w:rFonts w:eastAsia="Times New Roman"/>
          <w:b/>
          <w:bCs/>
          <w:sz w:val="24"/>
        </w:rPr>
      </w:pPr>
      <w:r>
        <w:rPr>
          <w:rFonts w:eastAsia="Times New Roman"/>
          <w:b/>
          <w:bCs/>
          <w:sz w:val="24"/>
        </w:rPr>
        <w:t>Здравоохранение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958"/>
        <w:gridCol w:w="1533"/>
        <w:gridCol w:w="1115"/>
        <w:gridCol w:w="1116"/>
        <w:gridCol w:w="1116"/>
        <w:gridCol w:w="1116"/>
        <w:gridCol w:w="1116"/>
        <w:gridCol w:w="1116"/>
      </w:tblGrid>
      <w:tr w:rsidR="002B646E" w:rsidRPr="002B646E" w:rsidTr="00607B9A">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2020</w:t>
            </w:r>
          </w:p>
        </w:tc>
      </w:tr>
      <w:tr w:rsidR="002B646E" w:rsidRPr="002B646E" w:rsidTr="00607B9A">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left"/>
              <w:rPr>
                <w:rFonts w:eastAsia="Times New Roman"/>
                <w:sz w:val="24"/>
              </w:rPr>
            </w:pPr>
            <w:r w:rsidRPr="002B646E">
              <w:rPr>
                <w:rFonts w:eastAsia="Times New Roman"/>
                <w:sz w:val="24"/>
              </w:rPr>
              <w:t>Число лечебно-профилактических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sz w:val="24"/>
              </w:rPr>
            </w:pPr>
            <w:r w:rsidRPr="002B646E">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910601" w:rsidP="002B646E">
            <w:pPr>
              <w:jc w:val="center"/>
              <w:rPr>
                <w:rFonts w:eastAsia="Times New Roman"/>
                <w:sz w:val="24"/>
              </w:rPr>
            </w:pPr>
            <w:r>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910601" w:rsidP="002B646E">
            <w:pPr>
              <w:jc w:val="center"/>
              <w:rPr>
                <w:rFonts w:eastAsia="Times New Roman"/>
                <w:sz w:val="24"/>
              </w:rPr>
            </w:pPr>
            <w:r>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910601" w:rsidP="002B646E">
            <w:pPr>
              <w:jc w:val="center"/>
              <w:rPr>
                <w:rFonts w:eastAsia="Times New Roman"/>
                <w:sz w:val="24"/>
              </w:rPr>
            </w:pPr>
            <w:r>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910601" w:rsidP="002B646E">
            <w:pPr>
              <w:jc w:val="center"/>
              <w:rPr>
                <w:rFonts w:eastAsia="Times New Roman"/>
                <w:sz w:val="24"/>
              </w:rPr>
            </w:pPr>
            <w:r>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910601" w:rsidP="002B646E">
            <w:pPr>
              <w:jc w:val="center"/>
              <w:rPr>
                <w:rFonts w:eastAsia="Times New Roman"/>
                <w:sz w:val="24"/>
              </w:rPr>
            </w:pPr>
            <w:r>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910601" w:rsidP="002B646E">
            <w:pPr>
              <w:jc w:val="center"/>
              <w:rPr>
                <w:rFonts w:eastAsia="Times New Roman"/>
                <w:sz w:val="24"/>
              </w:rPr>
            </w:pPr>
            <w:r>
              <w:rPr>
                <w:rFonts w:eastAsia="Times New Roman"/>
                <w:sz w:val="24"/>
              </w:rPr>
              <w:t>1</w:t>
            </w:r>
          </w:p>
        </w:tc>
      </w:tr>
    </w:tbl>
    <w:p w:rsidR="000F3206" w:rsidRPr="002B646E" w:rsidRDefault="000F3206" w:rsidP="000F3206">
      <w:pPr>
        <w:rPr>
          <w:highlight w:val="yellow"/>
        </w:rPr>
      </w:pPr>
    </w:p>
    <w:p w:rsidR="000F3206" w:rsidRPr="002B646E" w:rsidRDefault="000F3206" w:rsidP="00771EAB">
      <w:pPr>
        <w:rPr>
          <w:highlight w:val="yellow"/>
        </w:rPr>
      </w:pPr>
    </w:p>
    <w:p w:rsidR="00402799" w:rsidRPr="00D601AA" w:rsidRDefault="00402799" w:rsidP="00402799">
      <w:pPr>
        <w:pStyle w:val="30"/>
      </w:pPr>
      <w:bookmarkStart w:id="45" w:name="_Toc304563327"/>
      <w:bookmarkStart w:id="46" w:name="_Toc308391772"/>
      <w:bookmarkStart w:id="47" w:name="_Toc314223076"/>
      <w:bookmarkStart w:id="48" w:name="_Toc58883425"/>
      <w:r w:rsidRPr="00D601AA">
        <w:t xml:space="preserve">3.1.6 </w:t>
      </w:r>
      <w:bookmarkEnd w:id="45"/>
      <w:bookmarkEnd w:id="46"/>
      <w:bookmarkEnd w:id="47"/>
      <w:r w:rsidRPr="00D601AA">
        <w:t>Спорт</w:t>
      </w:r>
      <w:bookmarkEnd w:id="48"/>
    </w:p>
    <w:p w:rsidR="00402799" w:rsidRPr="00D601AA" w:rsidRDefault="00402799" w:rsidP="00402799">
      <w:r w:rsidRPr="00D601AA">
        <w:tab/>
        <w:t xml:space="preserve">В </w:t>
      </w:r>
      <w:proofErr w:type="spellStart"/>
      <w:r w:rsidR="00593B27">
        <w:rPr>
          <w:szCs w:val="26"/>
        </w:rPr>
        <w:t>Ильмен</w:t>
      </w:r>
      <w:r w:rsidR="00265D98" w:rsidRPr="00D601AA">
        <w:rPr>
          <w:szCs w:val="26"/>
        </w:rPr>
        <w:t>ском</w:t>
      </w:r>
      <w:proofErr w:type="spellEnd"/>
      <w:r w:rsidR="00265D98" w:rsidRPr="00D601AA">
        <w:rPr>
          <w:szCs w:val="26"/>
        </w:rPr>
        <w:t xml:space="preserve"> сельском поселении</w:t>
      </w:r>
      <w:r w:rsidR="00265D98" w:rsidRPr="00D601AA">
        <w:t xml:space="preserve"> </w:t>
      </w:r>
      <w:r w:rsidRPr="00D601AA">
        <w:t xml:space="preserve">активно развивается массовый спорт.   </w:t>
      </w:r>
    </w:p>
    <w:p w:rsidR="00402799" w:rsidRPr="00D601AA" w:rsidRDefault="00402799" w:rsidP="00402799">
      <w:r w:rsidRPr="00D601AA">
        <w:tab/>
        <w:t>На территории посе</w:t>
      </w:r>
      <w:r w:rsidR="00D601AA" w:rsidRPr="00D601AA">
        <w:t>ления</w:t>
      </w:r>
      <w:r w:rsidR="00D601AA">
        <w:t xml:space="preserve"> </w:t>
      </w:r>
      <w:r w:rsidRPr="00D601AA">
        <w:t xml:space="preserve">функционируют </w:t>
      </w:r>
      <w:r w:rsidR="00910601">
        <w:t xml:space="preserve">3 </w:t>
      </w:r>
      <w:r w:rsidR="00265D98" w:rsidRPr="00D601AA">
        <w:t xml:space="preserve">открытых спортплощадки, </w:t>
      </w:r>
      <w:r w:rsidR="00910601">
        <w:t>1 спортзал</w:t>
      </w:r>
      <w:r w:rsidRPr="00D601AA">
        <w:t xml:space="preserve">. </w:t>
      </w:r>
    </w:p>
    <w:p w:rsidR="00402799" w:rsidRDefault="00402799" w:rsidP="00402799">
      <w:pPr>
        <w:rPr>
          <w:bCs/>
          <w:highlight w:val="yellow"/>
        </w:rPr>
      </w:pPr>
    </w:p>
    <w:p w:rsidR="002B646E" w:rsidRPr="002B646E" w:rsidRDefault="002B646E" w:rsidP="002B646E">
      <w:pPr>
        <w:jc w:val="center"/>
        <w:rPr>
          <w:rFonts w:eastAsia="Times New Roman"/>
          <w:b/>
          <w:bCs/>
          <w:sz w:val="24"/>
        </w:rPr>
      </w:pPr>
      <w:r w:rsidRPr="002B646E">
        <w:rPr>
          <w:rFonts w:eastAsia="Times New Roman"/>
          <w:b/>
          <w:bCs/>
          <w:sz w:val="24"/>
        </w:rPr>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691"/>
        <w:gridCol w:w="1559"/>
        <w:gridCol w:w="1156"/>
        <w:gridCol w:w="1156"/>
        <w:gridCol w:w="1156"/>
        <w:gridCol w:w="1156"/>
        <w:gridCol w:w="1156"/>
        <w:gridCol w:w="1156"/>
      </w:tblGrid>
      <w:tr w:rsidR="00910601" w:rsidRPr="00910601"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b/>
                <w:bCs/>
                <w:sz w:val="24"/>
              </w:rPr>
            </w:pPr>
            <w:r w:rsidRPr="00910601">
              <w:rPr>
                <w:rFonts w:eastAsia="Times New Roman"/>
                <w:b/>
                <w:bCs/>
                <w:sz w:val="24"/>
              </w:rPr>
              <w:t>2020</w:t>
            </w: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left"/>
              <w:rPr>
                <w:rFonts w:eastAsia="Times New Roman"/>
                <w:sz w:val="24"/>
              </w:rPr>
            </w:pPr>
            <w:r w:rsidRPr="00910601">
              <w:rPr>
                <w:rFonts w:eastAsia="Times New Roman"/>
                <w:sz w:val="24"/>
              </w:rPr>
              <w:t>Число спортивных сооружений - всего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10601" w:rsidRPr="00910601" w:rsidRDefault="00910601" w:rsidP="00910601">
            <w:pPr>
              <w:jc w:val="left"/>
              <w:rPr>
                <w:rFonts w:eastAsia="Times New Roman"/>
                <w:sz w:val="24"/>
              </w:rPr>
            </w:pPr>
            <w:r w:rsidRPr="00910601">
              <w:rPr>
                <w:rFonts w:eastAsia="Times New Roman"/>
                <w:sz w:val="24"/>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10601" w:rsidRPr="00910601" w:rsidRDefault="00910601" w:rsidP="00910601">
            <w:pPr>
              <w:jc w:val="left"/>
              <w:rPr>
                <w:rFonts w:eastAsia="Times New Roman"/>
                <w:sz w:val="24"/>
              </w:rPr>
            </w:pPr>
            <w:r w:rsidRPr="00910601">
              <w:rPr>
                <w:rFonts w:eastAsia="Times New Roman"/>
                <w:sz w:val="24"/>
              </w:rPr>
              <w:lastRenderedPageBreak/>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10601" w:rsidRPr="00910601" w:rsidRDefault="00910601" w:rsidP="00910601">
            <w:pPr>
              <w:jc w:val="left"/>
              <w:rPr>
                <w:rFonts w:eastAsia="Times New Roman"/>
                <w:sz w:val="24"/>
              </w:rPr>
            </w:pPr>
            <w:r w:rsidRPr="00910601">
              <w:rPr>
                <w:rFonts w:eastAsia="Times New Roman"/>
                <w:sz w:val="24"/>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left"/>
              <w:rPr>
                <w:rFonts w:eastAsia="Times New Roman"/>
                <w:sz w:val="24"/>
              </w:rPr>
            </w:pPr>
            <w:r w:rsidRPr="00910601">
              <w:rPr>
                <w:rFonts w:eastAsia="Times New Roman"/>
                <w:sz w:val="24"/>
              </w:rPr>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0"/>
                <w:szCs w:val="20"/>
              </w:rPr>
            </w:pP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10601" w:rsidRPr="00910601" w:rsidRDefault="00910601" w:rsidP="00910601">
            <w:pPr>
              <w:jc w:val="left"/>
              <w:rPr>
                <w:rFonts w:eastAsia="Times New Roman"/>
                <w:sz w:val="24"/>
              </w:rPr>
            </w:pPr>
            <w:r w:rsidRPr="00910601">
              <w:rPr>
                <w:rFonts w:eastAsia="Times New Roman"/>
                <w:sz w:val="24"/>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10601" w:rsidRPr="00910601" w:rsidRDefault="00910601" w:rsidP="00910601">
            <w:pPr>
              <w:jc w:val="left"/>
              <w:rPr>
                <w:rFonts w:eastAsia="Times New Roman"/>
                <w:sz w:val="24"/>
              </w:rPr>
            </w:pPr>
            <w:r w:rsidRPr="00910601">
              <w:rPr>
                <w:rFonts w:eastAsia="Times New Roman"/>
                <w:sz w:val="24"/>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p>
        </w:tc>
      </w:tr>
      <w:tr w:rsidR="00910601" w:rsidRPr="00910601"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910601" w:rsidRPr="00910601" w:rsidRDefault="00910601" w:rsidP="00910601">
            <w:pPr>
              <w:jc w:val="left"/>
              <w:rPr>
                <w:rFonts w:eastAsia="Times New Roman"/>
                <w:sz w:val="24"/>
              </w:rPr>
            </w:pPr>
            <w:r w:rsidRPr="00910601">
              <w:rPr>
                <w:rFonts w:eastAsia="Times New Roman"/>
                <w:sz w:val="24"/>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r w:rsidRPr="00910601">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910601" w:rsidRPr="00910601" w:rsidRDefault="00910601" w:rsidP="00910601">
            <w:pPr>
              <w:jc w:val="center"/>
              <w:rPr>
                <w:rFonts w:eastAsia="Times New Roman"/>
                <w:sz w:val="24"/>
              </w:rPr>
            </w:pPr>
          </w:p>
        </w:tc>
      </w:tr>
    </w:tbl>
    <w:p w:rsidR="002B646E" w:rsidRPr="00D601AA" w:rsidRDefault="002B646E" w:rsidP="00402799">
      <w:pPr>
        <w:rPr>
          <w:bCs/>
        </w:rPr>
      </w:pPr>
    </w:p>
    <w:p w:rsidR="00402799" w:rsidRPr="00D601AA" w:rsidRDefault="00402799" w:rsidP="00402799">
      <w:pPr>
        <w:rPr>
          <w:bCs/>
        </w:rPr>
      </w:pPr>
    </w:p>
    <w:p w:rsidR="00402799" w:rsidRPr="00D601AA" w:rsidRDefault="00402799" w:rsidP="00402799">
      <w:pPr>
        <w:pStyle w:val="30"/>
      </w:pPr>
      <w:bookmarkStart w:id="49" w:name="_Toc58883426"/>
      <w:r w:rsidRPr="00D601AA">
        <w:t>3.1.7</w:t>
      </w:r>
      <w:r w:rsidRPr="00D601AA">
        <w:tab/>
        <w:t>Культурно-досуговая деятельность</w:t>
      </w:r>
      <w:bookmarkEnd w:id="49"/>
    </w:p>
    <w:p w:rsidR="00402799" w:rsidRPr="00D601AA" w:rsidRDefault="00402799" w:rsidP="00402799">
      <w:pPr>
        <w:rPr>
          <w:b/>
          <w:bCs/>
        </w:rPr>
      </w:pPr>
    </w:p>
    <w:p w:rsidR="00402799" w:rsidRPr="00D601AA" w:rsidRDefault="00402799" w:rsidP="00402799">
      <w:r w:rsidRPr="00D601AA">
        <w:tab/>
        <w:t>Одной из главных задач культурно-просветительской деятельности является организация досуга, что в свою очередь является одним из факторов, определяющих качество жизни населения. Наличие в полном объеме услуг данной сферы может быть дополнительным стимулом для закрепления населения на территории, и в первую очередь, молодежи.</w:t>
      </w:r>
    </w:p>
    <w:p w:rsidR="00402799" w:rsidRPr="00D601AA" w:rsidRDefault="00402799" w:rsidP="00402799"/>
    <w:tbl>
      <w:tblPr>
        <w:tblW w:w="10079" w:type="dxa"/>
        <w:tblInd w:w="94" w:type="dxa"/>
        <w:tblLook w:val="04A0" w:firstRow="1" w:lastRow="0" w:firstColumn="1" w:lastColumn="0" w:noHBand="0" w:noVBand="1"/>
      </w:tblPr>
      <w:tblGrid>
        <w:gridCol w:w="680"/>
        <w:gridCol w:w="3020"/>
        <w:gridCol w:w="1984"/>
        <w:gridCol w:w="1701"/>
        <w:gridCol w:w="2694"/>
      </w:tblGrid>
      <w:tr w:rsidR="00402799" w:rsidRPr="00D601AA" w:rsidTr="00607B9A">
        <w:trPr>
          <w:trHeight w:val="735"/>
        </w:trPr>
        <w:tc>
          <w:tcPr>
            <w:tcW w:w="10079"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02799" w:rsidRPr="00D601AA" w:rsidRDefault="00402799" w:rsidP="00607B9A">
            <w:pPr>
              <w:jc w:val="center"/>
              <w:rPr>
                <w:rFonts w:eastAsia="Times New Roman"/>
                <w:b/>
                <w:bCs/>
                <w:sz w:val="24"/>
              </w:rPr>
            </w:pPr>
            <w:r w:rsidRPr="00D601AA">
              <w:rPr>
                <w:rFonts w:eastAsia="Times New Roman"/>
                <w:b/>
                <w:bCs/>
              </w:rPr>
              <w:t>Перечень объектов организаций культуры и искусства</w:t>
            </w:r>
          </w:p>
        </w:tc>
      </w:tr>
      <w:tr w:rsidR="00402799" w:rsidRPr="00D601AA" w:rsidTr="00607B9A">
        <w:trPr>
          <w:trHeight w:val="840"/>
        </w:trPr>
        <w:tc>
          <w:tcPr>
            <w:tcW w:w="680" w:type="dxa"/>
            <w:tcBorders>
              <w:top w:val="nil"/>
              <w:left w:val="single" w:sz="8" w:space="0" w:color="auto"/>
              <w:bottom w:val="single" w:sz="8" w:space="0" w:color="auto"/>
              <w:right w:val="single" w:sz="8" w:space="0" w:color="auto"/>
            </w:tcBorders>
            <w:shd w:val="clear" w:color="auto" w:fill="auto"/>
            <w:vAlign w:val="center"/>
            <w:hideMark/>
          </w:tcPr>
          <w:p w:rsidR="00402799" w:rsidRPr="00D601AA" w:rsidRDefault="00402799" w:rsidP="00607B9A">
            <w:pPr>
              <w:jc w:val="center"/>
              <w:rPr>
                <w:rFonts w:eastAsia="Times New Roman"/>
                <w:b/>
                <w:bCs/>
                <w:color w:val="000000"/>
                <w:sz w:val="24"/>
              </w:rPr>
            </w:pPr>
            <w:r w:rsidRPr="00D601AA">
              <w:rPr>
                <w:rFonts w:eastAsia="Times New Roman"/>
                <w:b/>
                <w:bCs/>
                <w:color w:val="000000"/>
                <w:sz w:val="24"/>
              </w:rPr>
              <w:t>№ п/п</w:t>
            </w:r>
          </w:p>
        </w:tc>
        <w:tc>
          <w:tcPr>
            <w:tcW w:w="3020" w:type="dxa"/>
            <w:tcBorders>
              <w:top w:val="nil"/>
              <w:left w:val="nil"/>
              <w:bottom w:val="single" w:sz="8" w:space="0" w:color="auto"/>
              <w:right w:val="single" w:sz="8" w:space="0" w:color="auto"/>
            </w:tcBorders>
            <w:shd w:val="clear" w:color="auto" w:fill="auto"/>
            <w:vAlign w:val="center"/>
            <w:hideMark/>
          </w:tcPr>
          <w:p w:rsidR="00402799" w:rsidRPr="00D601AA" w:rsidRDefault="00402799" w:rsidP="00607B9A">
            <w:pPr>
              <w:jc w:val="center"/>
              <w:rPr>
                <w:rFonts w:eastAsia="Times New Roman"/>
                <w:b/>
                <w:bCs/>
                <w:color w:val="000000"/>
                <w:sz w:val="24"/>
              </w:rPr>
            </w:pPr>
            <w:r w:rsidRPr="00D601AA">
              <w:rPr>
                <w:rFonts w:eastAsia="Times New Roman"/>
                <w:b/>
                <w:bCs/>
                <w:color w:val="000000"/>
                <w:sz w:val="24"/>
              </w:rPr>
              <w:t>Название учреждения</w:t>
            </w:r>
          </w:p>
        </w:tc>
        <w:tc>
          <w:tcPr>
            <w:tcW w:w="1984" w:type="dxa"/>
            <w:tcBorders>
              <w:top w:val="nil"/>
              <w:left w:val="nil"/>
              <w:bottom w:val="single" w:sz="8" w:space="0" w:color="auto"/>
              <w:right w:val="single" w:sz="8" w:space="0" w:color="auto"/>
            </w:tcBorders>
            <w:shd w:val="clear" w:color="auto" w:fill="auto"/>
            <w:vAlign w:val="center"/>
            <w:hideMark/>
          </w:tcPr>
          <w:p w:rsidR="00402799" w:rsidRPr="00D601AA" w:rsidRDefault="00402799" w:rsidP="00607B9A">
            <w:pPr>
              <w:jc w:val="center"/>
              <w:rPr>
                <w:rFonts w:eastAsia="Times New Roman"/>
                <w:b/>
                <w:bCs/>
                <w:color w:val="000000"/>
                <w:sz w:val="24"/>
              </w:rPr>
            </w:pPr>
            <w:r w:rsidRPr="00D601AA">
              <w:rPr>
                <w:rFonts w:eastAsia="Times New Roman"/>
                <w:b/>
                <w:bCs/>
                <w:color w:val="000000"/>
                <w:sz w:val="24"/>
              </w:rPr>
              <w:t>Адрес</w:t>
            </w:r>
          </w:p>
        </w:tc>
        <w:tc>
          <w:tcPr>
            <w:tcW w:w="1701" w:type="dxa"/>
            <w:tcBorders>
              <w:top w:val="nil"/>
              <w:left w:val="nil"/>
              <w:bottom w:val="single" w:sz="8" w:space="0" w:color="auto"/>
              <w:right w:val="single" w:sz="8" w:space="0" w:color="auto"/>
            </w:tcBorders>
            <w:shd w:val="clear" w:color="auto" w:fill="auto"/>
            <w:vAlign w:val="center"/>
            <w:hideMark/>
          </w:tcPr>
          <w:p w:rsidR="00402799" w:rsidRPr="00D601AA" w:rsidRDefault="00402799" w:rsidP="00607B9A">
            <w:pPr>
              <w:jc w:val="center"/>
              <w:rPr>
                <w:rFonts w:eastAsia="Times New Roman"/>
                <w:b/>
                <w:bCs/>
                <w:color w:val="000000"/>
                <w:sz w:val="24"/>
              </w:rPr>
            </w:pPr>
            <w:r w:rsidRPr="00D601AA">
              <w:rPr>
                <w:rFonts w:eastAsia="Times New Roman"/>
                <w:b/>
                <w:bCs/>
                <w:color w:val="000000"/>
                <w:sz w:val="24"/>
              </w:rPr>
              <w:t>Количество мест / площадь, м</w:t>
            </w:r>
            <w:r w:rsidRPr="00D601AA">
              <w:rPr>
                <w:rFonts w:eastAsia="Times New Roman"/>
                <w:b/>
                <w:bCs/>
                <w:color w:val="000000"/>
                <w:sz w:val="24"/>
                <w:vertAlign w:val="superscript"/>
              </w:rPr>
              <w:t>2</w:t>
            </w:r>
          </w:p>
        </w:tc>
        <w:tc>
          <w:tcPr>
            <w:tcW w:w="2694" w:type="dxa"/>
            <w:tcBorders>
              <w:top w:val="nil"/>
              <w:left w:val="nil"/>
              <w:bottom w:val="single" w:sz="8" w:space="0" w:color="auto"/>
              <w:right w:val="single" w:sz="8" w:space="0" w:color="auto"/>
            </w:tcBorders>
            <w:shd w:val="clear" w:color="auto" w:fill="auto"/>
            <w:vAlign w:val="center"/>
            <w:hideMark/>
          </w:tcPr>
          <w:p w:rsidR="00402799" w:rsidRPr="00D601AA" w:rsidRDefault="00402799" w:rsidP="00607B9A">
            <w:pPr>
              <w:jc w:val="center"/>
              <w:rPr>
                <w:rFonts w:eastAsia="Times New Roman"/>
                <w:b/>
                <w:bCs/>
                <w:color w:val="000000"/>
                <w:sz w:val="24"/>
              </w:rPr>
            </w:pPr>
            <w:r w:rsidRPr="00D601AA">
              <w:rPr>
                <w:rFonts w:eastAsia="Times New Roman"/>
                <w:b/>
                <w:bCs/>
                <w:color w:val="000000"/>
                <w:sz w:val="24"/>
              </w:rPr>
              <w:t>Подчиненность</w:t>
            </w:r>
          </w:p>
        </w:tc>
      </w:tr>
      <w:tr w:rsidR="00402799" w:rsidRPr="002B646E" w:rsidTr="00607B9A">
        <w:trPr>
          <w:trHeight w:val="10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02799" w:rsidRPr="00D601AA" w:rsidRDefault="00402799" w:rsidP="00607B9A">
            <w:pPr>
              <w:jc w:val="center"/>
              <w:rPr>
                <w:b/>
                <w:bCs/>
                <w:sz w:val="24"/>
              </w:rPr>
            </w:pPr>
            <w:r w:rsidRPr="00D601AA">
              <w:rPr>
                <w:b/>
                <w:bCs/>
                <w:sz w:val="24"/>
              </w:rPr>
              <w:t>1</w:t>
            </w:r>
          </w:p>
        </w:tc>
        <w:tc>
          <w:tcPr>
            <w:tcW w:w="3020" w:type="dxa"/>
            <w:tcBorders>
              <w:top w:val="nil"/>
              <w:left w:val="nil"/>
              <w:bottom w:val="single" w:sz="4" w:space="0" w:color="auto"/>
              <w:right w:val="single" w:sz="4" w:space="0" w:color="auto"/>
            </w:tcBorders>
            <w:shd w:val="clear" w:color="auto" w:fill="auto"/>
            <w:vAlign w:val="center"/>
            <w:hideMark/>
          </w:tcPr>
          <w:p w:rsidR="00402799" w:rsidRPr="00D601AA" w:rsidRDefault="008A7375" w:rsidP="00607B9A">
            <w:pPr>
              <w:jc w:val="center"/>
              <w:rPr>
                <w:color w:val="000000"/>
                <w:sz w:val="24"/>
              </w:rPr>
            </w:pPr>
            <w:r>
              <w:rPr>
                <w:color w:val="000000"/>
                <w:sz w:val="24"/>
              </w:rPr>
              <w:t xml:space="preserve">Муниципальное бюджетное </w:t>
            </w:r>
            <w:r w:rsidR="002123D4">
              <w:rPr>
                <w:color w:val="000000"/>
                <w:sz w:val="24"/>
              </w:rPr>
              <w:t>учреждение</w:t>
            </w:r>
            <w:r w:rsidRPr="008A7375">
              <w:rPr>
                <w:color w:val="000000"/>
                <w:sz w:val="24"/>
              </w:rPr>
              <w:t xml:space="preserve"> «</w:t>
            </w:r>
            <w:proofErr w:type="spellStart"/>
            <w:r w:rsidRPr="008A7375">
              <w:rPr>
                <w:color w:val="000000"/>
                <w:sz w:val="24"/>
              </w:rPr>
              <w:t>Ильменский</w:t>
            </w:r>
            <w:proofErr w:type="spellEnd"/>
            <w:r w:rsidRPr="008A7375">
              <w:rPr>
                <w:color w:val="000000"/>
                <w:sz w:val="24"/>
              </w:rPr>
              <w:t xml:space="preserve"> Сельский дом культуры»</w:t>
            </w:r>
          </w:p>
        </w:tc>
        <w:tc>
          <w:tcPr>
            <w:tcW w:w="1984" w:type="dxa"/>
            <w:tcBorders>
              <w:top w:val="nil"/>
              <w:left w:val="nil"/>
              <w:bottom w:val="single" w:sz="4" w:space="0" w:color="auto"/>
              <w:right w:val="single" w:sz="4" w:space="0" w:color="auto"/>
            </w:tcBorders>
            <w:shd w:val="clear" w:color="auto" w:fill="auto"/>
            <w:vAlign w:val="center"/>
            <w:hideMark/>
          </w:tcPr>
          <w:p w:rsidR="00402799" w:rsidRPr="00D601AA" w:rsidRDefault="008A7375" w:rsidP="00607B9A">
            <w:pPr>
              <w:jc w:val="center"/>
              <w:rPr>
                <w:color w:val="000000"/>
                <w:sz w:val="24"/>
              </w:rPr>
            </w:pPr>
            <w:r>
              <w:rPr>
                <w:color w:val="000000"/>
                <w:sz w:val="24"/>
              </w:rPr>
              <w:t xml:space="preserve">403626, </w:t>
            </w:r>
            <w:r w:rsidR="00FC7BDB" w:rsidRPr="00FC7BDB">
              <w:rPr>
                <w:color w:val="000000"/>
                <w:sz w:val="24"/>
              </w:rPr>
              <w:t>Волгоградская область, Руднянский район, с. Ильмень, ул. Мира, д.2</w:t>
            </w:r>
          </w:p>
        </w:tc>
        <w:tc>
          <w:tcPr>
            <w:tcW w:w="1701" w:type="dxa"/>
            <w:tcBorders>
              <w:top w:val="nil"/>
              <w:left w:val="nil"/>
              <w:bottom w:val="single" w:sz="4" w:space="0" w:color="auto"/>
              <w:right w:val="single" w:sz="4" w:space="0" w:color="auto"/>
            </w:tcBorders>
            <w:shd w:val="clear" w:color="auto" w:fill="auto"/>
            <w:vAlign w:val="center"/>
            <w:hideMark/>
          </w:tcPr>
          <w:p w:rsidR="00402799" w:rsidRPr="00D601AA" w:rsidRDefault="00402799" w:rsidP="008A7375">
            <w:pPr>
              <w:jc w:val="center"/>
              <w:rPr>
                <w:color w:val="000000"/>
                <w:sz w:val="24"/>
              </w:rPr>
            </w:pPr>
            <w:r w:rsidRPr="00D601AA">
              <w:rPr>
                <w:color w:val="000000"/>
                <w:sz w:val="24"/>
              </w:rPr>
              <w:t>2</w:t>
            </w:r>
            <w:r w:rsidR="008A7375">
              <w:rPr>
                <w:color w:val="000000"/>
                <w:sz w:val="24"/>
              </w:rPr>
              <w:t>30</w:t>
            </w:r>
          </w:p>
        </w:tc>
        <w:tc>
          <w:tcPr>
            <w:tcW w:w="2694" w:type="dxa"/>
            <w:tcBorders>
              <w:top w:val="nil"/>
              <w:left w:val="nil"/>
              <w:bottom w:val="single" w:sz="4" w:space="0" w:color="auto"/>
              <w:right w:val="single" w:sz="4" w:space="0" w:color="auto"/>
            </w:tcBorders>
            <w:shd w:val="clear" w:color="auto" w:fill="auto"/>
            <w:vAlign w:val="center"/>
            <w:hideMark/>
          </w:tcPr>
          <w:p w:rsidR="00402799" w:rsidRPr="00D601AA" w:rsidRDefault="00402799" w:rsidP="00607B9A">
            <w:pPr>
              <w:jc w:val="center"/>
              <w:rPr>
                <w:color w:val="000000"/>
                <w:sz w:val="24"/>
              </w:rPr>
            </w:pPr>
            <w:r w:rsidRPr="00D601AA">
              <w:rPr>
                <w:color w:val="000000"/>
                <w:sz w:val="24"/>
              </w:rPr>
              <w:t>муниципальная</w:t>
            </w:r>
          </w:p>
        </w:tc>
      </w:tr>
    </w:tbl>
    <w:p w:rsidR="00402799" w:rsidRPr="002B646E" w:rsidRDefault="00402799" w:rsidP="00402799">
      <w:pPr>
        <w:rPr>
          <w:highlight w:val="yellow"/>
        </w:rPr>
      </w:pPr>
    </w:p>
    <w:p w:rsidR="00D601AA" w:rsidRPr="00D601AA" w:rsidRDefault="00D601AA" w:rsidP="00D601AA">
      <w:pPr>
        <w:jc w:val="center"/>
        <w:rPr>
          <w:rFonts w:eastAsia="Times New Roman"/>
          <w:b/>
          <w:bCs/>
          <w:sz w:val="24"/>
        </w:rPr>
      </w:pPr>
      <w:r w:rsidRPr="00D601AA">
        <w:rPr>
          <w:rFonts w:eastAsia="Times New Roman"/>
          <w:b/>
          <w:bCs/>
          <w:sz w:val="24"/>
        </w:rPr>
        <w:t>Организация отдыха, развлечений и культуры</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63"/>
        <w:gridCol w:w="1568"/>
        <w:gridCol w:w="1175"/>
        <w:gridCol w:w="1176"/>
        <w:gridCol w:w="1176"/>
        <w:gridCol w:w="1176"/>
        <w:gridCol w:w="1176"/>
        <w:gridCol w:w="1176"/>
      </w:tblGrid>
      <w:tr w:rsidR="00FC7BDB" w:rsidRPr="00FC7BDB"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b/>
                <w:bCs/>
                <w:sz w:val="24"/>
              </w:rPr>
            </w:pPr>
            <w:r w:rsidRPr="00FC7BDB">
              <w:rPr>
                <w:rFonts w:eastAsia="Times New Roman"/>
                <w:b/>
                <w:bCs/>
                <w:sz w:val="24"/>
              </w:rPr>
              <w:t>2020</w:t>
            </w:r>
          </w:p>
        </w:tc>
      </w:tr>
      <w:tr w:rsidR="00FC7BDB" w:rsidRPr="00FC7BDB"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left"/>
              <w:rPr>
                <w:rFonts w:eastAsia="Times New Roman"/>
                <w:sz w:val="24"/>
              </w:rPr>
            </w:pPr>
            <w:r w:rsidRPr="00FC7BDB">
              <w:rPr>
                <w:rFonts w:eastAsia="Times New Roman"/>
                <w:sz w:val="24"/>
              </w:rPr>
              <w:t>Число организаций культурно-досугового типа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0"/>
                <w:szCs w:val="20"/>
              </w:rPr>
            </w:pPr>
          </w:p>
        </w:tc>
      </w:tr>
      <w:tr w:rsidR="00FC7BDB" w:rsidRPr="00FC7BDB"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left"/>
              <w:rPr>
                <w:rFonts w:eastAsia="Times New Roman"/>
                <w:sz w:val="24"/>
              </w:rPr>
            </w:pPr>
            <w:r w:rsidRPr="00FC7BDB">
              <w:rPr>
                <w:rFonts w:eastAsia="Times New Roman"/>
                <w:sz w:val="24"/>
              </w:rPr>
              <w:lastRenderedPageBreak/>
              <w:t>Численность работников организаций культурно-досугового типа с учетом обособленных подразделений (филиалов),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0"/>
                <w:szCs w:val="20"/>
              </w:rPr>
            </w:pPr>
          </w:p>
        </w:tc>
      </w:tr>
      <w:tr w:rsidR="00FC7BDB" w:rsidRPr="00FC7BDB"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left"/>
              <w:rPr>
                <w:rFonts w:eastAsia="Times New Roman"/>
                <w:sz w:val="24"/>
              </w:rPr>
            </w:pPr>
            <w:r w:rsidRPr="00FC7BDB">
              <w:rPr>
                <w:rFonts w:eastAsia="Times New Roman"/>
                <w:sz w:val="24"/>
              </w:rPr>
              <w:t>Численность специалистов культурно-досуговой деятельности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r w:rsidRPr="00FC7BDB">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FC7BDB" w:rsidRPr="00FC7BDB" w:rsidRDefault="00FC7BDB" w:rsidP="00FC7BDB">
            <w:pPr>
              <w:jc w:val="center"/>
              <w:rPr>
                <w:rFonts w:eastAsia="Times New Roman"/>
                <w:sz w:val="20"/>
                <w:szCs w:val="20"/>
              </w:rPr>
            </w:pPr>
          </w:p>
        </w:tc>
      </w:tr>
    </w:tbl>
    <w:p w:rsidR="00402799" w:rsidRDefault="00402799" w:rsidP="00402799">
      <w:pPr>
        <w:rPr>
          <w:szCs w:val="28"/>
          <w:highlight w:val="yellow"/>
        </w:rPr>
      </w:pPr>
    </w:p>
    <w:p w:rsidR="00D601AA" w:rsidRPr="00D601AA" w:rsidRDefault="00D601AA" w:rsidP="00402799">
      <w:pPr>
        <w:rPr>
          <w:szCs w:val="28"/>
          <w:highlight w:val="green"/>
        </w:rPr>
      </w:pPr>
    </w:p>
    <w:p w:rsidR="00402799" w:rsidRPr="00E10599" w:rsidRDefault="00402799" w:rsidP="00402799">
      <w:pPr>
        <w:rPr>
          <w:b/>
          <w:bCs/>
          <w:i/>
          <w:iCs/>
          <w:u w:val="single"/>
        </w:rPr>
      </w:pPr>
      <w:r w:rsidRPr="00E10599">
        <w:rPr>
          <w:b/>
          <w:bCs/>
          <w:i/>
          <w:iCs/>
          <w:u w:val="single"/>
        </w:rPr>
        <w:t>Перспективы развития</w:t>
      </w:r>
    </w:p>
    <w:p w:rsidR="00402799" w:rsidRPr="00E10599" w:rsidRDefault="00402799" w:rsidP="00402799">
      <w:pPr>
        <w:rPr>
          <w:iCs/>
        </w:rPr>
      </w:pPr>
      <w:r w:rsidRPr="00E10599">
        <w:tab/>
        <w:t>Физкультурно-спортивные сооружения сети общего пользования в с.</w:t>
      </w:r>
      <w:r w:rsidR="00593B27" w:rsidRPr="00E10599">
        <w:t xml:space="preserve"> Ильмень</w:t>
      </w:r>
      <w:r w:rsidRPr="00E10599">
        <w:t xml:space="preserve"> предлагается объединять со спортивными объектами образовательных школ, что обеспечит более равномерное использование этих сооружений в течение года и позволит сократить общую потребность в их мощности. Однако необходимо создание условий для более полного использования населением школьных спортзалов и плоскостных сооружений, их техническое переоснащение.</w:t>
      </w:r>
      <w:r w:rsidRPr="00E10599">
        <w:rPr>
          <w:iCs/>
        </w:rPr>
        <w:tab/>
      </w:r>
    </w:p>
    <w:p w:rsidR="00402799" w:rsidRPr="00E10599" w:rsidRDefault="00402799" w:rsidP="00402799">
      <w:r w:rsidRPr="00E10599">
        <w:tab/>
        <w:t>На территории с.</w:t>
      </w:r>
      <w:r w:rsidR="00634B74" w:rsidRPr="00E10599">
        <w:t xml:space="preserve"> </w:t>
      </w:r>
      <w:r w:rsidR="00593B27" w:rsidRPr="00E10599">
        <w:t>Ильмень</w:t>
      </w:r>
      <w:r w:rsidR="00634B74" w:rsidRPr="00E10599">
        <w:t xml:space="preserve"> </w:t>
      </w:r>
      <w:r w:rsidRPr="00E10599">
        <w:t>планируется произвести капи</w:t>
      </w:r>
      <w:r w:rsidR="00E10599">
        <w:t>тальный ремонт Спортивного зала</w:t>
      </w:r>
      <w:r w:rsidRPr="00E10599">
        <w:t xml:space="preserve"> для занятий спортом и активным отдыхом жителей населенного пункта вне зависимости от их возраста.</w:t>
      </w:r>
    </w:p>
    <w:p w:rsidR="002B646E" w:rsidRDefault="002B646E" w:rsidP="00771EAB">
      <w:pPr>
        <w:rPr>
          <w:highlight w:val="yellow"/>
        </w:rPr>
      </w:pPr>
    </w:p>
    <w:p w:rsidR="00402799" w:rsidRPr="00402799" w:rsidRDefault="00402799" w:rsidP="00402799">
      <w:pPr>
        <w:pStyle w:val="21"/>
      </w:pPr>
      <w:bookmarkStart w:id="50" w:name="_Toc58883427"/>
      <w:r>
        <w:t>3</w:t>
      </w:r>
      <w:r w:rsidRPr="009D353F">
        <w:t>.</w:t>
      </w:r>
      <w:r>
        <w:t>2</w:t>
      </w:r>
      <w:r w:rsidRPr="009D353F">
        <w:t xml:space="preserve">. </w:t>
      </w:r>
      <w:r>
        <w:t>Э</w:t>
      </w:r>
      <w:r w:rsidR="009E3027">
        <w:t>кономический потенциал</w:t>
      </w:r>
      <w:bookmarkEnd w:id="50"/>
    </w:p>
    <w:p w:rsidR="00402799" w:rsidRDefault="00402799" w:rsidP="00402799"/>
    <w:p w:rsidR="00771EAB" w:rsidRPr="00117968" w:rsidRDefault="00402799" w:rsidP="00402799">
      <w:pPr>
        <w:pStyle w:val="30"/>
      </w:pPr>
      <w:bookmarkStart w:id="51" w:name="_Toc58883428"/>
      <w:r>
        <w:t xml:space="preserve">3.2.1 </w:t>
      </w:r>
      <w:r w:rsidR="00771EAB" w:rsidRPr="00117968">
        <w:t>Промышленность</w:t>
      </w:r>
      <w:r w:rsidR="00117968" w:rsidRPr="00117968">
        <w:t xml:space="preserve"> и сельское хозяйство</w:t>
      </w:r>
      <w:bookmarkEnd w:id="51"/>
    </w:p>
    <w:p w:rsidR="00771EAB" w:rsidRPr="00117968" w:rsidRDefault="00771EAB" w:rsidP="00771EAB">
      <w:r w:rsidRPr="00117968">
        <w:tab/>
      </w:r>
      <w:r w:rsidR="00117968" w:rsidRPr="00117968">
        <w:t>Основную п</w:t>
      </w:r>
      <w:r w:rsidRPr="00117968">
        <w:t xml:space="preserve">роизводственную деятельность осуществляют предприятия </w:t>
      </w:r>
      <w:r w:rsidR="00117968" w:rsidRPr="00117968">
        <w:t>сельскохозяйственного назначения</w:t>
      </w:r>
      <w:r w:rsidRPr="00117968">
        <w:t>.</w:t>
      </w:r>
    </w:p>
    <w:p w:rsidR="00771EAB" w:rsidRPr="00117968" w:rsidRDefault="00771EAB" w:rsidP="00771EAB">
      <w:r w:rsidRPr="00117968">
        <w:tab/>
        <w:t>Наибольшее приложение</w:t>
      </w:r>
      <w:r w:rsidR="00117968" w:rsidRPr="00117968">
        <w:t xml:space="preserve"> малый бизнес нашел в розничной </w:t>
      </w:r>
      <w:r w:rsidRPr="00117968">
        <w:t xml:space="preserve">торговле. </w:t>
      </w:r>
    </w:p>
    <w:p w:rsidR="00771EAB" w:rsidRPr="0081052B" w:rsidRDefault="00771EAB" w:rsidP="00771EAB">
      <w:r w:rsidRPr="00117968">
        <w:tab/>
        <w:t xml:space="preserve">Экономика </w:t>
      </w:r>
      <w:proofErr w:type="spellStart"/>
      <w:r w:rsidR="00593B27">
        <w:rPr>
          <w:szCs w:val="26"/>
        </w:rPr>
        <w:t>Ильмен</w:t>
      </w:r>
      <w:r w:rsidR="00690D42">
        <w:rPr>
          <w:szCs w:val="26"/>
        </w:rPr>
        <w:t>ского</w:t>
      </w:r>
      <w:proofErr w:type="spellEnd"/>
      <w:r w:rsidR="00690D42">
        <w:rPr>
          <w:szCs w:val="26"/>
        </w:rPr>
        <w:t xml:space="preserve"> сельского поселения</w:t>
      </w:r>
      <w:r w:rsidR="00117968" w:rsidRPr="00117968">
        <w:t xml:space="preserve"> </w:t>
      </w:r>
      <w:r w:rsidRPr="00117968">
        <w:t xml:space="preserve">ориентирована на развитие </w:t>
      </w:r>
      <w:r w:rsidR="00117968" w:rsidRPr="00117968">
        <w:t>сельскохозяйственного производства</w:t>
      </w:r>
      <w:r w:rsidRPr="00117968">
        <w:t>, котор</w:t>
      </w:r>
      <w:r w:rsidR="00117968" w:rsidRPr="00117968">
        <w:t>ое</w:t>
      </w:r>
      <w:r w:rsidRPr="00117968">
        <w:t xml:space="preserve"> лидиру</w:t>
      </w:r>
      <w:r w:rsidR="00117968" w:rsidRPr="00117968">
        <w:t>е</w:t>
      </w:r>
      <w:r w:rsidRPr="00117968">
        <w:t>т и по количеству занятого населения и объему производства.</w:t>
      </w:r>
    </w:p>
    <w:p w:rsidR="00771EAB" w:rsidRPr="00771EAB" w:rsidRDefault="00771EAB" w:rsidP="00771EAB">
      <w:pPr>
        <w:rPr>
          <w:b/>
          <w:highlight w:val="yellow"/>
        </w:rPr>
      </w:pPr>
    </w:p>
    <w:p w:rsidR="00771EAB" w:rsidRPr="00A67665" w:rsidRDefault="00771EAB" w:rsidP="00771EAB">
      <w:pPr>
        <w:rPr>
          <w:b/>
          <w:bCs/>
          <w:i/>
          <w:iCs/>
          <w:u w:val="single"/>
        </w:rPr>
      </w:pPr>
      <w:r w:rsidRPr="00A67665">
        <w:rPr>
          <w:b/>
          <w:bCs/>
          <w:i/>
          <w:iCs/>
          <w:u w:val="single"/>
        </w:rPr>
        <w:t>Перспективы развития</w:t>
      </w:r>
    </w:p>
    <w:p w:rsidR="00771EAB" w:rsidRPr="00A67665" w:rsidRDefault="00771EAB" w:rsidP="00771EAB">
      <w:r w:rsidRPr="00A67665">
        <w:tab/>
        <w:t xml:space="preserve">В основе перспективного развития промышленного </w:t>
      </w:r>
      <w:r w:rsidR="00A67665" w:rsidRPr="00A67665">
        <w:t xml:space="preserve">и сельскохозяйственного </w:t>
      </w:r>
      <w:r w:rsidRPr="00A67665">
        <w:t xml:space="preserve">комплекса </w:t>
      </w:r>
      <w:proofErr w:type="spellStart"/>
      <w:r w:rsidR="00593B27">
        <w:rPr>
          <w:szCs w:val="26"/>
        </w:rPr>
        <w:t>Ильмен</w:t>
      </w:r>
      <w:r w:rsidR="00634B74">
        <w:rPr>
          <w:szCs w:val="26"/>
        </w:rPr>
        <w:t>ского</w:t>
      </w:r>
      <w:proofErr w:type="spellEnd"/>
      <w:r w:rsidR="00634B74">
        <w:rPr>
          <w:szCs w:val="26"/>
        </w:rPr>
        <w:t xml:space="preserve"> сельского поселения </w:t>
      </w:r>
      <w:r w:rsidRPr="00A67665">
        <w:t xml:space="preserve">– </w:t>
      </w:r>
      <w:r w:rsidR="00A67665" w:rsidRPr="00A67665">
        <w:t>является развитие предприятий сельскохозяйственного назначения</w:t>
      </w:r>
      <w:r w:rsidRPr="00A67665">
        <w:t>, а также</w:t>
      </w:r>
      <w:r w:rsidR="00A67665" w:rsidRPr="00A67665">
        <w:t>,</w:t>
      </w:r>
      <w:r w:rsidRPr="00A67665">
        <w:t xml:space="preserve"> </w:t>
      </w:r>
      <w:r w:rsidR="00A67665" w:rsidRPr="00A67665">
        <w:t>в перспективе, перерабатывающей и пищевой промышленности</w:t>
      </w:r>
      <w:r w:rsidRPr="00A67665">
        <w:t xml:space="preserve">. В </w:t>
      </w:r>
      <w:r w:rsidR="00A67665" w:rsidRPr="00A67665">
        <w:t>дальнейшем</w:t>
      </w:r>
      <w:r w:rsidRPr="00A67665">
        <w:t xml:space="preserve"> для размещения новых объектов обрабатывающих производств предполагается выделение дополнительных территорий производственного назначения в пределах </w:t>
      </w:r>
      <w:proofErr w:type="spellStart"/>
      <w:r w:rsidR="00593B27">
        <w:rPr>
          <w:szCs w:val="26"/>
        </w:rPr>
        <w:t>Ильмен</w:t>
      </w:r>
      <w:r w:rsidR="00634B74">
        <w:rPr>
          <w:szCs w:val="26"/>
        </w:rPr>
        <w:t>ского</w:t>
      </w:r>
      <w:proofErr w:type="spellEnd"/>
      <w:r w:rsidR="00634B74">
        <w:rPr>
          <w:szCs w:val="26"/>
        </w:rPr>
        <w:t xml:space="preserve"> сельского поселения</w:t>
      </w:r>
      <w:r w:rsidRPr="00A67665">
        <w:t xml:space="preserve">. </w:t>
      </w:r>
    </w:p>
    <w:p w:rsidR="00771EAB" w:rsidRPr="00A67665" w:rsidRDefault="00771EAB" w:rsidP="00771EAB">
      <w:r w:rsidRPr="00A67665">
        <w:lastRenderedPageBreak/>
        <w:tab/>
        <w:t xml:space="preserve">Наличие на территории </w:t>
      </w:r>
      <w:proofErr w:type="spellStart"/>
      <w:r w:rsidR="00593B27">
        <w:rPr>
          <w:szCs w:val="26"/>
        </w:rPr>
        <w:t>Ильмен</w:t>
      </w:r>
      <w:r w:rsidR="00634B74">
        <w:rPr>
          <w:szCs w:val="26"/>
        </w:rPr>
        <w:t>ского</w:t>
      </w:r>
      <w:proofErr w:type="spellEnd"/>
      <w:r w:rsidR="00634B74">
        <w:rPr>
          <w:szCs w:val="26"/>
        </w:rPr>
        <w:t xml:space="preserve"> сельского поселения </w:t>
      </w:r>
      <w:r w:rsidRPr="00A67665">
        <w:t xml:space="preserve">свободных земельных участков и неиспользуемых производственных площадок, трудовых ресурсов, а также благоприятная транспортная доступность, позволяют привлечь инвесторов для развития производственной деятельности. </w:t>
      </w:r>
      <w:r w:rsidR="00A67665" w:rsidRPr="00A67665">
        <w:t>С.</w:t>
      </w:r>
      <w:r w:rsidR="00634B74">
        <w:t xml:space="preserve"> </w:t>
      </w:r>
      <w:r w:rsidR="00593B27">
        <w:t>Ильмень</w:t>
      </w:r>
      <w:r w:rsidRPr="00A67665">
        <w:t xml:space="preserve">, как центр поселения обладает </w:t>
      </w:r>
      <w:r w:rsidR="00A67665" w:rsidRPr="00A67665">
        <w:t>хорошим</w:t>
      </w:r>
      <w:r w:rsidRPr="00A67665">
        <w:t xml:space="preserve"> потенциалом для развития производственной деятельности. </w:t>
      </w:r>
    </w:p>
    <w:p w:rsidR="00771EAB" w:rsidRPr="00A67665" w:rsidRDefault="00771EAB" w:rsidP="00771EAB">
      <w:r w:rsidRPr="00A67665">
        <w:tab/>
        <w:t xml:space="preserve">Для создания условий поступательного роста экономического потенциала </w:t>
      </w:r>
      <w:proofErr w:type="spellStart"/>
      <w:r w:rsidR="00593B27">
        <w:t>Ильмен</w:t>
      </w:r>
      <w:r w:rsidR="00A67665" w:rsidRPr="00A67665">
        <w:t>ского</w:t>
      </w:r>
      <w:proofErr w:type="spellEnd"/>
      <w:r w:rsidR="00A67665" w:rsidRPr="00A67665">
        <w:t xml:space="preserve"> сельского поселения и </w:t>
      </w:r>
      <w:r w:rsidRPr="00A67665">
        <w:t>района необходимо решение следующих задач:</w:t>
      </w:r>
    </w:p>
    <w:p w:rsidR="00771EAB" w:rsidRPr="00A67665" w:rsidRDefault="00771EAB" w:rsidP="00771EAB">
      <w:pPr>
        <w:numPr>
          <w:ilvl w:val="0"/>
          <w:numId w:val="11"/>
        </w:numPr>
        <w:tabs>
          <w:tab w:val="num" w:pos="227"/>
        </w:tabs>
      </w:pPr>
      <w:r w:rsidRPr="00A67665">
        <w:t xml:space="preserve">повышение инвестиционной привлекательности </w:t>
      </w:r>
      <w:proofErr w:type="spellStart"/>
      <w:r w:rsidR="00593B27">
        <w:rPr>
          <w:szCs w:val="26"/>
        </w:rPr>
        <w:t>Ильмен</w:t>
      </w:r>
      <w:r w:rsidR="00634B74">
        <w:rPr>
          <w:szCs w:val="26"/>
        </w:rPr>
        <w:t>ского</w:t>
      </w:r>
      <w:proofErr w:type="spellEnd"/>
      <w:r w:rsidR="00634B74">
        <w:rPr>
          <w:szCs w:val="26"/>
        </w:rPr>
        <w:t xml:space="preserve"> сельского поселения</w:t>
      </w:r>
      <w:r w:rsidRPr="00A67665">
        <w:t xml:space="preserve">, создание благоприятных условий для привлечения инвесторов с целью создания новых производств и развития уже имеющихся; </w:t>
      </w:r>
    </w:p>
    <w:p w:rsidR="00771EAB" w:rsidRPr="00A67665" w:rsidRDefault="00771EAB" w:rsidP="00771EAB">
      <w:pPr>
        <w:numPr>
          <w:ilvl w:val="0"/>
          <w:numId w:val="11"/>
        </w:numPr>
        <w:tabs>
          <w:tab w:val="num" w:pos="227"/>
        </w:tabs>
      </w:pPr>
      <w:r w:rsidRPr="00A67665">
        <w:t xml:space="preserve">укрепление экономики за счет создания благоприятных условий для устойчивого развития малого предпринимательства как инструмента для создания новых рабочих мест, одного из источников дохода местного бюджета и обеспечения населения </w:t>
      </w:r>
      <w:proofErr w:type="spellStart"/>
      <w:r w:rsidR="00593B27">
        <w:t>Ильмен</w:t>
      </w:r>
      <w:r w:rsidR="00A67665" w:rsidRPr="00A67665">
        <w:t>ского</w:t>
      </w:r>
      <w:proofErr w:type="spellEnd"/>
      <w:r w:rsidR="00A67665" w:rsidRPr="00A67665">
        <w:t xml:space="preserve"> сельского поселения</w:t>
      </w:r>
      <w:r w:rsidRPr="00A67665">
        <w:t xml:space="preserve"> качественными товарами и услугами;</w:t>
      </w:r>
    </w:p>
    <w:p w:rsidR="00771EAB" w:rsidRPr="00A67665" w:rsidRDefault="00771EAB" w:rsidP="00771EAB">
      <w:pPr>
        <w:numPr>
          <w:ilvl w:val="0"/>
          <w:numId w:val="11"/>
        </w:numPr>
        <w:tabs>
          <w:tab w:val="num" w:pos="227"/>
        </w:tabs>
      </w:pPr>
      <w:r w:rsidRPr="00A67665">
        <w:t xml:space="preserve">рост эффективности производства, техническое перевооружение </w:t>
      </w:r>
      <w:r w:rsidR="00A67665" w:rsidRPr="00A67665">
        <w:t>сельскохозяйственного назначения</w:t>
      </w:r>
      <w:r w:rsidRPr="00A67665">
        <w:t>;</w:t>
      </w:r>
    </w:p>
    <w:p w:rsidR="00A67665" w:rsidRPr="00771EAB" w:rsidRDefault="00771EAB" w:rsidP="00A67665">
      <w:pPr>
        <w:numPr>
          <w:ilvl w:val="0"/>
          <w:numId w:val="11"/>
        </w:numPr>
      </w:pPr>
      <w:r w:rsidRPr="00A67665">
        <w:t>создание предприятий и отдельных цехов, предоставляющих услуги по техобслуживанию и ремонту автотранспорта и сельхозтехники</w:t>
      </w:r>
      <w:r w:rsidR="00A67665">
        <w:t>.</w:t>
      </w:r>
    </w:p>
    <w:p w:rsidR="00771EAB" w:rsidRDefault="00771EAB" w:rsidP="00771EAB">
      <w:pPr>
        <w:rPr>
          <w:b/>
          <w:highlight w:val="yellow"/>
        </w:rPr>
      </w:pPr>
    </w:p>
    <w:p w:rsidR="00402799" w:rsidRPr="00402799" w:rsidRDefault="00402799" w:rsidP="00402799">
      <w:pPr>
        <w:keepNext/>
        <w:spacing w:line="360" w:lineRule="auto"/>
        <w:outlineLvl w:val="2"/>
        <w:rPr>
          <w:rFonts w:eastAsia="Times New Roman"/>
          <w:color w:val="000000"/>
          <w:kern w:val="28"/>
          <w:sz w:val="24"/>
          <w:szCs w:val="20"/>
          <w:u w:val="single"/>
        </w:rPr>
      </w:pPr>
      <w:bookmarkStart w:id="52" w:name="_Toc58883429"/>
      <w:r w:rsidRPr="00402799">
        <w:rPr>
          <w:rFonts w:eastAsia="Times New Roman"/>
          <w:color w:val="000000"/>
          <w:kern w:val="28"/>
          <w:szCs w:val="20"/>
          <w:u w:val="single"/>
        </w:rPr>
        <w:t>3.</w:t>
      </w:r>
      <w:r>
        <w:rPr>
          <w:rFonts w:eastAsia="Times New Roman"/>
          <w:color w:val="000000"/>
          <w:kern w:val="28"/>
          <w:szCs w:val="20"/>
          <w:u w:val="single"/>
        </w:rPr>
        <w:t>2</w:t>
      </w:r>
      <w:r w:rsidRPr="00402799">
        <w:rPr>
          <w:rFonts w:eastAsia="Times New Roman"/>
          <w:color w:val="000000"/>
          <w:kern w:val="28"/>
          <w:szCs w:val="20"/>
          <w:u w:val="single"/>
        </w:rPr>
        <w:t>.</w:t>
      </w:r>
      <w:r>
        <w:rPr>
          <w:rFonts w:eastAsia="Times New Roman"/>
          <w:color w:val="000000"/>
          <w:kern w:val="28"/>
          <w:szCs w:val="20"/>
          <w:u w:val="single"/>
        </w:rPr>
        <w:t>2</w:t>
      </w:r>
      <w:r w:rsidRPr="00402799">
        <w:rPr>
          <w:rFonts w:eastAsia="Times New Roman"/>
          <w:color w:val="000000"/>
          <w:kern w:val="28"/>
          <w:szCs w:val="20"/>
          <w:u w:val="single"/>
        </w:rPr>
        <w:t xml:space="preserve"> Розничная торговля и общественное питание</w:t>
      </w:r>
      <w:bookmarkEnd w:id="52"/>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847"/>
        <w:gridCol w:w="1554"/>
        <w:gridCol w:w="1134"/>
        <w:gridCol w:w="1134"/>
        <w:gridCol w:w="1134"/>
        <w:gridCol w:w="1134"/>
        <w:gridCol w:w="1134"/>
        <w:gridCol w:w="1115"/>
      </w:tblGrid>
      <w:tr w:rsidR="00E10599" w:rsidRPr="00E10599"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b/>
                <w:bCs/>
                <w:sz w:val="24"/>
              </w:rPr>
            </w:pPr>
            <w:r w:rsidRPr="00E10599">
              <w:rPr>
                <w:rFonts w:eastAsia="Times New Roman"/>
                <w:b/>
                <w:bCs/>
                <w:sz w:val="24"/>
              </w:rPr>
              <w:t>2020</w:t>
            </w: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r w:rsidRPr="00E10599">
              <w:rPr>
                <w:rFonts w:eastAsia="Times New Roman"/>
                <w:sz w:val="24"/>
              </w:rPr>
              <w:t>Количество объектов розничной торговли и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t>павильоны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t>аптечные киоски и пункты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t>столовые, находящиеся на балансе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proofErr w:type="spellStart"/>
            <w:r w:rsidRPr="00E10599">
              <w:rPr>
                <w:rFonts w:eastAsia="Times New Roman"/>
                <w:sz w:val="24"/>
              </w:rPr>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r w:rsidRPr="00E10599">
              <w:rPr>
                <w:rFonts w:eastAsia="Times New Roman"/>
                <w:sz w:val="24"/>
              </w:rPr>
              <w:t xml:space="preserve">Площадь торгового зала объектов </w:t>
            </w:r>
            <w:r w:rsidRPr="00E10599">
              <w:rPr>
                <w:rFonts w:eastAsia="Times New Roman"/>
                <w:sz w:val="24"/>
              </w:rPr>
              <w:lastRenderedPageBreak/>
              <w:t>розничной торговли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t>павильоны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proofErr w:type="spellStart"/>
            <w:r w:rsidRPr="00E10599">
              <w:rPr>
                <w:rFonts w:eastAsia="Times New Roman"/>
                <w:sz w:val="24"/>
              </w:rPr>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r w:rsidRPr="00E10599">
              <w:rPr>
                <w:rFonts w:eastAsia="Times New Roman"/>
                <w:sz w:val="24"/>
              </w:rPr>
              <w:t>Площадь зала обслуживания посетителей в объектах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t>столовые, находящиеся на балансе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метр квадратный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130.3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130.3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130.3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130.3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130.3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r w:rsidRPr="00E10599">
              <w:rPr>
                <w:rFonts w:eastAsia="Times New Roman"/>
                <w:sz w:val="24"/>
              </w:rPr>
              <w:t>Число мест в объектах общественного питания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0"/>
                <w:szCs w:val="20"/>
              </w:rPr>
            </w:pPr>
          </w:p>
        </w:tc>
      </w:tr>
      <w:tr w:rsidR="00E10599" w:rsidRPr="00E10599"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E10599" w:rsidRPr="00E10599" w:rsidRDefault="00E10599" w:rsidP="00E10599">
            <w:pPr>
              <w:jc w:val="left"/>
              <w:rPr>
                <w:rFonts w:eastAsia="Times New Roman"/>
                <w:sz w:val="24"/>
              </w:rPr>
            </w:pPr>
            <w:r w:rsidRPr="00E10599">
              <w:rPr>
                <w:rFonts w:eastAsia="Times New Roman"/>
                <w:sz w:val="24"/>
              </w:rPr>
              <w:t>столовые, находящиеся на балансе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r w:rsidRPr="00E10599">
              <w:rPr>
                <w:rFonts w:eastAsia="Times New Roman"/>
                <w:sz w:val="24"/>
              </w:rPr>
              <w:t>50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E10599" w:rsidRPr="00E10599" w:rsidRDefault="00E10599" w:rsidP="00E10599">
            <w:pPr>
              <w:jc w:val="center"/>
              <w:rPr>
                <w:rFonts w:eastAsia="Times New Roman"/>
                <w:sz w:val="24"/>
              </w:rPr>
            </w:pPr>
          </w:p>
        </w:tc>
      </w:tr>
    </w:tbl>
    <w:p w:rsidR="00402799" w:rsidRPr="00771EAB" w:rsidRDefault="00402799" w:rsidP="00771EAB">
      <w:pPr>
        <w:rPr>
          <w:highlight w:val="yellow"/>
        </w:rPr>
      </w:pPr>
    </w:p>
    <w:p w:rsidR="00771EAB" w:rsidRPr="00634B74" w:rsidRDefault="00B41C85" w:rsidP="00B41C85">
      <w:pPr>
        <w:pStyle w:val="21"/>
      </w:pPr>
      <w:bookmarkStart w:id="53" w:name="_Toc58883430"/>
      <w:r w:rsidRPr="00634B74">
        <w:t>3.</w:t>
      </w:r>
      <w:r w:rsidR="00F5138E" w:rsidRPr="00634B74">
        <w:t>3</w:t>
      </w:r>
      <w:r w:rsidRPr="00634B74">
        <w:t xml:space="preserve">. </w:t>
      </w:r>
      <w:r w:rsidRPr="00634B74">
        <w:tab/>
      </w:r>
      <w:r w:rsidR="009E3027" w:rsidRPr="00634B74">
        <w:t>Инженерная инфраструктура</w:t>
      </w:r>
      <w:bookmarkEnd w:id="53"/>
    </w:p>
    <w:p w:rsidR="00771EAB" w:rsidRPr="00634B74" w:rsidRDefault="00B41C85" w:rsidP="00771EAB">
      <w:pPr>
        <w:pStyle w:val="30"/>
      </w:pPr>
      <w:bookmarkStart w:id="54" w:name="_Toc304563334"/>
      <w:bookmarkStart w:id="55" w:name="_Toc308391776"/>
      <w:bookmarkStart w:id="56" w:name="_Toc314223080"/>
      <w:bookmarkStart w:id="57" w:name="_Toc58883431"/>
      <w:r w:rsidRPr="00634B74">
        <w:t>3.</w:t>
      </w:r>
      <w:r w:rsidR="00F5138E" w:rsidRPr="00634B74">
        <w:t>3</w:t>
      </w:r>
      <w:r w:rsidRPr="00634B74">
        <w:t>.</w:t>
      </w:r>
      <w:r w:rsidR="00F5138E" w:rsidRPr="00634B74">
        <w:t>1</w:t>
      </w:r>
      <w:r w:rsidR="00771EAB" w:rsidRPr="00634B74">
        <w:t>. Жилищно-коммунальный комплекс</w:t>
      </w:r>
      <w:bookmarkEnd w:id="54"/>
      <w:bookmarkEnd w:id="55"/>
      <w:bookmarkEnd w:id="56"/>
      <w:bookmarkEnd w:id="57"/>
    </w:p>
    <w:p w:rsidR="00771EAB" w:rsidRPr="00634B74" w:rsidRDefault="00771EAB" w:rsidP="00771EAB">
      <w:pPr>
        <w:shd w:val="clear" w:color="auto" w:fill="FFFFFF"/>
        <w:autoSpaceDE w:val="0"/>
        <w:autoSpaceDN w:val="0"/>
        <w:adjustRightInd w:val="0"/>
        <w:ind w:firstLine="708"/>
        <w:rPr>
          <w:color w:val="000000"/>
          <w:szCs w:val="28"/>
        </w:rPr>
      </w:pPr>
      <w:r w:rsidRPr="00634B74">
        <w:rPr>
          <w:color w:val="000000"/>
          <w:szCs w:val="28"/>
        </w:rPr>
        <w:t xml:space="preserve">Большое внимание в </w:t>
      </w:r>
      <w:proofErr w:type="spellStart"/>
      <w:r w:rsidR="00593B27">
        <w:rPr>
          <w:szCs w:val="26"/>
        </w:rPr>
        <w:t>Ильмен</w:t>
      </w:r>
      <w:r w:rsidR="00634B74" w:rsidRPr="00634B74">
        <w:rPr>
          <w:szCs w:val="26"/>
        </w:rPr>
        <w:t>ском</w:t>
      </w:r>
      <w:proofErr w:type="spellEnd"/>
      <w:r w:rsidR="00634B74" w:rsidRPr="00634B74">
        <w:rPr>
          <w:szCs w:val="26"/>
        </w:rPr>
        <w:t xml:space="preserve"> сельском поселении</w:t>
      </w:r>
      <w:r w:rsidR="00634B74" w:rsidRPr="00634B74">
        <w:t xml:space="preserve"> </w:t>
      </w:r>
      <w:r w:rsidRPr="00634B74">
        <w:rPr>
          <w:color w:val="000000"/>
          <w:szCs w:val="28"/>
        </w:rPr>
        <w:t xml:space="preserve">уделяется жилищно-коммунальному хозяйству. От состояния жилищно-коммунального хозяйства и своевременно предоставленных качественных жилищно-коммунальных услуг зависит деятельность поселка и жизнь населения. </w:t>
      </w:r>
    </w:p>
    <w:p w:rsidR="002B646E" w:rsidRDefault="002B646E" w:rsidP="00771EAB">
      <w:pPr>
        <w:shd w:val="clear" w:color="auto" w:fill="FFFFFF"/>
        <w:autoSpaceDE w:val="0"/>
        <w:autoSpaceDN w:val="0"/>
        <w:adjustRightInd w:val="0"/>
        <w:ind w:firstLine="708"/>
        <w:rPr>
          <w:color w:val="000000"/>
          <w:szCs w:val="28"/>
          <w:highlight w:val="yellow"/>
        </w:rPr>
      </w:pPr>
    </w:p>
    <w:p w:rsidR="002B646E" w:rsidRPr="002B646E" w:rsidRDefault="002B646E" w:rsidP="002B646E">
      <w:pPr>
        <w:jc w:val="center"/>
        <w:rPr>
          <w:rFonts w:eastAsia="Times New Roman"/>
          <w:b/>
          <w:bCs/>
          <w:sz w:val="24"/>
        </w:rPr>
      </w:pPr>
      <w:r w:rsidRPr="002B646E">
        <w:rPr>
          <w:rFonts w:eastAsia="Times New Roman"/>
          <w:b/>
          <w:bCs/>
          <w:sz w:val="24"/>
        </w:rPr>
        <w:t>Коммунальная сфера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853"/>
        <w:gridCol w:w="1540"/>
        <w:gridCol w:w="1139"/>
        <w:gridCol w:w="1139"/>
        <w:gridCol w:w="1139"/>
        <w:gridCol w:w="1139"/>
        <w:gridCol w:w="1139"/>
        <w:gridCol w:w="1098"/>
      </w:tblGrid>
      <w:tr w:rsidR="0049578F" w:rsidRPr="0049578F"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b/>
                <w:bCs/>
                <w:sz w:val="24"/>
              </w:rPr>
            </w:pPr>
            <w:r w:rsidRPr="0049578F">
              <w:rPr>
                <w:rFonts w:eastAsia="Times New Roman"/>
                <w:b/>
                <w:bCs/>
                <w:sz w:val="24"/>
              </w:rPr>
              <w:t>2020</w:t>
            </w:r>
          </w:p>
        </w:tc>
      </w:tr>
      <w:tr w:rsidR="0049578F" w:rsidRPr="0049578F"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left"/>
              <w:rPr>
                <w:rFonts w:eastAsia="Times New Roman"/>
                <w:sz w:val="24"/>
              </w:rPr>
            </w:pPr>
            <w:r w:rsidRPr="0049578F">
              <w:rPr>
                <w:rFonts w:eastAsia="Times New Roman"/>
                <w:sz w:val="24"/>
              </w:rPr>
              <w:t xml:space="preserve">Количество населенных пунктов, не имеющих </w:t>
            </w:r>
            <w:r w:rsidRPr="0049578F">
              <w:rPr>
                <w:rFonts w:eastAsia="Times New Roman"/>
                <w:sz w:val="24"/>
              </w:rPr>
              <w:lastRenderedPageBreak/>
              <w:t>канализаций (отдельных канализационных сетей)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lastRenderedPageBreak/>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r>
      <w:tr w:rsidR="0049578F" w:rsidRPr="0049578F"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left"/>
              <w:rPr>
                <w:rFonts w:eastAsia="Times New Roman"/>
                <w:sz w:val="24"/>
              </w:rPr>
            </w:pPr>
            <w:r w:rsidRPr="0049578F">
              <w:rPr>
                <w:rFonts w:eastAsia="Times New Roman"/>
                <w:sz w:val="24"/>
              </w:rPr>
              <w:t>Одиночное протяжение уличной газовой сети, (до 2008 г. - км)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22000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22000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22000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22000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22000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r>
      <w:tr w:rsidR="0049578F" w:rsidRPr="0049578F"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left"/>
              <w:rPr>
                <w:rFonts w:eastAsia="Times New Roman"/>
                <w:sz w:val="24"/>
              </w:rPr>
            </w:pPr>
            <w:r w:rsidRPr="0049578F">
              <w:rPr>
                <w:rFonts w:eastAsia="Times New Roman"/>
                <w:sz w:val="24"/>
              </w:rPr>
              <w:t>Одиночное протяжение уличной водопроводной сети (с 2009 по 2015 гг. - 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5600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11500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11500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11500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r>
      <w:tr w:rsidR="0049578F" w:rsidRPr="0049578F"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left"/>
              <w:rPr>
                <w:rFonts w:eastAsia="Times New Roman"/>
                <w:sz w:val="24"/>
              </w:rPr>
            </w:pPr>
            <w:r w:rsidRPr="0049578F">
              <w:rPr>
                <w:rFonts w:eastAsia="Times New Roman"/>
                <w:sz w:val="24"/>
              </w:rPr>
              <w:t>Одиночное протяжение уличной водопроводной сети, нуждающейся в замене (с 2009 по 2015 гг. - 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5600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11500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11500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11500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r>
      <w:tr w:rsidR="0049578F" w:rsidRPr="0049578F"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left"/>
              <w:rPr>
                <w:rFonts w:eastAsia="Times New Roman"/>
                <w:sz w:val="24"/>
              </w:rPr>
            </w:pPr>
            <w:r w:rsidRPr="0049578F">
              <w:rPr>
                <w:rFonts w:eastAsia="Times New Roman"/>
                <w:sz w:val="24"/>
              </w:rPr>
              <w:t>Общая площадь жилых помещений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тысяча метров квадратных</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37.2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36.6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36.6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36.6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r w:rsidRPr="0049578F">
              <w:rPr>
                <w:rFonts w:eastAsia="Times New Roman"/>
                <w:sz w:val="24"/>
              </w:rPr>
              <w:t>36.6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49578F" w:rsidRPr="0049578F" w:rsidRDefault="0049578F" w:rsidP="0049578F">
            <w:pPr>
              <w:jc w:val="center"/>
              <w:rPr>
                <w:rFonts w:eastAsia="Times New Roman"/>
                <w:sz w:val="24"/>
              </w:rPr>
            </w:pPr>
          </w:p>
        </w:tc>
      </w:tr>
    </w:tbl>
    <w:p w:rsidR="002B646E" w:rsidRDefault="002B646E" w:rsidP="00771EAB">
      <w:pPr>
        <w:shd w:val="clear" w:color="auto" w:fill="FFFFFF"/>
        <w:autoSpaceDE w:val="0"/>
        <w:autoSpaceDN w:val="0"/>
        <w:adjustRightInd w:val="0"/>
        <w:ind w:firstLine="708"/>
        <w:rPr>
          <w:color w:val="000000"/>
          <w:szCs w:val="28"/>
          <w:highlight w:val="yellow"/>
        </w:rPr>
      </w:pPr>
    </w:p>
    <w:p w:rsidR="0076180E" w:rsidRPr="002B646E" w:rsidRDefault="0076180E" w:rsidP="00771EAB">
      <w:pPr>
        <w:rPr>
          <w:highlight w:val="yellow"/>
        </w:rPr>
      </w:pPr>
    </w:p>
    <w:p w:rsidR="00771EAB" w:rsidRPr="00634B74" w:rsidRDefault="00634B74" w:rsidP="00771EAB">
      <w:pPr>
        <w:rPr>
          <w:b/>
        </w:rPr>
      </w:pPr>
      <w:r>
        <w:rPr>
          <w:b/>
        </w:rPr>
        <w:t>Газоснабжение</w:t>
      </w:r>
    </w:p>
    <w:p w:rsidR="00771EAB" w:rsidRPr="00634B74" w:rsidRDefault="00771EAB" w:rsidP="00771EAB">
      <w:r w:rsidRPr="00634B74">
        <w:tab/>
        <w:t xml:space="preserve">Газоснабжение потребителей </w:t>
      </w:r>
      <w:proofErr w:type="spellStart"/>
      <w:r w:rsidR="00593B27">
        <w:rPr>
          <w:szCs w:val="26"/>
        </w:rPr>
        <w:t>Ильмен</w:t>
      </w:r>
      <w:r w:rsidR="00634B74" w:rsidRPr="00634B74">
        <w:rPr>
          <w:szCs w:val="26"/>
        </w:rPr>
        <w:t>ского</w:t>
      </w:r>
      <w:proofErr w:type="spellEnd"/>
      <w:r w:rsidR="00634B74" w:rsidRPr="00634B74">
        <w:rPr>
          <w:szCs w:val="26"/>
        </w:rPr>
        <w:t xml:space="preserve"> сельского поселения</w:t>
      </w:r>
      <w:r w:rsidR="00AE6DFB" w:rsidRPr="00634B74">
        <w:rPr>
          <w:bCs/>
        </w:rPr>
        <w:t xml:space="preserve"> </w:t>
      </w:r>
      <w:r w:rsidRPr="00634B74">
        <w:t xml:space="preserve">осуществляется на базе </w:t>
      </w:r>
      <w:r w:rsidR="00BC33F3" w:rsidRPr="00634B74">
        <w:t>сжиженного и природного газа</w:t>
      </w:r>
      <w:r w:rsidRPr="00634B74">
        <w:t xml:space="preserve">, который по магистральному газопроводу подается на газораспределительную станцию (ГРС) </w:t>
      </w:r>
      <w:r w:rsidR="00AE6DFB" w:rsidRPr="00634B74">
        <w:rPr>
          <w:bCs/>
        </w:rPr>
        <w:t>с.</w:t>
      </w:r>
      <w:r w:rsidR="00593B27">
        <w:rPr>
          <w:bCs/>
        </w:rPr>
        <w:t xml:space="preserve"> Ильмень</w:t>
      </w:r>
      <w:r w:rsidRPr="00634B74">
        <w:t>.</w:t>
      </w:r>
      <w:r w:rsidR="00AE6DFB" w:rsidRPr="00634B74">
        <w:t xml:space="preserve"> В настоящее время идет газификация жилых домов с.</w:t>
      </w:r>
      <w:r w:rsidR="00634B74">
        <w:t xml:space="preserve"> </w:t>
      </w:r>
      <w:r w:rsidR="00593B27">
        <w:t>Ильмень</w:t>
      </w:r>
      <w:r w:rsidR="00AE6DFB" w:rsidRPr="00634B74">
        <w:t xml:space="preserve">. </w:t>
      </w:r>
      <w:r w:rsidRPr="00634B74">
        <w:t>Эксплуатация газового хозяйства поселка осуществляет ОАО "</w:t>
      </w:r>
      <w:proofErr w:type="spellStart"/>
      <w:r w:rsidRPr="00634B74">
        <w:t>Волгоградоблгаз</w:t>
      </w:r>
      <w:proofErr w:type="spellEnd"/>
      <w:r w:rsidRPr="00634B74">
        <w:t>"</w:t>
      </w:r>
    </w:p>
    <w:p w:rsidR="00771EAB" w:rsidRDefault="00634B74" w:rsidP="00771EAB">
      <w:pPr>
        <w:rPr>
          <w:szCs w:val="26"/>
        </w:rPr>
      </w:pPr>
      <w:r w:rsidRPr="00634B74">
        <w:t>Одиночное протяжение уличной газовой сети</w:t>
      </w:r>
      <w:r>
        <w:t xml:space="preserve"> </w:t>
      </w:r>
      <w:proofErr w:type="spellStart"/>
      <w:r w:rsidR="00593B27">
        <w:rPr>
          <w:szCs w:val="26"/>
        </w:rPr>
        <w:t>Ильмен</w:t>
      </w:r>
      <w:r>
        <w:rPr>
          <w:szCs w:val="26"/>
        </w:rPr>
        <w:t>ского</w:t>
      </w:r>
      <w:proofErr w:type="spellEnd"/>
      <w:r>
        <w:rPr>
          <w:szCs w:val="26"/>
        </w:rPr>
        <w:t xml:space="preserve"> сельского поселения на 2020 год оставляет – </w:t>
      </w:r>
      <w:r w:rsidRPr="00634B74">
        <w:rPr>
          <w:szCs w:val="26"/>
        </w:rPr>
        <w:t>2</w:t>
      </w:r>
      <w:r w:rsidR="0049578F">
        <w:rPr>
          <w:szCs w:val="26"/>
        </w:rPr>
        <w:t>2000</w:t>
      </w:r>
      <w:r>
        <w:rPr>
          <w:szCs w:val="26"/>
        </w:rPr>
        <w:t>м.</w:t>
      </w:r>
    </w:p>
    <w:p w:rsidR="00771EAB" w:rsidRDefault="006D1609" w:rsidP="00771EAB">
      <w:r w:rsidRPr="006D1609">
        <w:t xml:space="preserve">Количество </w:t>
      </w:r>
      <w:proofErr w:type="spellStart"/>
      <w:r w:rsidRPr="006D1609">
        <w:t>негазифицированных</w:t>
      </w:r>
      <w:proofErr w:type="spellEnd"/>
      <w:r w:rsidRPr="006D1609">
        <w:t xml:space="preserve"> населенных пунктов</w:t>
      </w:r>
      <w:r>
        <w:t xml:space="preserve"> –</w:t>
      </w:r>
      <w:r w:rsidR="0049578F">
        <w:t xml:space="preserve"> 0</w:t>
      </w:r>
      <w:r>
        <w:t>.</w:t>
      </w:r>
    </w:p>
    <w:p w:rsidR="006D1609" w:rsidRPr="002B646E" w:rsidRDefault="006D1609" w:rsidP="00771EAB">
      <w:pPr>
        <w:rPr>
          <w:highlight w:val="yellow"/>
        </w:rPr>
      </w:pPr>
    </w:p>
    <w:p w:rsidR="00771EAB" w:rsidRPr="00634B74" w:rsidRDefault="00634B74" w:rsidP="00771EAB">
      <w:pPr>
        <w:rPr>
          <w:b/>
        </w:rPr>
      </w:pPr>
      <w:r>
        <w:rPr>
          <w:b/>
        </w:rPr>
        <w:t>Электроснабжение</w:t>
      </w:r>
    </w:p>
    <w:p w:rsidR="00771EAB" w:rsidRPr="00634B74" w:rsidRDefault="00771EAB" w:rsidP="00771EAB">
      <w:pPr>
        <w:rPr>
          <w:iCs/>
        </w:rPr>
      </w:pPr>
      <w:r w:rsidRPr="00634B74">
        <w:tab/>
        <w:t xml:space="preserve">Электроснабжение </w:t>
      </w:r>
      <w:proofErr w:type="spellStart"/>
      <w:r w:rsidR="00593B27">
        <w:rPr>
          <w:szCs w:val="26"/>
        </w:rPr>
        <w:t>Ильмен</w:t>
      </w:r>
      <w:r w:rsidR="00634B74" w:rsidRPr="00634B74">
        <w:rPr>
          <w:szCs w:val="26"/>
        </w:rPr>
        <w:t>ского</w:t>
      </w:r>
      <w:proofErr w:type="spellEnd"/>
      <w:r w:rsidR="00634B74" w:rsidRPr="00634B74">
        <w:rPr>
          <w:szCs w:val="26"/>
        </w:rPr>
        <w:t xml:space="preserve"> сельского поселения</w:t>
      </w:r>
      <w:r w:rsidR="0049578F">
        <w:rPr>
          <w:bCs/>
        </w:rPr>
        <w:t xml:space="preserve"> </w:t>
      </w:r>
      <w:r w:rsidRPr="00634B74">
        <w:t xml:space="preserve">происходит от </w:t>
      </w:r>
      <w:r w:rsidR="00BC33F3" w:rsidRPr="00634B74">
        <w:rPr>
          <w:iCs/>
        </w:rPr>
        <w:t>ПС</w:t>
      </w:r>
      <w:r w:rsidRPr="00634B74">
        <w:rPr>
          <w:iCs/>
        </w:rPr>
        <w:t xml:space="preserve"> "</w:t>
      </w:r>
      <w:r w:rsidRPr="00634B74">
        <w:rPr>
          <w:rFonts w:ascii="Arial CYR" w:eastAsia="Times New Roman" w:hAnsi="Arial CYR" w:cs="Arial CYR"/>
          <w:b/>
          <w:bCs/>
          <w:sz w:val="24"/>
        </w:rPr>
        <w:t xml:space="preserve"> </w:t>
      </w:r>
      <w:r w:rsidR="00593B27">
        <w:rPr>
          <w:bCs/>
          <w:iCs/>
        </w:rPr>
        <w:t>Ильмен</w:t>
      </w:r>
      <w:r w:rsidR="0049578F">
        <w:rPr>
          <w:bCs/>
          <w:iCs/>
        </w:rPr>
        <w:t>ь</w:t>
      </w:r>
      <w:r w:rsidRPr="00634B74">
        <w:rPr>
          <w:iCs/>
        </w:rPr>
        <w:t>" 1</w:t>
      </w:r>
      <w:r w:rsidR="00BC33F3" w:rsidRPr="00634B74">
        <w:rPr>
          <w:iCs/>
        </w:rPr>
        <w:t>1</w:t>
      </w:r>
      <w:r w:rsidRPr="00634B74">
        <w:rPr>
          <w:iCs/>
        </w:rPr>
        <w:t>0/10</w:t>
      </w:r>
      <w:r w:rsidR="0049578F">
        <w:rPr>
          <w:iCs/>
        </w:rPr>
        <w:t xml:space="preserve"> квт</w:t>
      </w:r>
      <w:r w:rsidRPr="00634B74">
        <w:rPr>
          <w:iCs/>
        </w:rPr>
        <w:t>.</w:t>
      </w:r>
      <w:r w:rsidR="0049578F">
        <w:rPr>
          <w:iCs/>
        </w:rPr>
        <w:t xml:space="preserve"> </w:t>
      </w:r>
      <w:r w:rsidR="0049578F" w:rsidRPr="0049578F">
        <w:rPr>
          <w:iCs/>
        </w:rPr>
        <w:t xml:space="preserve">Подстанция (ПС) напряжением 110/10 </w:t>
      </w:r>
      <w:proofErr w:type="spellStart"/>
      <w:r w:rsidR="0049578F" w:rsidRPr="0049578F">
        <w:rPr>
          <w:iCs/>
        </w:rPr>
        <w:t>кВ</w:t>
      </w:r>
      <w:proofErr w:type="spellEnd"/>
      <w:r w:rsidR="0049578F" w:rsidRPr="0049578F">
        <w:rPr>
          <w:iCs/>
        </w:rPr>
        <w:t xml:space="preserve"> «Ильмень» является единственным источником электропитания для села Ильмень Руднянского района с населением свыше 600 человек. Кроме этого от надежной работы ПС зависит стабильное электроснабжение железнодорожной станции райцентра, а также средней школы, фельдшерско-акушерского пункта, водозаборной скважины, двух пекарен, крупного сельхозпредприятия и детского оздоровительного лагеря.</w:t>
      </w:r>
    </w:p>
    <w:p w:rsidR="00771EAB" w:rsidRPr="00634B74" w:rsidRDefault="00771EAB" w:rsidP="0049578F">
      <w:pPr>
        <w:ind w:firstLine="708"/>
      </w:pPr>
      <w:r w:rsidRPr="00634B74">
        <w:t xml:space="preserve">По территории </w:t>
      </w:r>
      <w:r w:rsidR="00BC33F3" w:rsidRPr="00634B74">
        <w:t>населенного пункта</w:t>
      </w:r>
      <w:r w:rsidRPr="00634B74">
        <w:t xml:space="preserve"> проложены распределительные линии электропередачи, </w:t>
      </w:r>
      <w:r w:rsidR="00BC33F3" w:rsidRPr="00634B74">
        <w:t xml:space="preserve">110, </w:t>
      </w:r>
      <w:r w:rsidRPr="00634B74">
        <w:t xml:space="preserve">10 и 0,4 </w:t>
      </w:r>
      <w:proofErr w:type="spellStart"/>
      <w:r w:rsidRPr="00634B74">
        <w:t>кВ.</w:t>
      </w:r>
      <w:proofErr w:type="spellEnd"/>
      <w:r w:rsidRPr="00634B74">
        <w:t xml:space="preserve"> </w:t>
      </w:r>
    </w:p>
    <w:p w:rsidR="00771EAB" w:rsidRPr="00634B74" w:rsidRDefault="00771EAB" w:rsidP="00771EAB">
      <w:r w:rsidRPr="00634B74">
        <w:lastRenderedPageBreak/>
        <w:tab/>
        <w:t xml:space="preserve">Сегодня все предприятия энергетики на территории </w:t>
      </w:r>
      <w:r w:rsidR="00634B74" w:rsidRPr="00634B74">
        <w:rPr>
          <w:szCs w:val="26"/>
        </w:rPr>
        <w:t>сельского поселения</w:t>
      </w:r>
      <w:r w:rsidR="00634B74" w:rsidRPr="00634B74">
        <w:rPr>
          <w:bCs/>
        </w:rPr>
        <w:t xml:space="preserve"> </w:t>
      </w:r>
      <w:r w:rsidRPr="00634B74">
        <w:t>работают в стабильном, устойчивом режиме, выполняя плановые задания по производству, транспортировке электрической энергии. Они обеспечивают надежное и стабильное энергоснабжение потребителей района, постоянно проводят модернизацию и реконструкцию оборудования, улучшая качество представляемых услуг потребителям.</w:t>
      </w:r>
    </w:p>
    <w:p w:rsidR="00771EAB" w:rsidRPr="00634B74" w:rsidRDefault="00771EAB" w:rsidP="00771EAB">
      <w:r w:rsidRPr="00634B74">
        <w:tab/>
        <w:t xml:space="preserve">Однако оборудование электроподстанций энергосистемы и распределительных сетей с многолетним сроком эксплуатации физически и морально устарело и для дальнейшей работы требуется его реконструкция и модернизация. </w:t>
      </w:r>
    </w:p>
    <w:p w:rsidR="00771EAB" w:rsidRPr="00634B74" w:rsidRDefault="00771EAB" w:rsidP="00771EAB">
      <w:r w:rsidRPr="00634B74">
        <w:rPr>
          <w:i/>
        </w:rPr>
        <w:tab/>
        <w:t>Первостепенной задачей</w:t>
      </w:r>
      <w:r w:rsidRPr="00634B74">
        <w:t xml:space="preserve"> для всех коммунальных служб, объектов здравоохранения, водоснабжения, теплоснабжения, хозяйствующих объектов должно быть принятие мер по повышению надежности электроснабжения объектов, для которых перерыв в электроснабжении грозит серьезными после</w:t>
      </w:r>
      <w:r w:rsidR="00634B74">
        <w:t xml:space="preserve">дствиями. Все крупные котельные </w:t>
      </w:r>
      <w:r w:rsidR="00634B74">
        <w:rPr>
          <w:szCs w:val="26"/>
        </w:rPr>
        <w:t>сельского поселени</w:t>
      </w:r>
      <w:r w:rsidR="00634B74" w:rsidRPr="00634B74">
        <w:rPr>
          <w:szCs w:val="26"/>
        </w:rPr>
        <w:t>я</w:t>
      </w:r>
      <w:r w:rsidR="00634B74" w:rsidRPr="00634B74">
        <w:rPr>
          <w:bCs/>
        </w:rPr>
        <w:t xml:space="preserve"> </w:t>
      </w:r>
      <w:r w:rsidRPr="00634B74">
        <w:t>необходимо обеспечить двусторонним электроснабжением от независимых источников питания. Это касается также объектов водоснабжения и здравоохранения, объектов соцкультбыта, крупных объектов агропромышленного комплекса.</w:t>
      </w:r>
    </w:p>
    <w:p w:rsidR="00771EAB" w:rsidRPr="00634B74" w:rsidRDefault="00771EAB" w:rsidP="00771EAB">
      <w:r w:rsidRPr="00634B74">
        <w:rPr>
          <w:i/>
        </w:rPr>
        <w:tab/>
        <w:t>Второе перспективное направление</w:t>
      </w:r>
      <w:r w:rsidRPr="00634B74">
        <w:t xml:space="preserve"> — это электробезопасность электроустановок. Необходимо менять металлические трансформаторные подстанции на более безопасные и надежные в плане электроснабжения, закрытые ТП. Прикосновение, даже случайное, к металлическому корпусу КТП может стать смертельно опасным для людей и домашних животных в случае повреждения элементов внутри КТП. Тоже можно сказать и о воздушных линиях электропередач. Электрические сети должны стать максимально безопасными для окружающих.</w:t>
      </w:r>
    </w:p>
    <w:p w:rsidR="00873D0A" w:rsidRPr="00634B74" w:rsidRDefault="00873D0A" w:rsidP="00771EAB"/>
    <w:p w:rsidR="00771EAB" w:rsidRPr="00634B74" w:rsidRDefault="00771EAB" w:rsidP="00DA5FE4">
      <w:pPr>
        <w:rPr>
          <w:b/>
        </w:rPr>
      </w:pPr>
      <w:r w:rsidRPr="00634B74">
        <w:rPr>
          <w:b/>
        </w:rPr>
        <w:t>Водоснабжение</w:t>
      </w:r>
    </w:p>
    <w:p w:rsidR="00771EAB" w:rsidRPr="006D1609" w:rsidRDefault="00771EAB" w:rsidP="00771EAB">
      <w:pPr>
        <w:ind w:firstLine="709"/>
        <w:rPr>
          <w:color w:val="0000FF"/>
          <w:szCs w:val="28"/>
        </w:rPr>
      </w:pPr>
      <w:r w:rsidRPr="006D1609">
        <w:rPr>
          <w:bCs/>
          <w:szCs w:val="28"/>
        </w:rPr>
        <w:t xml:space="preserve">Источником водоснабжения для питьевых и хозяйственно-бытовых целей в </w:t>
      </w:r>
      <w:r w:rsidR="00634B74" w:rsidRPr="006D1609">
        <w:rPr>
          <w:szCs w:val="26"/>
        </w:rPr>
        <w:t>сельском поселении</w:t>
      </w:r>
      <w:r w:rsidR="00634B74" w:rsidRPr="006D1609">
        <w:t xml:space="preserve"> </w:t>
      </w:r>
      <w:r w:rsidRPr="006D1609">
        <w:rPr>
          <w:bCs/>
          <w:szCs w:val="28"/>
        </w:rPr>
        <w:t xml:space="preserve">служат только подземные воды. </w:t>
      </w:r>
    </w:p>
    <w:p w:rsidR="00771EAB" w:rsidRPr="006D1609" w:rsidRDefault="00771EAB" w:rsidP="00771EAB">
      <w:pPr>
        <w:ind w:firstLine="709"/>
        <w:rPr>
          <w:rFonts w:eastAsia="Times New Roman"/>
          <w:szCs w:val="28"/>
        </w:rPr>
      </w:pPr>
      <w:r w:rsidRPr="006D1609">
        <w:rPr>
          <w:rFonts w:eastAsia="Times New Roman"/>
          <w:szCs w:val="28"/>
        </w:rPr>
        <w:t xml:space="preserve">Централизованное водоснабжение </w:t>
      </w:r>
      <w:proofErr w:type="spellStart"/>
      <w:r w:rsidR="00593B27">
        <w:rPr>
          <w:szCs w:val="26"/>
        </w:rPr>
        <w:t>Ильмен</w:t>
      </w:r>
      <w:r w:rsidR="006D1609">
        <w:rPr>
          <w:szCs w:val="26"/>
        </w:rPr>
        <w:t>ского</w:t>
      </w:r>
      <w:proofErr w:type="spellEnd"/>
      <w:r w:rsidR="006D1609">
        <w:rPr>
          <w:szCs w:val="26"/>
        </w:rPr>
        <w:t xml:space="preserve"> сельского поселения</w:t>
      </w:r>
      <w:r w:rsidR="006D1609">
        <w:rPr>
          <w:bCs/>
          <w:highlight w:val="yellow"/>
        </w:rPr>
        <w:t xml:space="preserve"> </w:t>
      </w:r>
      <w:r w:rsidRPr="006D1609">
        <w:rPr>
          <w:rFonts w:eastAsia="Times New Roman"/>
          <w:szCs w:val="28"/>
        </w:rPr>
        <w:t xml:space="preserve">базируется на эксплуатации подземных пресных вод. Хозяйственно-питьевое водоснабжение населенных пунктов и водоснабжение всех предприятий </w:t>
      </w:r>
      <w:r w:rsidR="00DA5FE4" w:rsidRPr="006D1609">
        <w:rPr>
          <w:rFonts w:eastAsia="Times New Roman"/>
          <w:szCs w:val="28"/>
        </w:rPr>
        <w:t>сельского поселения</w:t>
      </w:r>
      <w:r w:rsidRPr="006D1609">
        <w:rPr>
          <w:rFonts w:eastAsia="Times New Roman"/>
          <w:szCs w:val="28"/>
        </w:rPr>
        <w:t xml:space="preserve"> осуществляется за счет эксплуатации</w:t>
      </w:r>
      <w:r w:rsidR="00D1417B">
        <w:rPr>
          <w:rFonts w:eastAsia="Times New Roman"/>
          <w:szCs w:val="28"/>
        </w:rPr>
        <w:t xml:space="preserve"> </w:t>
      </w:r>
      <w:r w:rsidRPr="006D1609">
        <w:rPr>
          <w:rFonts w:eastAsia="Times New Roman"/>
          <w:szCs w:val="28"/>
        </w:rPr>
        <w:t>действующих водозаборных скважин.</w:t>
      </w:r>
    </w:p>
    <w:p w:rsidR="00771EAB" w:rsidRPr="006D1609" w:rsidRDefault="006D1609" w:rsidP="00771EAB">
      <w:pPr>
        <w:ind w:firstLine="709"/>
        <w:rPr>
          <w:szCs w:val="28"/>
        </w:rPr>
      </w:pPr>
      <w:r w:rsidRPr="006D1609">
        <w:rPr>
          <w:szCs w:val="28"/>
        </w:rPr>
        <w:t>Одиночное протяжение уличной водопроводной сети – 1</w:t>
      </w:r>
      <w:r w:rsidR="0049578F">
        <w:rPr>
          <w:szCs w:val="28"/>
        </w:rPr>
        <w:t>1</w:t>
      </w:r>
      <w:r w:rsidRPr="006D1609">
        <w:rPr>
          <w:szCs w:val="28"/>
        </w:rPr>
        <w:t>500м. Из них нуждаются в замене – 1</w:t>
      </w:r>
      <w:r w:rsidR="0049578F">
        <w:rPr>
          <w:szCs w:val="28"/>
        </w:rPr>
        <w:t>15</w:t>
      </w:r>
      <w:r w:rsidRPr="006D1609">
        <w:rPr>
          <w:szCs w:val="28"/>
        </w:rPr>
        <w:t>00м.</w:t>
      </w:r>
    </w:p>
    <w:p w:rsidR="00771EAB" w:rsidRPr="006D1609" w:rsidRDefault="006D1609" w:rsidP="006D1609">
      <w:pPr>
        <w:ind w:firstLine="709"/>
        <w:rPr>
          <w:szCs w:val="28"/>
        </w:rPr>
      </w:pPr>
      <w:r w:rsidRPr="006D1609">
        <w:rPr>
          <w:szCs w:val="28"/>
        </w:rPr>
        <w:t xml:space="preserve">Количество населенных пунктов, не имеющих водопроводов – </w:t>
      </w:r>
      <w:r w:rsidR="0049578F">
        <w:rPr>
          <w:szCs w:val="28"/>
        </w:rPr>
        <w:t>0</w:t>
      </w:r>
      <w:r w:rsidRPr="006D1609">
        <w:rPr>
          <w:szCs w:val="28"/>
        </w:rPr>
        <w:t>.</w:t>
      </w:r>
    </w:p>
    <w:p w:rsidR="00771EAB" w:rsidRPr="006D1609" w:rsidRDefault="00771EAB" w:rsidP="006D1609">
      <w:pPr>
        <w:ind w:firstLine="708"/>
        <w:rPr>
          <w:color w:val="0000FF"/>
          <w:szCs w:val="28"/>
        </w:rPr>
      </w:pPr>
      <w:r w:rsidRPr="006D1609">
        <w:rPr>
          <w:szCs w:val="28"/>
        </w:rPr>
        <w:t xml:space="preserve">Основной объем водопроводных систем в </w:t>
      </w:r>
      <w:r w:rsidR="006D1609" w:rsidRPr="006D1609">
        <w:rPr>
          <w:szCs w:val="26"/>
        </w:rPr>
        <w:t>сельском поселении</w:t>
      </w:r>
      <w:r w:rsidR="006D1609">
        <w:rPr>
          <w:szCs w:val="28"/>
        </w:rPr>
        <w:t xml:space="preserve"> </w:t>
      </w:r>
      <w:r w:rsidRPr="006D1609">
        <w:rPr>
          <w:szCs w:val="28"/>
        </w:rPr>
        <w:t xml:space="preserve">функционирует с 1970–1980 </w:t>
      </w:r>
      <w:proofErr w:type="spellStart"/>
      <w:r w:rsidRPr="006D1609">
        <w:rPr>
          <w:szCs w:val="28"/>
        </w:rPr>
        <w:t>гг</w:t>
      </w:r>
      <w:proofErr w:type="spellEnd"/>
      <w:r w:rsidRPr="006D1609">
        <w:rPr>
          <w:szCs w:val="28"/>
        </w:rPr>
        <w:t>, что обусловило достаточно большую степень износа сетей, что в свою очередь негативно сказывается на качестве питьевой воды. В настоящее время особое внимание в решении проблем ЖКХ уделяется реконструкции водопроводных сетей, ведутся работы по замене старой линии водоснабжения</w:t>
      </w:r>
      <w:r w:rsidRPr="006D1609">
        <w:rPr>
          <w:bCs/>
          <w:szCs w:val="28"/>
        </w:rPr>
        <w:t>.</w:t>
      </w:r>
    </w:p>
    <w:p w:rsidR="00771EAB" w:rsidRPr="00244E88" w:rsidRDefault="00771EAB" w:rsidP="00D1417B">
      <w:pPr>
        <w:ind w:firstLine="709"/>
        <w:rPr>
          <w:szCs w:val="28"/>
        </w:rPr>
      </w:pPr>
      <w:r w:rsidRPr="006D1609">
        <w:rPr>
          <w:szCs w:val="28"/>
        </w:rPr>
        <w:t xml:space="preserve">Качество питьевой воды зависит от материалов элементов водопроводной системы. Таким образом, в поселениях района остро стоят вопросы по повышению </w:t>
      </w:r>
      <w:r w:rsidRPr="00244E88">
        <w:rPr>
          <w:szCs w:val="28"/>
        </w:rPr>
        <w:t>надежности водопроводных систем и улучшению кач</w:t>
      </w:r>
      <w:r w:rsidR="00D1417B">
        <w:rPr>
          <w:szCs w:val="28"/>
        </w:rPr>
        <w:t>ества питьевого водоснабжения.</w:t>
      </w:r>
    </w:p>
    <w:p w:rsidR="00771EAB" w:rsidRPr="00D1417B" w:rsidRDefault="00771EAB" w:rsidP="00771EAB">
      <w:pPr>
        <w:shd w:val="clear" w:color="auto" w:fill="FFFFFF"/>
        <w:autoSpaceDE w:val="0"/>
        <w:ind w:firstLine="709"/>
        <w:rPr>
          <w:i/>
        </w:rPr>
      </w:pPr>
      <w:bookmarkStart w:id="58" w:name="_Toc229461023"/>
      <w:r w:rsidRPr="00D1417B">
        <w:rPr>
          <w:i/>
        </w:rPr>
        <w:t>Перспективы развития систем водоснабжения</w:t>
      </w:r>
      <w:bookmarkEnd w:id="58"/>
    </w:p>
    <w:p w:rsidR="006D1609" w:rsidRPr="00244E88" w:rsidRDefault="006D1609" w:rsidP="00771EAB">
      <w:pPr>
        <w:ind w:firstLine="709"/>
      </w:pPr>
      <w:r w:rsidRPr="00244E88">
        <w:lastRenderedPageBreak/>
        <w:t xml:space="preserve">В </w:t>
      </w:r>
      <w:proofErr w:type="spellStart"/>
      <w:r w:rsidR="00593B27">
        <w:rPr>
          <w:szCs w:val="26"/>
        </w:rPr>
        <w:t>Ильмен</w:t>
      </w:r>
      <w:r w:rsidRPr="00244E88">
        <w:rPr>
          <w:szCs w:val="26"/>
        </w:rPr>
        <w:t>ском</w:t>
      </w:r>
      <w:proofErr w:type="spellEnd"/>
      <w:r w:rsidRPr="00244E88">
        <w:rPr>
          <w:szCs w:val="26"/>
        </w:rPr>
        <w:t xml:space="preserve"> сельском поселении, на перспективу, планируется строительство станции очистки и обезжелезивания воды.</w:t>
      </w:r>
    </w:p>
    <w:p w:rsidR="00771EAB" w:rsidRPr="00244E88" w:rsidRDefault="00771EAB" w:rsidP="00771EAB">
      <w:pPr>
        <w:ind w:firstLine="709"/>
      </w:pPr>
      <w:r w:rsidRPr="00244E88">
        <w:t xml:space="preserve">Необходимо предусмотреть развитие системы водоснабжения, включая строительство централизованных систем (водозаборов, водоочистных станций, водопроводных сетей), обустройство зон санитарной охраны водозаборов и водопроводных сооружений. В условиях ухудшения качества воды в источниках, необходимо внедрение новых технологий очистки. </w:t>
      </w:r>
    </w:p>
    <w:p w:rsidR="00771EAB" w:rsidRPr="00244E88" w:rsidRDefault="00771EAB" w:rsidP="00771EAB">
      <w:pPr>
        <w:shd w:val="clear" w:color="auto" w:fill="FFFFFF"/>
        <w:autoSpaceDE w:val="0"/>
        <w:ind w:firstLine="709"/>
      </w:pPr>
      <w:r w:rsidRPr="00244E88">
        <w:t xml:space="preserve">При новом строительстве водопроводных сетей и реконструкции старых необходимо предусмотреть установку пожарных гидрантов на уличной сети </w:t>
      </w:r>
      <w:r w:rsidR="00873D0A" w:rsidRPr="00244E88">
        <w:t>населенного пункта</w:t>
      </w:r>
      <w:r w:rsidRPr="00244E88">
        <w:t>, соответственно при выполнении проектов необходимо назначить диаметры трубопроводов достаточными для пропуска дополнительного пожарного расхода воды. В качестве материала труб рекомендуется применять полиэтилен низкого давления (ПНД).</w:t>
      </w:r>
    </w:p>
    <w:p w:rsidR="00771EAB" w:rsidRPr="00244E88" w:rsidRDefault="00771EAB" w:rsidP="00771EAB">
      <w:pPr>
        <w:overflowPunct w:val="0"/>
        <w:autoSpaceDE w:val="0"/>
        <w:autoSpaceDN w:val="0"/>
        <w:adjustRightInd w:val="0"/>
        <w:ind w:firstLine="709"/>
        <w:rPr>
          <w:rFonts w:eastAsia="Times New Roman"/>
          <w:spacing w:val="6"/>
          <w:szCs w:val="28"/>
        </w:rPr>
      </w:pPr>
      <w:r w:rsidRPr="00244E88">
        <w:rPr>
          <w:rFonts w:eastAsia="Times New Roman"/>
          <w:spacing w:val="6"/>
          <w:szCs w:val="28"/>
        </w:rPr>
        <w:t>Эффективная модернизация и развитие сист</w:t>
      </w:r>
      <w:r w:rsidR="00873D0A" w:rsidRPr="00244E88">
        <w:rPr>
          <w:rFonts w:eastAsia="Times New Roman"/>
          <w:spacing w:val="6"/>
          <w:szCs w:val="28"/>
        </w:rPr>
        <w:t xml:space="preserve">ем водоснабжения питьевой водой </w:t>
      </w:r>
      <w:r w:rsidRPr="00244E88">
        <w:rPr>
          <w:rFonts w:eastAsia="Times New Roman"/>
          <w:spacing w:val="6"/>
          <w:szCs w:val="28"/>
        </w:rPr>
        <w:t>должны осуществляться последовательными этапами и планироваться на ближайший и долгосрочный периоды. На каждом этапе определяется организационно-техническое и финансовое обеспечение.</w:t>
      </w:r>
    </w:p>
    <w:p w:rsidR="00FA47F5" w:rsidRPr="00D1417B" w:rsidRDefault="00FA47F5" w:rsidP="00771EAB">
      <w:pPr>
        <w:ind w:firstLine="709"/>
        <w:rPr>
          <w:szCs w:val="28"/>
        </w:rPr>
      </w:pPr>
    </w:p>
    <w:p w:rsidR="00771EAB" w:rsidRPr="00D1417B" w:rsidRDefault="00771EAB" w:rsidP="00FA47F5">
      <w:pPr>
        <w:rPr>
          <w:b/>
          <w:bCs/>
        </w:rPr>
      </w:pPr>
      <w:r w:rsidRPr="00D1417B">
        <w:rPr>
          <w:b/>
          <w:bCs/>
        </w:rPr>
        <w:t>Водоотведение</w:t>
      </w:r>
    </w:p>
    <w:p w:rsidR="00771EAB" w:rsidRPr="00D1417B" w:rsidRDefault="00771EAB" w:rsidP="00D1417B">
      <w:pPr>
        <w:ind w:firstLine="708"/>
        <w:rPr>
          <w:szCs w:val="28"/>
        </w:rPr>
      </w:pPr>
      <w:r w:rsidRPr="00D1417B">
        <w:rPr>
          <w:szCs w:val="28"/>
        </w:rPr>
        <w:t xml:space="preserve">В настоящее время в </w:t>
      </w:r>
      <w:proofErr w:type="spellStart"/>
      <w:r w:rsidR="00593B27">
        <w:rPr>
          <w:szCs w:val="26"/>
        </w:rPr>
        <w:t>Ильмен</w:t>
      </w:r>
      <w:r w:rsidR="00D1417B" w:rsidRPr="00D1417B">
        <w:rPr>
          <w:szCs w:val="26"/>
        </w:rPr>
        <w:t>ском</w:t>
      </w:r>
      <w:proofErr w:type="spellEnd"/>
      <w:r w:rsidR="00D1417B" w:rsidRPr="00D1417B">
        <w:rPr>
          <w:szCs w:val="26"/>
        </w:rPr>
        <w:t xml:space="preserve"> сельском поселении</w:t>
      </w:r>
      <w:r w:rsidR="00D1417B" w:rsidRPr="00D1417B">
        <w:t xml:space="preserve"> </w:t>
      </w:r>
      <w:r w:rsidR="00E03F4E" w:rsidRPr="00D1417B">
        <w:rPr>
          <w:szCs w:val="28"/>
        </w:rPr>
        <w:t>канализационные сети</w:t>
      </w:r>
      <w:r w:rsidRPr="00D1417B">
        <w:rPr>
          <w:szCs w:val="28"/>
        </w:rPr>
        <w:t xml:space="preserve"> отсутствуют. Сброс хозяйственно-бытовых стоков происходит в выгребные ямы, либо непосредственно на рельеф местности. В перспективе необходимо устройство очистных сооружений. </w:t>
      </w:r>
      <w:r w:rsidR="00E03F4E" w:rsidRPr="00D1417B">
        <w:rPr>
          <w:szCs w:val="28"/>
        </w:rPr>
        <w:t>Там</w:t>
      </w:r>
      <w:r w:rsidR="00D1417B">
        <w:rPr>
          <w:szCs w:val="28"/>
        </w:rPr>
        <w:t xml:space="preserve">, </w:t>
      </w:r>
      <w:r w:rsidR="00E03F4E" w:rsidRPr="00D1417B">
        <w:rPr>
          <w:szCs w:val="28"/>
        </w:rPr>
        <w:t>г</w:t>
      </w:r>
      <w:r w:rsidRPr="00D1417B">
        <w:rPr>
          <w:szCs w:val="28"/>
        </w:rPr>
        <w:t xml:space="preserve">де имеются сосредоточенные стоки от общественных зданий, таких как школы, детские сады, медицинские учреждения и другие общественные здания необходимо строительство (монтаж) локальных очистных сооружений биологической очистки. </w:t>
      </w:r>
    </w:p>
    <w:p w:rsidR="00771EAB" w:rsidRPr="00D1417B" w:rsidRDefault="00771EAB" w:rsidP="00771EAB">
      <w:pPr>
        <w:ind w:firstLine="709"/>
        <w:rPr>
          <w:bCs/>
          <w:color w:val="000000"/>
          <w:szCs w:val="28"/>
        </w:rPr>
      </w:pPr>
      <w:r w:rsidRPr="00D1417B">
        <w:rPr>
          <w:bCs/>
          <w:color w:val="000000"/>
          <w:szCs w:val="28"/>
        </w:rPr>
        <w:t xml:space="preserve">Основными источниками загрязнения воды рек и их притоков  являются </w:t>
      </w:r>
      <w:r w:rsidR="00E03F4E" w:rsidRPr="00D1417B">
        <w:rPr>
          <w:bCs/>
          <w:color w:val="000000"/>
          <w:szCs w:val="28"/>
        </w:rPr>
        <w:t xml:space="preserve">сельскохозяйственные </w:t>
      </w:r>
      <w:r w:rsidRPr="00D1417B">
        <w:rPr>
          <w:bCs/>
          <w:color w:val="000000"/>
          <w:szCs w:val="28"/>
        </w:rPr>
        <w:t>предприятия</w:t>
      </w:r>
      <w:r w:rsidR="00E03F4E" w:rsidRPr="00D1417B">
        <w:rPr>
          <w:bCs/>
          <w:color w:val="000000"/>
          <w:szCs w:val="28"/>
        </w:rPr>
        <w:t xml:space="preserve"> и</w:t>
      </w:r>
      <w:r w:rsidRPr="00D1417B">
        <w:rPr>
          <w:bCs/>
          <w:color w:val="000000"/>
          <w:szCs w:val="28"/>
        </w:rPr>
        <w:t xml:space="preserve"> </w:t>
      </w:r>
      <w:r w:rsidR="00E03F4E" w:rsidRPr="00D1417B">
        <w:rPr>
          <w:bCs/>
          <w:color w:val="000000"/>
          <w:szCs w:val="28"/>
        </w:rPr>
        <w:t xml:space="preserve">объекты </w:t>
      </w:r>
      <w:r w:rsidRPr="00D1417B">
        <w:rPr>
          <w:bCs/>
          <w:color w:val="000000"/>
          <w:szCs w:val="28"/>
        </w:rPr>
        <w:t>жилищно-коммунального хозяйства, действующие на территории поселения и стоки, поступающие в реки за пределами административного образования</w:t>
      </w:r>
      <w:r w:rsidR="00D1417B" w:rsidRPr="00D1417B">
        <w:rPr>
          <w:bCs/>
          <w:color w:val="000000"/>
          <w:szCs w:val="28"/>
        </w:rPr>
        <w:t>.</w:t>
      </w:r>
    </w:p>
    <w:p w:rsidR="00771EAB" w:rsidRPr="00D1417B" w:rsidRDefault="00D1417B" w:rsidP="00D1417B">
      <w:pPr>
        <w:tabs>
          <w:tab w:val="left" w:pos="1080"/>
        </w:tabs>
        <w:suppressAutoHyphens/>
        <w:rPr>
          <w:bCs/>
          <w:color w:val="000000"/>
          <w:szCs w:val="28"/>
        </w:rPr>
      </w:pPr>
      <w:r w:rsidRPr="00D1417B">
        <w:rPr>
          <w:bCs/>
          <w:color w:val="000000"/>
          <w:szCs w:val="28"/>
        </w:rPr>
        <w:tab/>
      </w:r>
      <w:r w:rsidR="00771EAB" w:rsidRPr="00D1417B">
        <w:rPr>
          <w:bCs/>
          <w:color w:val="000000"/>
          <w:szCs w:val="28"/>
        </w:rPr>
        <w:t xml:space="preserve">Ситуацию с системами хозяйственно-бытовой канализации следует признать неудовлетворительной. В настоящее время необходимо строительство очистных сооружений с механической и биологической очисткой стоков от </w:t>
      </w:r>
      <w:r w:rsidR="00771EAB" w:rsidRPr="00D1417B">
        <w:rPr>
          <w:szCs w:val="28"/>
        </w:rPr>
        <w:t>социальных объектов и</w:t>
      </w:r>
      <w:r w:rsidR="00771EAB" w:rsidRPr="00D1417B">
        <w:rPr>
          <w:bCs/>
          <w:color w:val="000000"/>
          <w:szCs w:val="28"/>
        </w:rPr>
        <w:t xml:space="preserve"> жилого фонда, а также на основных п</w:t>
      </w:r>
      <w:r>
        <w:rPr>
          <w:bCs/>
          <w:color w:val="000000"/>
          <w:szCs w:val="28"/>
        </w:rPr>
        <w:t xml:space="preserve">редприятиях водопользователях. </w:t>
      </w:r>
    </w:p>
    <w:p w:rsidR="00771EAB" w:rsidRPr="00D1417B" w:rsidRDefault="00771EAB" w:rsidP="00771EAB">
      <w:pPr>
        <w:ind w:firstLine="708"/>
        <w:rPr>
          <w:i/>
          <w:szCs w:val="28"/>
        </w:rPr>
      </w:pPr>
      <w:r w:rsidRPr="00D1417B">
        <w:rPr>
          <w:i/>
          <w:szCs w:val="28"/>
        </w:rPr>
        <w:t>Перспективы развития систем водоотведения</w:t>
      </w:r>
    </w:p>
    <w:p w:rsidR="00771EAB" w:rsidRPr="00D1417B" w:rsidRDefault="00771EAB" w:rsidP="00771EAB">
      <w:pPr>
        <w:ind w:firstLine="708"/>
        <w:rPr>
          <w:color w:val="0000FF"/>
          <w:szCs w:val="28"/>
        </w:rPr>
      </w:pPr>
      <w:r w:rsidRPr="00D1417B">
        <w:rPr>
          <w:szCs w:val="28"/>
        </w:rPr>
        <w:t>На персп</w:t>
      </w:r>
      <w:r w:rsidR="00E03F4E" w:rsidRPr="00D1417B">
        <w:rPr>
          <w:szCs w:val="28"/>
        </w:rPr>
        <w:t xml:space="preserve">ективу необходимо предусмотреть </w:t>
      </w:r>
      <w:r w:rsidRPr="00D1417B">
        <w:rPr>
          <w:szCs w:val="28"/>
        </w:rPr>
        <w:t>строительство и очистных сооружений промышленных и социальных объектов, отвечающих современным требованиям к очистке стоков</w:t>
      </w:r>
      <w:r w:rsidRPr="00D1417B">
        <w:rPr>
          <w:color w:val="0000FF"/>
          <w:szCs w:val="28"/>
        </w:rPr>
        <w:t>.</w:t>
      </w:r>
    </w:p>
    <w:p w:rsidR="00771EAB" w:rsidRPr="00D1417B" w:rsidRDefault="00771EAB" w:rsidP="00771EAB">
      <w:pPr>
        <w:ind w:firstLine="708"/>
        <w:rPr>
          <w:szCs w:val="28"/>
        </w:rPr>
      </w:pPr>
      <w:r w:rsidRPr="00D1417B">
        <w:rPr>
          <w:szCs w:val="28"/>
        </w:rPr>
        <w:t>Для стоков промышленных, животноводческих и жилых объектов, которые экономически нецелесообразно направлять на централизованные системы канализации, необходимо устройство локальных очистных сооружений с обеспечением степени очистки, отвечающей нормативным требованиям.</w:t>
      </w:r>
    </w:p>
    <w:p w:rsidR="00771EAB" w:rsidRPr="00D1417B" w:rsidRDefault="00771EAB" w:rsidP="00771EAB"/>
    <w:p w:rsidR="00771EAB" w:rsidRPr="00D1417B" w:rsidRDefault="00D1417B" w:rsidP="00D1417B">
      <w:pPr>
        <w:rPr>
          <w:b/>
        </w:rPr>
      </w:pPr>
      <w:r>
        <w:rPr>
          <w:b/>
        </w:rPr>
        <w:t xml:space="preserve">Теплоснабжение </w:t>
      </w:r>
    </w:p>
    <w:p w:rsidR="00771EAB" w:rsidRPr="00D1417B" w:rsidRDefault="00771EAB" w:rsidP="00D1417B">
      <w:pPr>
        <w:ind w:firstLine="720"/>
        <w:rPr>
          <w:szCs w:val="28"/>
        </w:rPr>
      </w:pPr>
      <w:r w:rsidRPr="00D1417B">
        <w:rPr>
          <w:szCs w:val="28"/>
        </w:rPr>
        <w:lastRenderedPageBreak/>
        <w:t xml:space="preserve">В общем обеспечении </w:t>
      </w:r>
      <w:proofErr w:type="spellStart"/>
      <w:r w:rsidR="00593B27">
        <w:rPr>
          <w:szCs w:val="26"/>
        </w:rPr>
        <w:t>Ильмен</w:t>
      </w:r>
      <w:r w:rsidR="00D1417B" w:rsidRPr="00D1417B">
        <w:rPr>
          <w:szCs w:val="26"/>
        </w:rPr>
        <w:t>ского</w:t>
      </w:r>
      <w:proofErr w:type="spellEnd"/>
      <w:r w:rsidR="00D1417B" w:rsidRPr="00D1417B">
        <w:rPr>
          <w:szCs w:val="26"/>
        </w:rPr>
        <w:t xml:space="preserve"> сельского поселения</w:t>
      </w:r>
      <w:r w:rsidR="00D1417B" w:rsidRPr="00D1417B">
        <w:rPr>
          <w:szCs w:val="28"/>
        </w:rPr>
        <w:t xml:space="preserve"> </w:t>
      </w:r>
      <w:r w:rsidRPr="00D1417B">
        <w:rPr>
          <w:szCs w:val="28"/>
        </w:rPr>
        <w:t>топливно-энергетическим ресурсами преоблада</w:t>
      </w:r>
      <w:r w:rsidR="00E03F4E" w:rsidRPr="00D1417B">
        <w:rPr>
          <w:szCs w:val="28"/>
        </w:rPr>
        <w:t>ю</w:t>
      </w:r>
      <w:r w:rsidRPr="00D1417B">
        <w:rPr>
          <w:szCs w:val="28"/>
        </w:rPr>
        <w:t xml:space="preserve">т </w:t>
      </w:r>
      <w:r w:rsidR="00D1417B" w:rsidRPr="00D1417B">
        <w:rPr>
          <w:szCs w:val="28"/>
        </w:rPr>
        <w:t xml:space="preserve">природный газ, </w:t>
      </w:r>
      <w:r w:rsidR="00E03F4E" w:rsidRPr="00D1417B">
        <w:rPr>
          <w:szCs w:val="28"/>
        </w:rPr>
        <w:t>дрова и уголь</w:t>
      </w:r>
      <w:r w:rsidRPr="00D1417B">
        <w:rPr>
          <w:szCs w:val="28"/>
        </w:rPr>
        <w:t xml:space="preserve">. </w:t>
      </w:r>
    </w:p>
    <w:p w:rsidR="00D1417B" w:rsidRPr="00D1417B" w:rsidRDefault="00D1417B" w:rsidP="00D1417B">
      <w:pPr>
        <w:ind w:firstLine="720"/>
        <w:rPr>
          <w:szCs w:val="28"/>
        </w:rPr>
      </w:pPr>
      <w:r w:rsidRPr="00D1417B">
        <w:rPr>
          <w:szCs w:val="28"/>
        </w:rPr>
        <w:t xml:space="preserve">Число источников теплоснабжения (котельные) – 2шт. </w:t>
      </w:r>
    </w:p>
    <w:p w:rsidR="00D1417B" w:rsidRPr="00D1417B" w:rsidRDefault="00771EAB" w:rsidP="00771EAB">
      <w:pPr>
        <w:ind w:firstLine="709"/>
        <w:rPr>
          <w:i/>
          <w:szCs w:val="28"/>
        </w:rPr>
      </w:pPr>
      <w:r w:rsidRPr="00D1417B">
        <w:rPr>
          <w:i/>
          <w:szCs w:val="28"/>
        </w:rPr>
        <w:t xml:space="preserve">Перспективы развития систем теплоснабжения </w:t>
      </w:r>
    </w:p>
    <w:p w:rsidR="00771EAB" w:rsidRPr="00D1417B" w:rsidRDefault="00771EAB" w:rsidP="00771EAB">
      <w:pPr>
        <w:ind w:firstLine="709"/>
        <w:rPr>
          <w:szCs w:val="28"/>
        </w:rPr>
      </w:pPr>
      <w:r w:rsidRPr="00D1417B">
        <w:rPr>
          <w:szCs w:val="28"/>
        </w:rPr>
        <w:t>1. При реконструкции и строительстве новых тепловых сетей использовать трубы и запорно-регулирующую арматуру из современных материалов. В частности целесообразно применять трубы из «сшитого» полиэтилена РЕХ, которые не требуют устройства компенсаторов и «мертвых опор» и, самое главное, долговечны – срок их службы заявлен производителем от 50 до 100 лет. Замена котельного оборудования на современное, с более высоким КПД и системами автоматической подачи и распределения тепла.</w:t>
      </w:r>
    </w:p>
    <w:p w:rsidR="00771EAB" w:rsidRPr="00D1417B" w:rsidRDefault="00771EAB" w:rsidP="00771EAB">
      <w:pPr>
        <w:ind w:firstLine="709"/>
        <w:rPr>
          <w:szCs w:val="28"/>
        </w:rPr>
      </w:pPr>
      <w:r w:rsidRPr="00D1417B">
        <w:rPr>
          <w:szCs w:val="28"/>
        </w:rPr>
        <w:t>В данном регионе экономически оправданно будет применение комбинированных отопительных котлов с двумя топками, приспособленными для работы на твердом и газообразном (жидком) топливе, либо просто монтировать два котла для различных видов топлива, подключив их параллельно в систему теплоснабжения.</w:t>
      </w:r>
    </w:p>
    <w:p w:rsidR="00771EAB" w:rsidRPr="00D1417B" w:rsidRDefault="00771EAB" w:rsidP="00771EAB">
      <w:pPr>
        <w:ind w:firstLine="709"/>
        <w:rPr>
          <w:szCs w:val="28"/>
        </w:rPr>
      </w:pPr>
      <w:r w:rsidRPr="00D1417B">
        <w:rPr>
          <w:szCs w:val="28"/>
        </w:rPr>
        <w:t xml:space="preserve">Реализация программы перевода систем отопления на принципиально новые схемы, как генерации тепла, так и схемы распределения тепла и применения новых материалов труб и запорно-регулирующей арматуры требует участия квалифицированных специалистов в данной области. </w:t>
      </w:r>
    </w:p>
    <w:p w:rsidR="00771EAB" w:rsidRPr="0081052B" w:rsidRDefault="00771EAB" w:rsidP="0081052B">
      <w:pPr>
        <w:ind w:firstLine="709"/>
        <w:rPr>
          <w:szCs w:val="28"/>
        </w:rPr>
      </w:pPr>
      <w:r w:rsidRPr="00D1417B">
        <w:rPr>
          <w:szCs w:val="28"/>
        </w:rPr>
        <w:t xml:space="preserve">3. Важным элементом мероприятий по организации теплоснабжения объектов поселка является повышение </w:t>
      </w:r>
      <w:proofErr w:type="spellStart"/>
      <w:r w:rsidRPr="00D1417B">
        <w:rPr>
          <w:szCs w:val="28"/>
        </w:rPr>
        <w:t>энергоэффективности</w:t>
      </w:r>
      <w:proofErr w:type="spellEnd"/>
      <w:r w:rsidRPr="00D1417B">
        <w:rPr>
          <w:szCs w:val="28"/>
        </w:rPr>
        <w:t xml:space="preserve"> не только в области генерации тепла и его распределения, но и проведение мероприятий по уменьшению </w:t>
      </w:r>
      <w:proofErr w:type="spellStart"/>
      <w:r w:rsidRPr="00D1417B">
        <w:rPr>
          <w:szCs w:val="28"/>
        </w:rPr>
        <w:t>теплопотерь</w:t>
      </w:r>
      <w:proofErr w:type="spellEnd"/>
      <w:r w:rsidRPr="00D1417B">
        <w:rPr>
          <w:szCs w:val="28"/>
        </w:rPr>
        <w:t xml:space="preserve"> в существующих зданиях</w:t>
      </w:r>
      <w:r w:rsidR="00D1417B" w:rsidRPr="00D1417B">
        <w:rPr>
          <w:szCs w:val="28"/>
        </w:rPr>
        <w:t>.</w:t>
      </w:r>
    </w:p>
    <w:p w:rsidR="00182D6A" w:rsidRPr="002B646E" w:rsidRDefault="00182D6A" w:rsidP="00771EAB">
      <w:pPr>
        <w:rPr>
          <w:highlight w:val="yellow"/>
        </w:rPr>
      </w:pPr>
    </w:p>
    <w:p w:rsidR="00771EAB" w:rsidRPr="00D1417B" w:rsidRDefault="00771EAB" w:rsidP="00D1417B">
      <w:pPr>
        <w:rPr>
          <w:b/>
        </w:rPr>
      </w:pPr>
      <w:bookmarkStart w:id="59" w:name="_Toc242867622"/>
      <w:bookmarkStart w:id="60" w:name="_Toc246929543"/>
      <w:bookmarkStart w:id="61" w:name="_Toc246929718"/>
      <w:bookmarkStart w:id="62" w:name="_Toc246929901"/>
      <w:bookmarkStart w:id="63" w:name="_Toc246930063"/>
      <w:bookmarkStart w:id="64" w:name="_Toc246930226"/>
      <w:r w:rsidRPr="00D1417B">
        <w:rPr>
          <w:b/>
        </w:rPr>
        <w:t>Средства связи и коммуникаций</w:t>
      </w:r>
      <w:bookmarkEnd w:id="59"/>
      <w:bookmarkEnd w:id="60"/>
      <w:bookmarkEnd w:id="61"/>
      <w:bookmarkEnd w:id="62"/>
      <w:bookmarkEnd w:id="63"/>
      <w:bookmarkEnd w:id="64"/>
    </w:p>
    <w:p w:rsidR="002B646E" w:rsidRPr="002B646E" w:rsidRDefault="002B646E" w:rsidP="002B646E">
      <w:pPr>
        <w:jc w:val="center"/>
        <w:rPr>
          <w:rFonts w:eastAsia="Times New Roman"/>
          <w:b/>
          <w:bCs/>
          <w:sz w:val="24"/>
        </w:rPr>
      </w:pPr>
      <w:r w:rsidRPr="002B646E">
        <w:rPr>
          <w:rFonts w:eastAsia="Times New Roman"/>
          <w:b/>
          <w:bCs/>
          <w:sz w:val="24"/>
        </w:rPr>
        <w:t>Почтовая и телефонная связь</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223"/>
        <w:gridCol w:w="1512"/>
        <w:gridCol w:w="1076"/>
        <w:gridCol w:w="1075"/>
        <w:gridCol w:w="1075"/>
        <w:gridCol w:w="1075"/>
        <w:gridCol w:w="1075"/>
        <w:gridCol w:w="1075"/>
      </w:tblGrid>
      <w:tr w:rsidR="002B646E"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Показатели</w:t>
            </w:r>
          </w:p>
        </w:tc>
        <w:tc>
          <w:tcPr>
            <w:tcW w:w="1512"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Ед. измерения</w:t>
            </w:r>
          </w:p>
        </w:tc>
        <w:tc>
          <w:tcPr>
            <w:tcW w:w="1076"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2015</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2016</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2017</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2018</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2019</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2020</w:t>
            </w:r>
          </w:p>
        </w:tc>
      </w:tr>
      <w:tr w:rsidR="0005640C"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left"/>
              <w:rPr>
                <w:rFonts w:eastAsia="Times New Roman"/>
                <w:sz w:val="24"/>
              </w:rPr>
            </w:pPr>
            <w:r w:rsidRPr="002B646E">
              <w:rPr>
                <w:rFonts w:eastAsia="Times New Roman"/>
                <w:sz w:val="24"/>
              </w:rPr>
              <w:t>Число сельских населенных пунктов, обслуживаемых почтовой связью</w:t>
            </w:r>
          </w:p>
        </w:tc>
        <w:tc>
          <w:tcPr>
            <w:tcW w:w="1512"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sidRPr="002B646E">
              <w:rPr>
                <w:rFonts w:eastAsia="Times New Roman"/>
                <w:sz w:val="24"/>
              </w:rPr>
              <w:t>единица</w:t>
            </w:r>
          </w:p>
        </w:tc>
        <w:tc>
          <w:tcPr>
            <w:tcW w:w="1076"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r>
      <w:tr w:rsidR="0005640C"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left"/>
              <w:rPr>
                <w:rFonts w:eastAsia="Times New Roman"/>
                <w:sz w:val="24"/>
              </w:rPr>
            </w:pPr>
            <w:r w:rsidRPr="002B646E">
              <w:rPr>
                <w:rFonts w:eastAsia="Times New Roman"/>
                <w:sz w:val="24"/>
              </w:rPr>
              <w:t>Число телефонизированных сельских населенных пунктов</w:t>
            </w:r>
          </w:p>
        </w:tc>
        <w:tc>
          <w:tcPr>
            <w:tcW w:w="1512"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sidRPr="002B646E">
              <w:rPr>
                <w:rFonts w:eastAsia="Times New Roman"/>
                <w:sz w:val="24"/>
              </w:rPr>
              <w:t>единица</w:t>
            </w:r>
          </w:p>
        </w:tc>
        <w:tc>
          <w:tcPr>
            <w:tcW w:w="1076"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c>
          <w:tcPr>
            <w:tcW w:w="1075" w:type="dxa"/>
            <w:tcBorders>
              <w:top w:val="single" w:sz="8" w:space="0" w:color="000000"/>
              <w:left w:val="single" w:sz="8" w:space="0" w:color="000000"/>
              <w:bottom w:val="single" w:sz="8" w:space="0" w:color="000000"/>
              <w:right w:val="single" w:sz="8" w:space="0" w:color="000000"/>
            </w:tcBorders>
            <w:vAlign w:val="center"/>
            <w:hideMark/>
          </w:tcPr>
          <w:p w:rsidR="0005640C" w:rsidRDefault="0005640C" w:rsidP="0005640C">
            <w:pPr>
              <w:jc w:val="center"/>
              <w:rPr>
                <w:rFonts w:eastAsia="Times New Roman"/>
              </w:rPr>
            </w:pPr>
            <w:r>
              <w:rPr>
                <w:rFonts w:eastAsia="Times New Roman"/>
              </w:rPr>
              <w:t>1</w:t>
            </w:r>
          </w:p>
        </w:tc>
      </w:tr>
    </w:tbl>
    <w:p w:rsidR="002B646E" w:rsidRPr="00D1417B" w:rsidRDefault="002B646E" w:rsidP="00771EAB">
      <w:pPr>
        <w:ind w:firstLine="709"/>
        <w:rPr>
          <w:szCs w:val="28"/>
        </w:rPr>
      </w:pPr>
    </w:p>
    <w:p w:rsidR="00771EAB" w:rsidRPr="00D1417B" w:rsidRDefault="00771EAB" w:rsidP="00771EAB">
      <w:pPr>
        <w:ind w:firstLine="709"/>
        <w:rPr>
          <w:szCs w:val="28"/>
        </w:rPr>
      </w:pPr>
      <w:r w:rsidRPr="00D1417B">
        <w:rPr>
          <w:szCs w:val="28"/>
        </w:rPr>
        <w:t>Сегодня средства связи, телекоммуникаций, информационных технологий, теле и радиовещания являются наиболее бурно развивающимися отраслями.</w:t>
      </w:r>
    </w:p>
    <w:p w:rsidR="00771EAB" w:rsidRPr="00D1417B" w:rsidRDefault="00D1417B" w:rsidP="00771EAB">
      <w:pPr>
        <w:ind w:firstLine="709"/>
        <w:rPr>
          <w:szCs w:val="28"/>
        </w:rPr>
      </w:pPr>
      <w:r w:rsidRPr="00D1417B">
        <w:rPr>
          <w:szCs w:val="28"/>
        </w:rPr>
        <w:t>На территории поселения</w:t>
      </w:r>
      <w:r w:rsidR="00771EAB" w:rsidRPr="00D1417B">
        <w:rPr>
          <w:szCs w:val="28"/>
        </w:rPr>
        <w:t xml:space="preserve"> находится в эксплуатации 1 телефонная станция. </w:t>
      </w:r>
    </w:p>
    <w:p w:rsidR="00771EAB" w:rsidRPr="00D1417B" w:rsidRDefault="00771EAB" w:rsidP="00771EAB">
      <w:pPr>
        <w:ind w:firstLine="709"/>
        <w:rPr>
          <w:szCs w:val="28"/>
        </w:rPr>
      </w:pPr>
    </w:p>
    <w:p w:rsidR="00771EAB" w:rsidRPr="00D1417B" w:rsidRDefault="00771EAB" w:rsidP="00D1417B">
      <w:pPr>
        <w:ind w:firstLine="709"/>
        <w:rPr>
          <w:szCs w:val="28"/>
        </w:rPr>
      </w:pPr>
      <w:r w:rsidRPr="00D1417B">
        <w:rPr>
          <w:szCs w:val="28"/>
        </w:rPr>
        <w:t xml:space="preserve">На сегодняшний момент жителям поселка, имеющим проводные телефоны, предлагается коммутируемый доступ в сеть Интернет. </w:t>
      </w:r>
    </w:p>
    <w:p w:rsidR="00771EAB" w:rsidRPr="00D1417B" w:rsidRDefault="00771EAB" w:rsidP="00771EAB">
      <w:pPr>
        <w:ind w:firstLine="709"/>
        <w:rPr>
          <w:szCs w:val="28"/>
        </w:rPr>
      </w:pPr>
      <w:r w:rsidRPr="00D1417B">
        <w:rPr>
          <w:szCs w:val="28"/>
        </w:rPr>
        <w:t xml:space="preserve">Также доступ в Интернет предлагают все сотовые операторы, предоставляющие услуги связи в </w:t>
      </w:r>
      <w:proofErr w:type="spellStart"/>
      <w:r w:rsidRPr="00D1417B">
        <w:rPr>
          <w:szCs w:val="28"/>
        </w:rPr>
        <w:t>Руднянском</w:t>
      </w:r>
      <w:proofErr w:type="spellEnd"/>
      <w:r w:rsidRPr="00D1417B">
        <w:rPr>
          <w:szCs w:val="28"/>
        </w:rPr>
        <w:t xml:space="preserve"> районе. </w:t>
      </w:r>
    </w:p>
    <w:p w:rsidR="00771EAB" w:rsidRPr="002B646E" w:rsidRDefault="00771EAB" w:rsidP="00771EAB">
      <w:pPr>
        <w:ind w:firstLine="709"/>
        <w:rPr>
          <w:szCs w:val="28"/>
          <w:highlight w:val="yellow"/>
        </w:rPr>
      </w:pPr>
    </w:p>
    <w:p w:rsidR="00B41C85" w:rsidRPr="00B41C85" w:rsidRDefault="00B41C85" w:rsidP="00D1417B">
      <w:pPr>
        <w:pStyle w:val="30"/>
      </w:pPr>
      <w:bookmarkStart w:id="65" w:name="_Toc58883432"/>
      <w:r>
        <w:lastRenderedPageBreak/>
        <w:t>3</w:t>
      </w:r>
      <w:r w:rsidRPr="00252D8C">
        <w:t>.</w:t>
      </w:r>
      <w:r w:rsidR="00F5138E">
        <w:t>3</w:t>
      </w:r>
      <w:r>
        <w:t>.2</w:t>
      </w:r>
      <w:r w:rsidRPr="00252D8C">
        <w:t xml:space="preserve"> </w:t>
      </w:r>
      <w:r w:rsidRPr="00B41C85">
        <w:t>Транспорт</w:t>
      </w:r>
      <w:bookmarkEnd w:id="65"/>
    </w:p>
    <w:p w:rsidR="00B41C85" w:rsidRPr="0005640C" w:rsidRDefault="00B41C85" w:rsidP="00B41C85">
      <w:r w:rsidRPr="00B41C85">
        <w:tab/>
      </w:r>
      <w:proofErr w:type="gramStart"/>
      <w:r w:rsidRPr="0005640C">
        <w:t>Автомобильная  доступность</w:t>
      </w:r>
      <w:proofErr w:type="gramEnd"/>
      <w:r w:rsidRPr="0005640C">
        <w:t xml:space="preserve"> от центра </w:t>
      </w:r>
      <w:r w:rsidRPr="0005640C">
        <w:rPr>
          <w:szCs w:val="26"/>
        </w:rPr>
        <w:t>сельского поселения</w:t>
      </w:r>
      <w:r w:rsidRPr="0005640C">
        <w:t xml:space="preserve"> </w:t>
      </w:r>
      <w:proofErr w:type="spellStart"/>
      <w:r w:rsidRPr="0005640C">
        <w:t>с.</w:t>
      </w:r>
      <w:r w:rsidR="00593B27" w:rsidRPr="0005640C">
        <w:t>Ильмень</w:t>
      </w:r>
      <w:proofErr w:type="spellEnd"/>
      <w:r w:rsidRPr="0005640C">
        <w:t xml:space="preserve"> до </w:t>
      </w:r>
      <w:proofErr w:type="spellStart"/>
      <w:r w:rsidRPr="0005640C">
        <w:t>р.п.Рудня</w:t>
      </w:r>
      <w:proofErr w:type="spellEnd"/>
      <w:r w:rsidR="00D1417B" w:rsidRPr="0005640C">
        <w:t xml:space="preserve"> – </w:t>
      </w:r>
      <w:r w:rsidR="0005640C" w:rsidRPr="0005640C">
        <w:t>14</w:t>
      </w:r>
      <w:r w:rsidR="00D1417B" w:rsidRPr="0005640C">
        <w:t xml:space="preserve"> км.,</w:t>
      </w:r>
      <w:r w:rsidRPr="0005640C">
        <w:t xml:space="preserve"> около </w:t>
      </w:r>
      <w:r w:rsidR="0005640C" w:rsidRPr="0005640C">
        <w:t>15</w:t>
      </w:r>
      <w:r w:rsidRPr="0005640C">
        <w:t xml:space="preserve"> мин.</w:t>
      </w:r>
    </w:p>
    <w:p w:rsidR="00B41C85" w:rsidRPr="00B41C85" w:rsidRDefault="00B41C85" w:rsidP="00B41C85">
      <w:r w:rsidRPr="0005640C">
        <w:t xml:space="preserve">Автомобильная  доступность от </w:t>
      </w:r>
      <w:proofErr w:type="spellStart"/>
      <w:r w:rsidRPr="0005640C">
        <w:t>р.п.Рудня</w:t>
      </w:r>
      <w:proofErr w:type="spellEnd"/>
      <w:r w:rsidRPr="0005640C">
        <w:t xml:space="preserve"> до крупных областных центров  Камышин - около 2 часа, Волгоград - 5ч, Саратов - 4 часа. Связи с соседними регионами осуществляются в первую очередь и в основном посредством автомобильных и железных дорог.</w:t>
      </w:r>
      <w:r w:rsidRPr="00B41C85">
        <w:t xml:space="preserve"> </w:t>
      </w:r>
    </w:p>
    <w:p w:rsidR="00B41C85" w:rsidRPr="00B41C85" w:rsidRDefault="00B41C85" w:rsidP="00B41C85"/>
    <w:p w:rsidR="00B41C85" w:rsidRPr="00B41C85" w:rsidRDefault="00B41C85" w:rsidP="00B41C85">
      <w:pPr>
        <w:jc w:val="center"/>
        <w:rPr>
          <w:sz w:val="32"/>
        </w:rPr>
      </w:pPr>
      <w:r w:rsidRPr="00B41C85">
        <w:rPr>
          <w:rFonts w:eastAsia="Times New Roman"/>
          <w:b/>
          <w:bCs/>
        </w:rPr>
        <w:t xml:space="preserve">Транспортная обеспеченность </w:t>
      </w:r>
      <w:proofErr w:type="spellStart"/>
      <w:r w:rsidR="00593B27">
        <w:rPr>
          <w:rFonts w:eastAsia="Times New Roman"/>
          <w:b/>
          <w:bCs/>
        </w:rPr>
        <w:t>Ильмен</w:t>
      </w:r>
      <w:r w:rsidRPr="00B41C85">
        <w:rPr>
          <w:rFonts w:eastAsia="Times New Roman"/>
          <w:b/>
          <w:bCs/>
        </w:rPr>
        <w:t>ского</w:t>
      </w:r>
      <w:proofErr w:type="spellEnd"/>
      <w:r w:rsidRPr="00B41C85">
        <w:rPr>
          <w:rFonts w:eastAsia="Times New Roman"/>
          <w:b/>
          <w:bCs/>
        </w:rPr>
        <w:t xml:space="preserve"> сельского поселения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56"/>
        <w:gridCol w:w="1417"/>
        <w:gridCol w:w="1079"/>
        <w:gridCol w:w="981"/>
        <w:gridCol w:w="1079"/>
        <w:gridCol w:w="1079"/>
        <w:gridCol w:w="1079"/>
        <w:gridCol w:w="916"/>
      </w:tblGrid>
      <w:tr w:rsidR="0005640C" w:rsidRPr="0005640C"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2015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2016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2017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2018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2019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b/>
                <w:bCs/>
                <w:sz w:val="24"/>
              </w:rPr>
            </w:pPr>
            <w:r w:rsidRPr="0005640C">
              <w:rPr>
                <w:rFonts w:eastAsia="Times New Roman"/>
                <w:b/>
                <w:bCs/>
                <w:sz w:val="24"/>
              </w:rPr>
              <w:t>2020</w:t>
            </w:r>
          </w:p>
        </w:tc>
      </w:tr>
      <w:tr w:rsidR="0005640C" w:rsidRPr="0005640C"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left"/>
              <w:rPr>
                <w:rFonts w:eastAsia="Times New Roman"/>
                <w:sz w:val="24"/>
              </w:rPr>
            </w:pPr>
            <w:r w:rsidRPr="0005640C">
              <w:rPr>
                <w:rFonts w:eastAsia="Times New Roman"/>
                <w:sz w:val="24"/>
              </w:rPr>
              <w:t>Общая площадь земель муниципального образования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гектар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15176.8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15177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15176.8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15176.8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15176.8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p>
        </w:tc>
      </w:tr>
      <w:tr w:rsidR="0005640C" w:rsidRPr="0005640C"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left"/>
              <w:rPr>
                <w:rFonts w:eastAsia="Times New Roman"/>
                <w:sz w:val="24"/>
              </w:rPr>
            </w:pPr>
            <w:r w:rsidRPr="0005640C">
              <w:rPr>
                <w:rFonts w:eastAsia="Times New Roman"/>
                <w:sz w:val="24"/>
              </w:rPr>
              <w:t>Протяженность автодорог общего пользования местного значения, на конец года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left"/>
              <w:rPr>
                <w:rFonts w:eastAsia="Times New Roman"/>
                <w:sz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0"/>
                <w:szCs w:val="20"/>
              </w:rPr>
            </w:pPr>
          </w:p>
        </w:tc>
      </w:tr>
      <w:tr w:rsidR="0005640C" w:rsidRPr="0005640C"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5640C" w:rsidRPr="0005640C" w:rsidRDefault="0005640C" w:rsidP="0005640C">
            <w:pPr>
              <w:jc w:val="left"/>
              <w:rPr>
                <w:rFonts w:eastAsia="Times New Roman"/>
                <w:sz w:val="24"/>
              </w:rPr>
            </w:pPr>
            <w:r w:rsidRPr="0005640C">
              <w:rPr>
                <w:rFonts w:eastAsia="Times New Roman"/>
                <w:sz w:val="24"/>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p>
        </w:tc>
      </w:tr>
      <w:tr w:rsidR="0005640C" w:rsidRPr="0005640C"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5640C" w:rsidRPr="0005640C" w:rsidRDefault="0005640C" w:rsidP="0005640C">
            <w:pPr>
              <w:jc w:val="left"/>
              <w:rPr>
                <w:rFonts w:eastAsia="Times New Roman"/>
                <w:sz w:val="24"/>
              </w:rPr>
            </w:pPr>
            <w:r w:rsidRPr="0005640C">
              <w:rPr>
                <w:rFonts w:eastAsia="Times New Roman"/>
                <w:sz w:val="24"/>
              </w:rPr>
              <w:t>с твердым покрытием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p>
        </w:tc>
      </w:tr>
      <w:tr w:rsidR="0005640C" w:rsidRPr="0005640C" w:rsidTr="00E32925">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05640C" w:rsidRPr="0005640C" w:rsidRDefault="0005640C" w:rsidP="0005640C">
            <w:pPr>
              <w:jc w:val="left"/>
              <w:rPr>
                <w:rFonts w:eastAsia="Times New Roman"/>
                <w:sz w:val="24"/>
              </w:rPr>
            </w:pPr>
            <w:r w:rsidRPr="0005640C">
              <w:rPr>
                <w:rFonts w:eastAsia="Times New Roman"/>
                <w:sz w:val="24"/>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p>
        </w:tc>
      </w:tr>
      <w:tr w:rsidR="0005640C" w:rsidRPr="0005640C"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left"/>
              <w:rPr>
                <w:rFonts w:eastAsia="Times New Roman"/>
                <w:sz w:val="24"/>
              </w:rPr>
            </w:pPr>
            <w:r w:rsidRPr="0005640C">
              <w:rPr>
                <w:rFonts w:eastAsia="Times New Roman"/>
                <w:sz w:val="24"/>
              </w:rPr>
              <w:t>Общая протяженность улиц, проездов, набережных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17.69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17.7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p>
        </w:tc>
      </w:tr>
      <w:tr w:rsidR="0005640C" w:rsidRPr="0005640C" w:rsidTr="00E32925">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left"/>
              <w:rPr>
                <w:rFonts w:eastAsia="Times New Roman"/>
                <w:sz w:val="24"/>
              </w:rPr>
            </w:pPr>
            <w:r w:rsidRPr="0005640C">
              <w:rPr>
                <w:rFonts w:eastAsia="Times New Roman"/>
                <w:sz w:val="24"/>
              </w:rPr>
              <w:t>Общая протяженность освещенных частей улиц, проездов, набережных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14.19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p>
        </w:tc>
      </w:tr>
    </w:tbl>
    <w:p w:rsidR="00B41C85" w:rsidRPr="00B41C85" w:rsidRDefault="00B41C85" w:rsidP="00B41C85"/>
    <w:p w:rsidR="00B41C85" w:rsidRPr="00B41C85" w:rsidRDefault="00B41C85" w:rsidP="00B41C85">
      <w:pPr>
        <w:rPr>
          <w:sz w:val="24"/>
        </w:rPr>
      </w:pPr>
      <w:r w:rsidRPr="00B41C85">
        <w:tab/>
        <w:t>Автодороги и пешеходные тротуары с асфальтобетонным покрытием находятся в неудовлетворительном состоянии, и требуют ремонта.</w:t>
      </w:r>
    </w:p>
    <w:p w:rsidR="00B41C85" w:rsidRPr="00B41C85" w:rsidRDefault="00B41C85" w:rsidP="00B41C85">
      <w:r w:rsidRPr="00B41C85">
        <w:tab/>
        <w:t>Межремонтные сроки эксплуатации мостов составляют 30-35 лет. После указанного срока в сооружении начинают развиваться необратимые дефекты, которые ведут к снижению грузоподъемности сооружения. В связи с вышесказанным необходимо производство своевременных ремонтных работ.</w:t>
      </w:r>
    </w:p>
    <w:p w:rsidR="00B41C85" w:rsidRPr="00B41C85" w:rsidRDefault="00B41C85" w:rsidP="00B41C85">
      <w:r w:rsidRPr="00B41C85">
        <w:tab/>
        <w:t xml:space="preserve">Многие автодороги, улицы, проезды общего пользования местного значения имеют грунтовое покрытие, что существенно мешает социально-экономическому </w:t>
      </w:r>
      <w:r w:rsidRPr="00B41C85">
        <w:lastRenderedPageBreak/>
        <w:t>развитию населенного пункта и негативно сказывается на безопасности дорожного движения и скорости движения, а также приводит к повышенному износу транспортных средств и дополнительному расходу топлива.</w:t>
      </w:r>
    </w:p>
    <w:p w:rsidR="00B41C85" w:rsidRPr="00B41C85" w:rsidRDefault="00B41C85" w:rsidP="00B41C85">
      <w:pPr>
        <w:rPr>
          <w:highlight w:val="yellow"/>
        </w:rPr>
      </w:pPr>
    </w:p>
    <w:p w:rsidR="00771EAB" w:rsidRPr="00771EAB" w:rsidRDefault="00B41C85" w:rsidP="00FE4092">
      <w:pPr>
        <w:rPr>
          <w:highlight w:val="yellow"/>
        </w:rPr>
      </w:pPr>
      <w:bookmarkStart w:id="66" w:name="_Toc246929483"/>
      <w:bookmarkStart w:id="67" w:name="_Toc246929658"/>
      <w:bookmarkStart w:id="68" w:name="_Toc246929840"/>
      <w:bookmarkStart w:id="69" w:name="_Toc246930002"/>
      <w:bookmarkStart w:id="70" w:name="_Toc246930164"/>
      <w:r w:rsidRPr="00B41C85">
        <w:tab/>
      </w:r>
      <w:bookmarkEnd w:id="66"/>
      <w:bookmarkEnd w:id="67"/>
      <w:bookmarkEnd w:id="68"/>
      <w:bookmarkEnd w:id="69"/>
      <w:bookmarkEnd w:id="70"/>
    </w:p>
    <w:p w:rsidR="00771EAB" w:rsidRPr="00FE4092" w:rsidRDefault="001957AB" w:rsidP="0081052B">
      <w:pPr>
        <w:pStyle w:val="30"/>
      </w:pPr>
      <w:bookmarkStart w:id="71" w:name="_Toc304563335"/>
      <w:bookmarkStart w:id="72" w:name="_Toc308391777"/>
      <w:bookmarkStart w:id="73" w:name="_Toc314223081"/>
      <w:bookmarkStart w:id="74" w:name="_Toc58883433"/>
      <w:r w:rsidRPr="00FE4092">
        <w:t>3</w:t>
      </w:r>
      <w:r w:rsidR="00771EAB" w:rsidRPr="00FE4092">
        <w:t>.</w:t>
      </w:r>
      <w:r w:rsidR="00F5138E" w:rsidRPr="00FE4092">
        <w:t>3</w:t>
      </w:r>
      <w:r w:rsidR="00771EAB" w:rsidRPr="00FE4092">
        <w:t>.</w:t>
      </w:r>
      <w:r w:rsidR="00F5138E" w:rsidRPr="00FE4092">
        <w:t>3</w:t>
      </w:r>
      <w:r w:rsidR="00771EAB" w:rsidRPr="00FE4092">
        <w:t>. Техногенное воздействие на окружающую среду</w:t>
      </w:r>
      <w:bookmarkEnd w:id="71"/>
      <w:bookmarkEnd w:id="72"/>
      <w:bookmarkEnd w:id="73"/>
      <w:bookmarkEnd w:id="74"/>
    </w:p>
    <w:p w:rsidR="00771EAB" w:rsidRPr="00FE4092" w:rsidRDefault="00771EAB" w:rsidP="00FE4092">
      <w:pPr>
        <w:ind w:firstLine="708"/>
      </w:pPr>
      <w:r w:rsidRPr="00FE4092">
        <w:t>Загрязнение атмосферного воздуха.</w:t>
      </w:r>
    </w:p>
    <w:p w:rsidR="00771EAB" w:rsidRPr="00FE4092" w:rsidRDefault="00771EAB" w:rsidP="00771EAB">
      <w:r w:rsidRPr="00FE4092">
        <w:tab/>
        <w:t xml:space="preserve">На территории </w:t>
      </w:r>
      <w:proofErr w:type="spellStart"/>
      <w:r w:rsidR="00593B27">
        <w:rPr>
          <w:szCs w:val="26"/>
        </w:rPr>
        <w:t>Ильмен</w:t>
      </w:r>
      <w:r w:rsidR="00FE4092" w:rsidRPr="00FE4092">
        <w:rPr>
          <w:szCs w:val="26"/>
        </w:rPr>
        <w:t>ского</w:t>
      </w:r>
      <w:proofErr w:type="spellEnd"/>
      <w:r w:rsidR="00FE4092" w:rsidRPr="00FE4092">
        <w:rPr>
          <w:szCs w:val="26"/>
        </w:rPr>
        <w:t xml:space="preserve"> сельского поселения</w:t>
      </w:r>
      <w:r w:rsidR="00FE4092" w:rsidRPr="00FE4092">
        <w:rPr>
          <w:bCs/>
        </w:rPr>
        <w:t xml:space="preserve"> </w:t>
      </w:r>
      <w:r w:rsidRPr="00FE4092">
        <w:t xml:space="preserve">основными источниками загрязнения атмосферного воздуха являются котельные. Всего на территории поселка их </w:t>
      </w:r>
      <w:r w:rsidR="00FE4092" w:rsidRPr="00FE4092">
        <w:t>2</w:t>
      </w:r>
      <w:r w:rsidRPr="00FE4092">
        <w:t xml:space="preserve"> шт. </w:t>
      </w:r>
    </w:p>
    <w:p w:rsidR="00771EAB" w:rsidRPr="00252D8C" w:rsidRDefault="00771EAB" w:rsidP="00771EAB">
      <w:r w:rsidRPr="00FE4092">
        <w:tab/>
        <w:t>Для  улучшения условий проживания населения на территории</w:t>
      </w:r>
      <w:r w:rsidR="00FE4092" w:rsidRPr="00FE4092">
        <w:t xml:space="preserve"> </w:t>
      </w:r>
      <w:r w:rsidR="00FE4092" w:rsidRPr="00FE4092">
        <w:rPr>
          <w:szCs w:val="26"/>
        </w:rPr>
        <w:t>сельского поселения</w:t>
      </w:r>
      <w:r w:rsidRPr="00FE4092">
        <w:t>, администрацией района, проводится работа по проектированию и   газификации</w:t>
      </w:r>
      <w:r w:rsidR="00FE4092" w:rsidRPr="00FE4092">
        <w:t xml:space="preserve"> территории</w:t>
      </w:r>
      <w:r w:rsidRPr="00FE4092">
        <w:t xml:space="preserve"> района. Основные промышленные предприятия района уже  переведены на газ. В результате этого, количество вредных выбросов в атмосферу уменьшается. </w:t>
      </w:r>
    </w:p>
    <w:p w:rsidR="00771EAB" w:rsidRDefault="00771EAB" w:rsidP="00771EAB">
      <w:pPr>
        <w:rPr>
          <w:highlight w:val="yellow"/>
        </w:rPr>
      </w:pPr>
    </w:p>
    <w:p w:rsidR="002B646E" w:rsidRPr="002B646E" w:rsidRDefault="002B646E" w:rsidP="002B646E">
      <w:pPr>
        <w:jc w:val="center"/>
        <w:rPr>
          <w:rFonts w:eastAsia="Times New Roman"/>
          <w:b/>
          <w:bCs/>
          <w:sz w:val="24"/>
        </w:rPr>
      </w:pPr>
      <w:r w:rsidRPr="002B646E">
        <w:rPr>
          <w:rFonts w:eastAsia="Times New Roman"/>
          <w:b/>
          <w:bCs/>
          <w:sz w:val="24"/>
        </w:rPr>
        <w:t>Предприятия по переработке отходов</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565"/>
        <w:gridCol w:w="1577"/>
        <w:gridCol w:w="1174"/>
        <w:gridCol w:w="1174"/>
        <w:gridCol w:w="1174"/>
        <w:gridCol w:w="1174"/>
        <w:gridCol w:w="1174"/>
        <w:gridCol w:w="1174"/>
      </w:tblGrid>
      <w:tr w:rsidR="002B646E"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Показатели</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Ед. измерения</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2015</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2016</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2017</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2018</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2019</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2B646E" w:rsidRPr="002B646E" w:rsidRDefault="002B646E" w:rsidP="002B646E">
            <w:pPr>
              <w:jc w:val="center"/>
              <w:rPr>
                <w:rFonts w:eastAsia="Times New Roman"/>
                <w:b/>
                <w:bCs/>
                <w:sz w:val="24"/>
              </w:rPr>
            </w:pPr>
            <w:r w:rsidRPr="002B646E">
              <w:rPr>
                <w:rFonts w:eastAsia="Times New Roman"/>
                <w:b/>
                <w:bCs/>
                <w:sz w:val="24"/>
              </w:rPr>
              <w:t>2020</w:t>
            </w:r>
          </w:p>
        </w:tc>
      </w:tr>
      <w:tr w:rsidR="0005640C"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left"/>
              <w:rPr>
                <w:rFonts w:eastAsia="Times New Roman"/>
                <w:sz w:val="24"/>
              </w:rPr>
            </w:pPr>
            <w:r w:rsidRPr="002B646E">
              <w:rPr>
                <w:rFonts w:eastAsia="Times New Roman"/>
                <w:sz w:val="24"/>
              </w:rPr>
              <w:t>Вывезено за год твердых коммунальных отходов (тыс. т)</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sidRPr="002B646E">
              <w:rPr>
                <w:rFonts w:eastAsia="Times New Roman"/>
                <w:sz w:val="24"/>
              </w:rPr>
              <w:t>тысяча тонн</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0.06</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p>
        </w:tc>
      </w:tr>
      <w:tr w:rsidR="0005640C"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left"/>
              <w:rPr>
                <w:rFonts w:eastAsia="Times New Roman"/>
                <w:sz w:val="24"/>
              </w:rPr>
            </w:pPr>
            <w:r w:rsidRPr="002B646E">
              <w:rPr>
                <w:rFonts w:eastAsia="Times New Roman"/>
                <w:sz w:val="24"/>
              </w:rPr>
              <w:t>Вывезено твердых коммунальных отходов на объекты обработки отходов (тыс. куб. м)</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sidRPr="002B646E">
              <w:rPr>
                <w:rFonts w:eastAsia="Times New Roman"/>
                <w:sz w:val="24"/>
              </w:rPr>
              <w:t>тысяча кубических метров</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0.98</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p>
        </w:tc>
      </w:tr>
      <w:tr w:rsidR="0005640C"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left"/>
              <w:rPr>
                <w:rFonts w:eastAsia="Times New Roman"/>
                <w:sz w:val="24"/>
              </w:rPr>
            </w:pPr>
            <w:r w:rsidRPr="002B646E">
              <w:rPr>
                <w:rFonts w:eastAsia="Times New Roman"/>
                <w:sz w:val="24"/>
              </w:rPr>
              <w:t>Вывезено твердых коммунальных отходов на объекты, используемые для обработки отходов (тыс. т)</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sidRPr="002B646E">
              <w:rPr>
                <w:rFonts w:eastAsia="Times New Roman"/>
                <w:sz w:val="24"/>
              </w:rPr>
              <w:t>тысяча тонн</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0.06</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p>
        </w:tc>
      </w:tr>
      <w:tr w:rsidR="0005640C" w:rsidRPr="002B646E" w:rsidTr="0005640C">
        <w:tc>
          <w:tcPr>
            <w:tcW w:w="0" w:type="auto"/>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left"/>
              <w:rPr>
                <w:rFonts w:eastAsia="Times New Roman"/>
                <w:sz w:val="24"/>
              </w:rPr>
            </w:pPr>
            <w:r w:rsidRPr="002B646E">
              <w:rPr>
                <w:rFonts w:eastAsia="Times New Roman"/>
                <w:sz w:val="24"/>
              </w:rPr>
              <w:t>Вывезено за год твердых коммунальных отходов (тыс. куб. м)</w:t>
            </w:r>
          </w:p>
        </w:tc>
        <w:tc>
          <w:tcPr>
            <w:tcW w:w="1577"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sidRPr="002B646E">
              <w:rPr>
                <w:rFonts w:eastAsia="Times New Roman"/>
                <w:sz w:val="24"/>
              </w:rPr>
              <w:t>тысяча кубических метров</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r>
              <w:rPr>
                <w:rFonts w:eastAsia="Times New Roman"/>
                <w:sz w:val="24"/>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0"/>
                <w:szCs w:val="20"/>
              </w:rPr>
            </w:pPr>
            <w:r>
              <w:rPr>
                <w:rFonts w:eastAsia="Times New Roman"/>
                <w:sz w:val="20"/>
                <w:szCs w:val="20"/>
              </w:rPr>
              <w:t>-</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05640C" w:rsidRDefault="0005640C" w:rsidP="0005640C">
            <w:pPr>
              <w:jc w:val="center"/>
              <w:rPr>
                <w:rFonts w:eastAsia="Times New Roman"/>
                <w:sz w:val="24"/>
              </w:rPr>
            </w:pPr>
            <w:r w:rsidRPr="0005640C">
              <w:rPr>
                <w:rFonts w:eastAsia="Times New Roman"/>
                <w:sz w:val="24"/>
              </w:rPr>
              <w:t>1.07</w:t>
            </w:r>
          </w:p>
        </w:tc>
        <w:tc>
          <w:tcPr>
            <w:tcW w:w="1174" w:type="dxa"/>
            <w:tcBorders>
              <w:top w:val="single" w:sz="8" w:space="0" w:color="000000"/>
              <w:left w:val="single" w:sz="8" w:space="0" w:color="000000"/>
              <w:bottom w:val="single" w:sz="8" w:space="0" w:color="000000"/>
              <w:right w:val="single" w:sz="8" w:space="0" w:color="000000"/>
            </w:tcBorders>
            <w:vAlign w:val="center"/>
            <w:hideMark/>
          </w:tcPr>
          <w:p w:rsidR="0005640C" w:rsidRPr="002B646E" w:rsidRDefault="0005640C" w:rsidP="0005640C">
            <w:pPr>
              <w:jc w:val="center"/>
              <w:rPr>
                <w:rFonts w:eastAsia="Times New Roman"/>
                <w:sz w:val="24"/>
              </w:rPr>
            </w:pPr>
          </w:p>
        </w:tc>
      </w:tr>
    </w:tbl>
    <w:p w:rsidR="00771EAB" w:rsidRPr="00B41C85" w:rsidRDefault="00771EAB" w:rsidP="00771EAB">
      <w:pPr>
        <w:rPr>
          <w:szCs w:val="28"/>
          <w:highlight w:val="magenta"/>
        </w:rPr>
      </w:pPr>
    </w:p>
    <w:bookmarkStart w:id="75" w:name="_Toc240798257"/>
    <w:bookmarkStart w:id="76" w:name="_Toc254015170"/>
    <w:bookmarkStart w:id="77" w:name="_Toc257135698"/>
    <w:p w:rsidR="00771EAB" w:rsidRPr="00AE0789" w:rsidRDefault="005B6E7F" w:rsidP="0081052B">
      <w:pPr>
        <w:pStyle w:val="1"/>
      </w:pPr>
      <w:r w:rsidRPr="00AE0789">
        <w:lastRenderedPageBreak/>
        <w:fldChar w:fldCharType="begin"/>
      </w:r>
      <w:r w:rsidR="00771EAB" w:rsidRPr="00AE0789">
        <w:instrText xml:space="preserve"> HYPERLINK  \l "содержание" </w:instrText>
      </w:r>
      <w:r w:rsidRPr="00AE0789">
        <w:fldChar w:fldCharType="separate"/>
      </w:r>
      <w:bookmarkStart w:id="78" w:name="_Toc314223085"/>
      <w:bookmarkStart w:id="79" w:name="_Toc308391786"/>
      <w:bookmarkStart w:id="80" w:name="_Toc282461513"/>
      <w:bookmarkStart w:id="81" w:name="_Toc282459454"/>
      <w:bookmarkStart w:id="82" w:name="_Toc58883434"/>
      <w:r w:rsidR="00AE0789" w:rsidRPr="00AE0789">
        <w:rPr>
          <w:rStyle w:val="af3"/>
          <w:color w:val="4F81BD"/>
          <w:u w:val="none"/>
        </w:rPr>
        <w:t>4.</w:t>
      </w:r>
      <w:r w:rsidR="00771EAB" w:rsidRPr="00AE0789">
        <w:rPr>
          <w:rStyle w:val="af3"/>
          <w:color w:val="4F81BD"/>
          <w:u w:val="none"/>
        </w:rPr>
        <w:t xml:space="preserve"> Историко-культурный потенциал территории</w:t>
      </w:r>
      <w:bookmarkEnd w:id="75"/>
      <w:bookmarkEnd w:id="76"/>
      <w:bookmarkEnd w:id="77"/>
      <w:r w:rsidR="00771EAB" w:rsidRPr="00AE0789">
        <w:rPr>
          <w:rStyle w:val="af3"/>
          <w:color w:val="4F81BD"/>
          <w:u w:val="none"/>
        </w:rPr>
        <w:t>.</w:t>
      </w:r>
      <w:bookmarkEnd w:id="78"/>
      <w:bookmarkEnd w:id="79"/>
      <w:bookmarkEnd w:id="80"/>
      <w:bookmarkEnd w:id="81"/>
      <w:bookmarkEnd w:id="82"/>
      <w:r w:rsidRPr="00AE0789">
        <w:fldChar w:fldCharType="end"/>
      </w:r>
    </w:p>
    <w:p w:rsidR="00771EAB" w:rsidRPr="00AE0789" w:rsidRDefault="00771EAB" w:rsidP="00771EAB">
      <w:pPr>
        <w:rPr>
          <w:szCs w:val="28"/>
        </w:rPr>
      </w:pPr>
    </w:p>
    <w:p w:rsidR="006D623B" w:rsidRPr="006D623B" w:rsidRDefault="006D623B" w:rsidP="006D623B">
      <w:pPr>
        <w:ind w:firstLine="720"/>
        <w:rPr>
          <w:szCs w:val="28"/>
        </w:rPr>
      </w:pPr>
      <w:r w:rsidRPr="009763EC">
        <w:rPr>
          <w:szCs w:val="28"/>
        </w:rPr>
        <w:t xml:space="preserve">Историко-культурное наследие охватывает всю социокультурную среду с традициями и обычаями, особенностями бытовой и хозяйственной жизни. Историко-культурное наследие </w:t>
      </w:r>
      <w:proofErr w:type="spellStart"/>
      <w:r w:rsidRPr="006D623B">
        <w:t>Ильменского</w:t>
      </w:r>
      <w:proofErr w:type="spellEnd"/>
      <w:r w:rsidRPr="006D623B">
        <w:t xml:space="preserve"> сельского поселения</w:t>
      </w:r>
      <w:r w:rsidRPr="006D623B">
        <w:rPr>
          <w:szCs w:val="28"/>
        </w:rPr>
        <w:t xml:space="preserve"> представлено ис</w:t>
      </w:r>
      <w:r w:rsidRPr="006D623B">
        <w:rPr>
          <w:szCs w:val="28"/>
        </w:rPr>
        <w:t>торическими памятниками</w:t>
      </w:r>
      <w:r w:rsidRPr="006D623B">
        <w:rPr>
          <w:szCs w:val="28"/>
        </w:rPr>
        <w:t>.</w:t>
      </w:r>
    </w:p>
    <w:p w:rsidR="00771EAB" w:rsidRPr="006D623B" w:rsidRDefault="00771EAB" w:rsidP="00771EAB">
      <w:pPr>
        <w:ind w:firstLine="720"/>
        <w:rPr>
          <w:szCs w:val="28"/>
        </w:rPr>
      </w:pPr>
    </w:p>
    <w:p w:rsidR="00AE0789" w:rsidRPr="006D623B" w:rsidRDefault="00AE0789" w:rsidP="003270E8">
      <w:pPr>
        <w:jc w:val="center"/>
        <w:rPr>
          <w:b/>
          <w:spacing w:val="11"/>
        </w:rPr>
      </w:pPr>
      <w:r w:rsidRPr="006D623B">
        <w:rPr>
          <w:b/>
        </w:rPr>
        <w:t xml:space="preserve">Список памятников истории и культуры </w:t>
      </w:r>
      <w:proofErr w:type="spellStart"/>
      <w:r w:rsidR="00593B27" w:rsidRPr="006D623B">
        <w:rPr>
          <w:b/>
        </w:rPr>
        <w:t>Ильмен</w:t>
      </w:r>
      <w:r w:rsidR="00FE4092" w:rsidRPr="006D623B">
        <w:rPr>
          <w:b/>
        </w:rPr>
        <w:t>ского</w:t>
      </w:r>
      <w:proofErr w:type="spellEnd"/>
      <w:r w:rsidR="00FE4092" w:rsidRPr="006D623B">
        <w:rPr>
          <w:b/>
        </w:rPr>
        <w:t xml:space="preserve"> сельского поселения </w:t>
      </w:r>
      <w:r w:rsidRPr="006D623B">
        <w:rPr>
          <w:b/>
        </w:rPr>
        <w:t>Руднянского района Волгоградской области</w:t>
      </w:r>
    </w:p>
    <w:p w:rsidR="00AE0789" w:rsidRPr="006D623B" w:rsidRDefault="00AE0789" w:rsidP="00AE078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57"/>
        <w:gridCol w:w="5237"/>
        <w:gridCol w:w="1687"/>
        <w:gridCol w:w="2584"/>
      </w:tblGrid>
      <w:tr w:rsidR="00AE0789" w:rsidRPr="006D623B" w:rsidTr="00047A87">
        <w:trPr>
          <w:trHeight w:hRule="exact" w:val="987"/>
        </w:trPr>
        <w:tc>
          <w:tcPr>
            <w:tcW w:w="557" w:type="dxa"/>
            <w:shd w:val="clear" w:color="auto" w:fill="FFFFFF"/>
            <w:vAlign w:val="center"/>
          </w:tcPr>
          <w:p w:rsidR="00AE0789" w:rsidRPr="006D623B" w:rsidRDefault="00AE0789" w:rsidP="00047A87">
            <w:pPr>
              <w:shd w:val="clear" w:color="auto" w:fill="FFFFFF"/>
              <w:spacing w:line="259" w:lineRule="exact"/>
              <w:jc w:val="center"/>
              <w:rPr>
                <w:b/>
                <w:sz w:val="24"/>
              </w:rPr>
            </w:pPr>
            <w:r w:rsidRPr="006D623B">
              <w:rPr>
                <w:b/>
                <w:spacing w:val="-3"/>
                <w:sz w:val="24"/>
              </w:rPr>
              <w:t>№</w:t>
            </w:r>
          </w:p>
        </w:tc>
        <w:tc>
          <w:tcPr>
            <w:tcW w:w="5237" w:type="dxa"/>
            <w:shd w:val="clear" w:color="auto" w:fill="FFFFFF"/>
            <w:vAlign w:val="center"/>
          </w:tcPr>
          <w:p w:rsidR="00AE0789" w:rsidRPr="006D623B" w:rsidRDefault="00AE0789" w:rsidP="00047A87">
            <w:pPr>
              <w:shd w:val="clear" w:color="auto" w:fill="FFFFFF"/>
              <w:jc w:val="center"/>
              <w:rPr>
                <w:b/>
                <w:sz w:val="24"/>
              </w:rPr>
            </w:pPr>
            <w:r w:rsidRPr="006D623B">
              <w:rPr>
                <w:b/>
                <w:spacing w:val="-2"/>
                <w:sz w:val="24"/>
              </w:rPr>
              <w:t>Наименование памятника</w:t>
            </w:r>
          </w:p>
        </w:tc>
        <w:tc>
          <w:tcPr>
            <w:tcW w:w="1687" w:type="dxa"/>
            <w:shd w:val="clear" w:color="auto" w:fill="FFFFFF"/>
            <w:vAlign w:val="center"/>
          </w:tcPr>
          <w:p w:rsidR="00AE0789" w:rsidRPr="006D623B" w:rsidRDefault="00AE0789" w:rsidP="00047A87">
            <w:pPr>
              <w:shd w:val="clear" w:color="auto" w:fill="FFFFFF"/>
              <w:jc w:val="center"/>
              <w:rPr>
                <w:b/>
                <w:sz w:val="24"/>
              </w:rPr>
            </w:pPr>
            <w:r w:rsidRPr="006D623B">
              <w:rPr>
                <w:b/>
                <w:spacing w:val="7"/>
                <w:sz w:val="24"/>
              </w:rPr>
              <w:t>Дата сооружения</w:t>
            </w:r>
          </w:p>
        </w:tc>
        <w:tc>
          <w:tcPr>
            <w:tcW w:w="2584" w:type="dxa"/>
            <w:shd w:val="clear" w:color="auto" w:fill="FFFFFF"/>
            <w:vAlign w:val="center"/>
          </w:tcPr>
          <w:p w:rsidR="00AE0789" w:rsidRPr="006D623B" w:rsidRDefault="00AE0789" w:rsidP="00047A87">
            <w:pPr>
              <w:shd w:val="clear" w:color="auto" w:fill="FFFFFF"/>
              <w:jc w:val="center"/>
              <w:rPr>
                <w:b/>
                <w:sz w:val="24"/>
              </w:rPr>
            </w:pPr>
            <w:r w:rsidRPr="006D623B">
              <w:rPr>
                <w:b/>
                <w:spacing w:val="3"/>
                <w:sz w:val="24"/>
              </w:rPr>
              <w:t>Адрес</w:t>
            </w:r>
          </w:p>
        </w:tc>
      </w:tr>
      <w:tr w:rsidR="00AE0789" w:rsidRPr="006D623B" w:rsidTr="00047A87">
        <w:trPr>
          <w:trHeight w:hRule="exact" w:val="1784"/>
        </w:trPr>
        <w:tc>
          <w:tcPr>
            <w:tcW w:w="10065" w:type="dxa"/>
            <w:gridSpan w:val="4"/>
            <w:shd w:val="clear" w:color="auto" w:fill="FFFFFF"/>
          </w:tcPr>
          <w:p w:rsidR="00AE0789" w:rsidRPr="006D623B" w:rsidRDefault="00AE0789" w:rsidP="00047A87">
            <w:pPr>
              <w:pStyle w:val="4"/>
              <w:ind w:firstLine="8"/>
              <w:jc w:val="center"/>
              <w:rPr>
                <w:b/>
                <w:sz w:val="24"/>
                <w:szCs w:val="24"/>
              </w:rPr>
            </w:pPr>
          </w:p>
          <w:p w:rsidR="00AE0789" w:rsidRPr="006D623B" w:rsidRDefault="006D623B" w:rsidP="00047A87">
            <w:pPr>
              <w:pStyle w:val="4"/>
              <w:ind w:firstLine="8"/>
              <w:jc w:val="center"/>
              <w:rPr>
                <w:b/>
                <w:spacing w:val="11"/>
                <w:sz w:val="24"/>
                <w:szCs w:val="24"/>
              </w:rPr>
            </w:pPr>
            <w:r w:rsidRPr="006D623B">
              <w:rPr>
                <w:b/>
                <w:sz w:val="24"/>
                <w:szCs w:val="24"/>
              </w:rPr>
              <w:t>С</w:t>
            </w:r>
            <w:r w:rsidRPr="006D623B">
              <w:rPr>
                <w:b/>
                <w:spacing w:val="9"/>
                <w:sz w:val="24"/>
                <w:szCs w:val="24"/>
              </w:rPr>
              <w:t>писок памятников истории и культуры Волгоградской области, подлежащих государственной охране, как памятники</w:t>
            </w:r>
            <w:r w:rsidRPr="006D623B">
              <w:rPr>
                <w:b/>
                <w:sz w:val="24"/>
                <w:szCs w:val="24"/>
              </w:rPr>
              <w:t xml:space="preserve"> регионального значения, утвержденного постановлением Волгоградской областной Думы от 5 июня 1997 года №62/706 (ред. от 29.03.2012) </w:t>
            </w:r>
            <w:r w:rsidRPr="006D623B">
              <w:rPr>
                <w:b/>
                <w:spacing w:val="11"/>
                <w:sz w:val="24"/>
                <w:szCs w:val="24"/>
              </w:rPr>
              <w:t>«О постановке на государственную охрану памятников истории и культуры Волгоградской области».</w:t>
            </w:r>
          </w:p>
        </w:tc>
      </w:tr>
      <w:tr w:rsidR="00AE0789" w:rsidRPr="00E32925" w:rsidTr="00AE0789">
        <w:trPr>
          <w:trHeight w:hRule="exact" w:val="352"/>
        </w:trPr>
        <w:tc>
          <w:tcPr>
            <w:tcW w:w="10065" w:type="dxa"/>
            <w:gridSpan w:val="4"/>
            <w:shd w:val="clear" w:color="auto" w:fill="FFFFFF"/>
          </w:tcPr>
          <w:p w:rsidR="00AE0789" w:rsidRPr="006D623B" w:rsidRDefault="006D623B" w:rsidP="00047A87">
            <w:pPr>
              <w:shd w:val="clear" w:color="auto" w:fill="FFFFFF"/>
              <w:jc w:val="center"/>
              <w:rPr>
                <w:b/>
                <w:i/>
                <w:sz w:val="24"/>
              </w:rPr>
            </w:pPr>
            <w:r w:rsidRPr="006D623B">
              <w:rPr>
                <w:b/>
                <w:bCs/>
                <w:i/>
                <w:spacing w:val="-2"/>
                <w:sz w:val="24"/>
              </w:rPr>
              <w:t>Памятники истории</w:t>
            </w:r>
          </w:p>
        </w:tc>
      </w:tr>
      <w:tr w:rsidR="00AE0789" w:rsidRPr="00E32925" w:rsidTr="006D623B">
        <w:trPr>
          <w:trHeight w:hRule="exact" w:val="1707"/>
        </w:trPr>
        <w:tc>
          <w:tcPr>
            <w:tcW w:w="557" w:type="dxa"/>
            <w:shd w:val="clear" w:color="auto" w:fill="FFFFFF"/>
          </w:tcPr>
          <w:p w:rsidR="00AE0789" w:rsidRPr="006D623B" w:rsidRDefault="00AE0789" w:rsidP="00047A87">
            <w:pPr>
              <w:shd w:val="clear" w:color="auto" w:fill="FFFFFF"/>
              <w:jc w:val="center"/>
              <w:rPr>
                <w:sz w:val="24"/>
              </w:rPr>
            </w:pPr>
            <w:r w:rsidRPr="006D623B">
              <w:rPr>
                <w:sz w:val="24"/>
              </w:rPr>
              <w:t>1.</w:t>
            </w:r>
          </w:p>
        </w:tc>
        <w:tc>
          <w:tcPr>
            <w:tcW w:w="5237" w:type="dxa"/>
            <w:shd w:val="clear" w:color="auto" w:fill="FFFFFF"/>
          </w:tcPr>
          <w:p w:rsidR="006D623B" w:rsidRPr="006D623B" w:rsidRDefault="006D623B" w:rsidP="006D623B">
            <w:pPr>
              <w:shd w:val="clear" w:color="auto" w:fill="FFFFFF"/>
              <w:ind w:firstLine="302"/>
              <w:rPr>
                <w:spacing w:val="-2"/>
                <w:sz w:val="24"/>
              </w:rPr>
            </w:pPr>
            <w:r w:rsidRPr="006D623B">
              <w:rPr>
                <w:spacing w:val="-2"/>
                <w:sz w:val="24"/>
              </w:rPr>
              <w:t xml:space="preserve">Могила первого         </w:t>
            </w:r>
          </w:p>
          <w:p w:rsidR="006D623B" w:rsidRPr="006D623B" w:rsidRDefault="006D623B" w:rsidP="006D623B">
            <w:pPr>
              <w:shd w:val="clear" w:color="auto" w:fill="FFFFFF"/>
              <w:ind w:firstLine="302"/>
              <w:rPr>
                <w:spacing w:val="-2"/>
                <w:sz w:val="24"/>
              </w:rPr>
            </w:pPr>
            <w:r w:rsidRPr="006D623B">
              <w:rPr>
                <w:spacing w:val="-2"/>
                <w:sz w:val="24"/>
              </w:rPr>
              <w:t>секретаря комсомольской</w:t>
            </w:r>
          </w:p>
          <w:p w:rsidR="00AE0789" w:rsidRPr="006D623B" w:rsidRDefault="006D623B" w:rsidP="006D623B">
            <w:pPr>
              <w:shd w:val="clear" w:color="auto" w:fill="FFFFFF"/>
              <w:ind w:firstLine="302"/>
              <w:rPr>
                <w:sz w:val="24"/>
              </w:rPr>
            </w:pPr>
            <w:r w:rsidRPr="006D623B">
              <w:rPr>
                <w:spacing w:val="-2"/>
                <w:sz w:val="24"/>
              </w:rPr>
              <w:t>ячейки Гурского Н.И.</w:t>
            </w:r>
          </w:p>
        </w:tc>
        <w:tc>
          <w:tcPr>
            <w:tcW w:w="1687" w:type="dxa"/>
            <w:shd w:val="clear" w:color="auto" w:fill="FFFFFF"/>
          </w:tcPr>
          <w:p w:rsidR="00AE0789" w:rsidRPr="006D623B" w:rsidRDefault="00AE0789" w:rsidP="006D623B">
            <w:pPr>
              <w:shd w:val="clear" w:color="auto" w:fill="FFFFFF"/>
              <w:jc w:val="center"/>
              <w:rPr>
                <w:sz w:val="24"/>
              </w:rPr>
            </w:pPr>
            <w:r w:rsidRPr="006D623B">
              <w:rPr>
                <w:sz w:val="24"/>
              </w:rPr>
              <w:t>1</w:t>
            </w:r>
            <w:r w:rsidR="006D623B" w:rsidRPr="006D623B">
              <w:rPr>
                <w:sz w:val="24"/>
              </w:rPr>
              <w:t>92</w:t>
            </w:r>
            <w:r w:rsidRPr="006D623B">
              <w:rPr>
                <w:sz w:val="24"/>
              </w:rPr>
              <w:t>4 г.</w:t>
            </w:r>
          </w:p>
          <w:p w:rsidR="006D623B" w:rsidRPr="006D623B" w:rsidRDefault="006D623B" w:rsidP="006D623B">
            <w:pPr>
              <w:shd w:val="clear" w:color="auto" w:fill="FFFFFF"/>
              <w:jc w:val="center"/>
              <w:rPr>
                <w:sz w:val="24"/>
              </w:rPr>
            </w:pPr>
            <w:r w:rsidRPr="006D623B">
              <w:rPr>
                <w:sz w:val="24"/>
              </w:rPr>
              <w:t>1967 г.</w:t>
            </w:r>
          </w:p>
        </w:tc>
        <w:tc>
          <w:tcPr>
            <w:tcW w:w="2584" w:type="dxa"/>
          </w:tcPr>
          <w:p w:rsidR="006D623B" w:rsidRPr="006D623B" w:rsidRDefault="006D623B" w:rsidP="006D623B">
            <w:pPr>
              <w:shd w:val="clear" w:color="auto" w:fill="FFFFFF"/>
              <w:jc w:val="center"/>
              <w:rPr>
                <w:spacing w:val="6"/>
                <w:sz w:val="24"/>
              </w:rPr>
            </w:pPr>
            <w:r w:rsidRPr="006D623B">
              <w:rPr>
                <w:spacing w:val="6"/>
                <w:sz w:val="24"/>
              </w:rPr>
              <w:t>с. Ильмень, гражданское</w:t>
            </w:r>
          </w:p>
          <w:p w:rsidR="00AE0789" w:rsidRPr="006D623B" w:rsidRDefault="006D623B" w:rsidP="006D623B">
            <w:pPr>
              <w:shd w:val="clear" w:color="auto" w:fill="FFFFFF"/>
              <w:jc w:val="center"/>
              <w:rPr>
                <w:sz w:val="24"/>
              </w:rPr>
            </w:pPr>
            <w:r w:rsidRPr="006D623B">
              <w:rPr>
                <w:spacing w:val="6"/>
                <w:sz w:val="24"/>
              </w:rPr>
              <w:t>кладбище</w:t>
            </w:r>
          </w:p>
        </w:tc>
      </w:tr>
    </w:tbl>
    <w:p w:rsidR="00771EAB" w:rsidRPr="006D623B" w:rsidRDefault="00771EAB" w:rsidP="00771EAB">
      <w:pPr>
        <w:suppressAutoHyphens/>
        <w:autoSpaceDE w:val="0"/>
        <w:autoSpaceDN w:val="0"/>
        <w:ind w:right="-5" w:firstLine="900"/>
        <w:rPr>
          <w:rFonts w:eastAsia="Times New Roman"/>
          <w:b/>
          <w:szCs w:val="28"/>
          <w:u w:val="single"/>
          <w:lang w:eastAsia="ar-SA"/>
        </w:rPr>
      </w:pPr>
      <w:bookmarkStart w:id="83" w:name="_GoBack"/>
      <w:bookmarkEnd w:id="83"/>
    </w:p>
    <w:p w:rsidR="00771EAB" w:rsidRPr="006D623B" w:rsidRDefault="00771EAB" w:rsidP="00771EAB">
      <w:pPr>
        <w:suppressAutoHyphens/>
        <w:autoSpaceDE w:val="0"/>
        <w:autoSpaceDN w:val="0"/>
        <w:ind w:right="-6" w:firstLine="720"/>
        <w:rPr>
          <w:rFonts w:eastAsia="Times New Roman"/>
          <w:b/>
          <w:szCs w:val="28"/>
          <w:lang w:eastAsia="ar-SA"/>
        </w:rPr>
      </w:pPr>
      <w:r w:rsidRPr="006D623B">
        <w:rPr>
          <w:rFonts w:eastAsia="Times New Roman"/>
          <w:b/>
          <w:szCs w:val="28"/>
          <w:u w:val="single"/>
          <w:lang w:eastAsia="ar-SA"/>
        </w:rPr>
        <w:t>Выводы</w:t>
      </w:r>
      <w:r w:rsidRPr="006D623B">
        <w:rPr>
          <w:rFonts w:eastAsia="Times New Roman"/>
          <w:b/>
          <w:szCs w:val="28"/>
          <w:lang w:eastAsia="ar-SA"/>
        </w:rPr>
        <w:t>:</w:t>
      </w:r>
    </w:p>
    <w:p w:rsidR="00771EAB" w:rsidRPr="006D623B" w:rsidRDefault="00771EAB" w:rsidP="00771EAB">
      <w:pPr>
        <w:suppressAutoHyphens/>
        <w:autoSpaceDE w:val="0"/>
        <w:autoSpaceDN w:val="0"/>
        <w:ind w:right="-6" w:firstLine="720"/>
        <w:rPr>
          <w:rFonts w:eastAsia="Times New Roman"/>
          <w:szCs w:val="28"/>
          <w:lang w:eastAsia="ar-SA"/>
        </w:rPr>
      </w:pPr>
      <w:r w:rsidRPr="006D623B">
        <w:rPr>
          <w:rFonts w:eastAsia="Times New Roman"/>
          <w:szCs w:val="28"/>
          <w:lang w:eastAsia="ar-SA"/>
        </w:rPr>
        <w:t xml:space="preserve">С целью охраны и использования историко-культурного наследия </w:t>
      </w:r>
      <w:proofErr w:type="spellStart"/>
      <w:r w:rsidR="00593B27" w:rsidRPr="006D623B">
        <w:rPr>
          <w:szCs w:val="26"/>
        </w:rPr>
        <w:t>Ильмен</w:t>
      </w:r>
      <w:r w:rsidR="00FE4092" w:rsidRPr="006D623B">
        <w:rPr>
          <w:szCs w:val="26"/>
        </w:rPr>
        <w:t>ского</w:t>
      </w:r>
      <w:proofErr w:type="spellEnd"/>
      <w:r w:rsidR="00FE4092" w:rsidRPr="006D623B">
        <w:rPr>
          <w:szCs w:val="26"/>
        </w:rPr>
        <w:t xml:space="preserve"> сельского поселения</w:t>
      </w:r>
      <w:r w:rsidRPr="006D623B">
        <w:rPr>
          <w:rFonts w:eastAsia="Times New Roman"/>
          <w:szCs w:val="28"/>
          <w:lang w:eastAsia="ar-SA"/>
        </w:rPr>
        <w:t xml:space="preserve"> предлагаются провести следующие мероприятия:</w:t>
      </w:r>
    </w:p>
    <w:p w:rsidR="00771EAB" w:rsidRPr="006D623B" w:rsidRDefault="00771EAB" w:rsidP="00771EAB">
      <w:pPr>
        <w:numPr>
          <w:ilvl w:val="0"/>
          <w:numId w:val="14"/>
        </w:numPr>
        <w:suppressAutoHyphens/>
        <w:autoSpaceDE w:val="0"/>
        <w:autoSpaceDN w:val="0"/>
        <w:ind w:left="0" w:right="-6" w:firstLine="720"/>
        <w:rPr>
          <w:rFonts w:eastAsia="Times New Roman"/>
          <w:szCs w:val="28"/>
          <w:lang w:eastAsia="ar-SA"/>
        </w:rPr>
      </w:pPr>
      <w:r w:rsidRPr="006D623B">
        <w:rPr>
          <w:rFonts w:eastAsia="Times New Roman"/>
          <w:szCs w:val="28"/>
          <w:lang w:eastAsia="ar-SA"/>
        </w:rPr>
        <w:t>учет объектов историко-культурного наследия поселка, разработка и утверждение проектов их охранных зон;</w:t>
      </w:r>
    </w:p>
    <w:p w:rsidR="00771EAB" w:rsidRPr="006D623B" w:rsidRDefault="00771EAB" w:rsidP="00771EAB">
      <w:pPr>
        <w:numPr>
          <w:ilvl w:val="0"/>
          <w:numId w:val="14"/>
        </w:numPr>
        <w:suppressAutoHyphens/>
        <w:autoSpaceDE w:val="0"/>
        <w:autoSpaceDN w:val="0"/>
        <w:ind w:left="0" w:right="-6" w:firstLine="720"/>
        <w:rPr>
          <w:rFonts w:eastAsia="Times New Roman"/>
          <w:szCs w:val="28"/>
          <w:lang w:eastAsia="ar-SA"/>
        </w:rPr>
      </w:pPr>
      <w:r w:rsidRPr="006D623B">
        <w:rPr>
          <w:rFonts w:eastAsia="Times New Roman"/>
          <w:szCs w:val="28"/>
          <w:lang w:eastAsia="ar-SA"/>
        </w:rPr>
        <w:t>реставрация, ремонт, консервация памятников и благоустройство прилегающей территории;</w:t>
      </w:r>
    </w:p>
    <w:p w:rsidR="00771EAB" w:rsidRPr="006D623B" w:rsidRDefault="00771EAB" w:rsidP="00771EAB">
      <w:pPr>
        <w:numPr>
          <w:ilvl w:val="0"/>
          <w:numId w:val="14"/>
        </w:numPr>
        <w:suppressAutoHyphens/>
        <w:autoSpaceDE w:val="0"/>
        <w:autoSpaceDN w:val="0"/>
        <w:ind w:left="0" w:right="-6" w:firstLine="720"/>
        <w:rPr>
          <w:rFonts w:eastAsia="Times New Roman"/>
          <w:szCs w:val="28"/>
          <w:lang w:eastAsia="ar-SA"/>
        </w:rPr>
      </w:pPr>
      <w:r w:rsidRPr="006D623B">
        <w:rPr>
          <w:rFonts w:eastAsia="Times New Roman"/>
          <w:szCs w:val="28"/>
          <w:lang w:eastAsia="ar-SA"/>
        </w:rPr>
        <w:t>развитие туризма с использованием памятников, как в качестве объектов показа, так и для размещения экспозиции, культурных, туристических и других объектов.</w:t>
      </w:r>
    </w:p>
    <w:p w:rsidR="00771EAB" w:rsidRPr="00FE4092" w:rsidRDefault="00771EAB" w:rsidP="00771EAB">
      <w:pPr>
        <w:pStyle w:val="1"/>
      </w:pPr>
      <w:bookmarkStart w:id="84" w:name="_Toc308391787"/>
      <w:bookmarkStart w:id="85" w:name="_Toc314223086"/>
      <w:bookmarkStart w:id="86" w:name="_Toc58883435"/>
      <w:r w:rsidRPr="00FE4092">
        <w:lastRenderedPageBreak/>
        <w:t>5. Проектная организация территории</w:t>
      </w:r>
      <w:bookmarkEnd w:id="84"/>
      <w:bookmarkEnd w:id="85"/>
      <w:bookmarkEnd w:id="86"/>
    </w:p>
    <w:p w:rsidR="00771EAB" w:rsidRPr="00FE4092" w:rsidRDefault="00771EAB" w:rsidP="00771EAB">
      <w:pPr>
        <w:rPr>
          <w:i/>
          <w:iCs/>
          <w:szCs w:val="28"/>
        </w:rPr>
      </w:pPr>
    </w:p>
    <w:p w:rsidR="00771EAB" w:rsidRPr="00FE4092" w:rsidRDefault="00771EAB" w:rsidP="00771EAB">
      <w:pPr>
        <w:pStyle w:val="21"/>
      </w:pPr>
      <w:bookmarkStart w:id="87" w:name="_Toc308391788"/>
      <w:bookmarkStart w:id="88" w:name="_Toc314223087"/>
      <w:bookmarkStart w:id="89" w:name="_Toc58883436"/>
      <w:r w:rsidRPr="00FE4092">
        <w:t xml:space="preserve">5.1. Архитектурно-планировочная организация </w:t>
      </w:r>
      <w:bookmarkEnd w:id="87"/>
      <w:bookmarkEnd w:id="88"/>
      <w:r w:rsidR="00FE4092" w:rsidRPr="00FE4092">
        <w:t>территории</w:t>
      </w:r>
      <w:bookmarkEnd w:id="89"/>
    </w:p>
    <w:p w:rsidR="00771EAB" w:rsidRPr="00FE4092" w:rsidRDefault="00771EAB" w:rsidP="00771EAB">
      <w:pPr>
        <w:rPr>
          <w:bCs/>
          <w:szCs w:val="28"/>
        </w:rPr>
      </w:pPr>
    </w:p>
    <w:p w:rsidR="00771EAB" w:rsidRPr="00FE4092" w:rsidRDefault="00771EAB" w:rsidP="00771EAB">
      <w:pPr>
        <w:rPr>
          <w:szCs w:val="28"/>
        </w:rPr>
      </w:pPr>
      <w:r w:rsidRPr="00FE4092">
        <w:rPr>
          <w:bCs/>
          <w:szCs w:val="28"/>
        </w:rPr>
        <w:tab/>
        <w:t>Архитектурно-планировочное решение генплана исходит из следующих основных принципов:</w:t>
      </w:r>
    </w:p>
    <w:p w:rsidR="00771EAB" w:rsidRPr="00FE4092" w:rsidRDefault="00771EAB" w:rsidP="00771EAB">
      <w:pPr>
        <w:rPr>
          <w:bCs/>
          <w:szCs w:val="28"/>
        </w:rPr>
      </w:pPr>
      <w:r w:rsidRPr="00FE4092">
        <w:rPr>
          <w:bCs/>
          <w:szCs w:val="28"/>
        </w:rPr>
        <w:tab/>
        <w:t>-  максимальное сохранение исторически сложившийся градостроительной структуры исторических и культурных памятников, архитектурно-художественного своеобразия территории,</w:t>
      </w:r>
    </w:p>
    <w:p w:rsidR="00771EAB" w:rsidRPr="00FE4092" w:rsidRDefault="00771EAB" w:rsidP="00771EAB">
      <w:pPr>
        <w:rPr>
          <w:szCs w:val="28"/>
        </w:rPr>
      </w:pPr>
      <w:r w:rsidRPr="00FE4092">
        <w:rPr>
          <w:bCs/>
          <w:szCs w:val="28"/>
        </w:rPr>
        <w:tab/>
        <w:t>- четкое функциональное зонирование территории с выделением промышленной, коммунально-складской, селитебной, внешнего транспорта, рекреационной и санитарно-защитной зон. Рациональное развитие этих зон с учетом природного ландшафта, направления господствующих ветров и организации необходимых санитарно-защитных разрывов.</w:t>
      </w:r>
    </w:p>
    <w:p w:rsidR="00771EAB" w:rsidRPr="00FE4092" w:rsidRDefault="00771EAB" w:rsidP="00771EAB">
      <w:pPr>
        <w:rPr>
          <w:szCs w:val="28"/>
        </w:rPr>
      </w:pPr>
      <w:r w:rsidRPr="00FE4092">
        <w:rPr>
          <w:bCs/>
          <w:szCs w:val="28"/>
        </w:rPr>
        <w:tab/>
        <w:t>- размещение нового жилищного строительства, с учетом макси</w:t>
      </w:r>
      <w:r w:rsidRPr="00FE4092">
        <w:rPr>
          <w:bCs/>
          <w:szCs w:val="28"/>
        </w:rPr>
        <w:softHyphen/>
        <w:t>мального сохранения существующего усадебного фонда,</w:t>
      </w:r>
      <w:r w:rsidRPr="00FE4092">
        <w:rPr>
          <w:bCs/>
          <w:szCs w:val="28"/>
        </w:rPr>
        <w:tab/>
        <w:t xml:space="preserve"> наличия источников инженерного обеспечения, транспортного обслуживания и мест приложения труда.</w:t>
      </w:r>
    </w:p>
    <w:p w:rsidR="00771EAB" w:rsidRPr="00FE4092" w:rsidRDefault="00771EAB" w:rsidP="00771EAB">
      <w:pPr>
        <w:rPr>
          <w:bCs/>
          <w:szCs w:val="28"/>
        </w:rPr>
      </w:pPr>
      <w:r w:rsidRPr="00FE4092">
        <w:rPr>
          <w:bCs/>
          <w:szCs w:val="28"/>
        </w:rPr>
        <w:tab/>
        <w:t xml:space="preserve">- создание единой системы зеленых насаждений с целью сохранения, обогащения и использования ландшафтных и природных особенностей </w:t>
      </w:r>
      <w:proofErr w:type="spellStart"/>
      <w:r w:rsidR="00593B27">
        <w:rPr>
          <w:szCs w:val="26"/>
        </w:rPr>
        <w:t>Ильмен</w:t>
      </w:r>
      <w:r w:rsidR="00FE4092" w:rsidRPr="00FE4092">
        <w:rPr>
          <w:szCs w:val="26"/>
        </w:rPr>
        <w:t>ского</w:t>
      </w:r>
      <w:proofErr w:type="spellEnd"/>
      <w:r w:rsidR="00FE4092" w:rsidRPr="00FE4092">
        <w:rPr>
          <w:szCs w:val="26"/>
        </w:rPr>
        <w:t xml:space="preserve"> сельского поселения</w:t>
      </w:r>
      <w:r w:rsidRPr="00FE4092">
        <w:rPr>
          <w:bCs/>
          <w:szCs w:val="28"/>
        </w:rPr>
        <w:t>, с активизацией связи селитебной зоны с рекой и зелеными массивами, с созданием экологического каркаса для обеспечения наиболее полно как социальных, демографических, планировочных, так и санитарно-гигиенических и микроклиматических требований.</w:t>
      </w:r>
    </w:p>
    <w:p w:rsidR="00771EAB" w:rsidRPr="00FE4092" w:rsidRDefault="00771EAB" w:rsidP="00771EAB">
      <w:pPr>
        <w:rPr>
          <w:bCs/>
          <w:szCs w:val="28"/>
        </w:rPr>
      </w:pPr>
    </w:p>
    <w:p w:rsidR="00771EAB" w:rsidRPr="00FE4092" w:rsidRDefault="00771EAB" w:rsidP="00FE4092">
      <w:pPr>
        <w:rPr>
          <w:szCs w:val="28"/>
        </w:rPr>
      </w:pPr>
      <w:r w:rsidRPr="00FE4092">
        <w:rPr>
          <w:szCs w:val="28"/>
        </w:rPr>
        <w:tab/>
        <w:t>Развитие существующ</w:t>
      </w:r>
      <w:r w:rsidR="00FE4092" w:rsidRPr="00FE4092">
        <w:rPr>
          <w:szCs w:val="28"/>
        </w:rPr>
        <w:t xml:space="preserve">их </w:t>
      </w:r>
      <w:r w:rsidR="0062446E" w:rsidRPr="00FE4092">
        <w:rPr>
          <w:szCs w:val="28"/>
        </w:rPr>
        <w:t>населенн</w:t>
      </w:r>
      <w:r w:rsidR="00FE4092" w:rsidRPr="00FE4092">
        <w:rPr>
          <w:szCs w:val="28"/>
        </w:rPr>
        <w:t>ых</w:t>
      </w:r>
      <w:r w:rsidR="0062446E" w:rsidRPr="00FE4092">
        <w:rPr>
          <w:szCs w:val="28"/>
        </w:rPr>
        <w:t xml:space="preserve"> пункт</w:t>
      </w:r>
      <w:r w:rsidR="00FE4092" w:rsidRPr="00FE4092">
        <w:rPr>
          <w:szCs w:val="28"/>
        </w:rPr>
        <w:t>ов</w:t>
      </w:r>
      <w:r w:rsidRPr="00FE4092">
        <w:rPr>
          <w:szCs w:val="28"/>
        </w:rPr>
        <w:t>, с использованием пустующих территорий для размещения недостающих объектов культурно-бытового и социального обслуживания</w:t>
      </w:r>
      <w:r w:rsidR="00FE4092" w:rsidRPr="00FE4092">
        <w:rPr>
          <w:szCs w:val="28"/>
        </w:rPr>
        <w:t>.</w:t>
      </w:r>
    </w:p>
    <w:p w:rsidR="00047A87" w:rsidRPr="00FE4092" w:rsidRDefault="00771EAB" w:rsidP="00047A87">
      <w:pPr>
        <w:rPr>
          <w:bCs/>
          <w:szCs w:val="28"/>
        </w:rPr>
      </w:pPr>
      <w:r w:rsidRPr="00FE4092">
        <w:rPr>
          <w:szCs w:val="28"/>
        </w:rPr>
        <w:tab/>
      </w:r>
      <w:r w:rsidR="00FE4092" w:rsidRPr="00FE4092">
        <w:rPr>
          <w:szCs w:val="28"/>
        </w:rPr>
        <w:t>П</w:t>
      </w:r>
      <w:r w:rsidR="0062446E" w:rsidRPr="00FE4092">
        <w:rPr>
          <w:szCs w:val="28"/>
        </w:rPr>
        <w:t xml:space="preserve">редусматривается </w:t>
      </w:r>
      <w:r w:rsidRPr="00FE4092">
        <w:rPr>
          <w:szCs w:val="28"/>
        </w:rPr>
        <w:t>уплотнение жилой застройки</w:t>
      </w:r>
      <w:r w:rsidR="00047A87" w:rsidRPr="00FE4092">
        <w:rPr>
          <w:szCs w:val="28"/>
        </w:rPr>
        <w:t>.</w:t>
      </w:r>
      <w:r w:rsidRPr="00FE4092">
        <w:rPr>
          <w:szCs w:val="28"/>
        </w:rPr>
        <w:t xml:space="preserve"> </w:t>
      </w:r>
      <w:r w:rsidR="00047A87" w:rsidRPr="00FE4092">
        <w:rPr>
          <w:szCs w:val="28"/>
        </w:rPr>
        <w:t>Р</w:t>
      </w:r>
      <w:r w:rsidR="00047A87" w:rsidRPr="00FE4092">
        <w:rPr>
          <w:bCs/>
          <w:szCs w:val="28"/>
        </w:rPr>
        <w:t>азвитие жилой застройки планируется за счет освоения территорий расположенных в границах населенн</w:t>
      </w:r>
      <w:r w:rsidR="00FE4092" w:rsidRPr="00FE4092">
        <w:rPr>
          <w:bCs/>
          <w:szCs w:val="28"/>
        </w:rPr>
        <w:t>ых</w:t>
      </w:r>
      <w:r w:rsidR="00047A87" w:rsidRPr="00FE4092">
        <w:rPr>
          <w:bCs/>
          <w:szCs w:val="28"/>
        </w:rPr>
        <w:t xml:space="preserve"> пункт</w:t>
      </w:r>
      <w:r w:rsidR="00FE4092" w:rsidRPr="00FE4092">
        <w:rPr>
          <w:bCs/>
          <w:szCs w:val="28"/>
        </w:rPr>
        <w:t>ов</w:t>
      </w:r>
      <w:r w:rsidR="00047A87" w:rsidRPr="00FE4092">
        <w:rPr>
          <w:bCs/>
          <w:szCs w:val="28"/>
        </w:rPr>
        <w:t>. Наиболее удобными являются территории близ</w:t>
      </w:r>
      <w:r w:rsidR="00FE4092" w:rsidRPr="00FE4092">
        <w:rPr>
          <w:bCs/>
          <w:szCs w:val="28"/>
        </w:rPr>
        <w:t xml:space="preserve"> их</w:t>
      </w:r>
      <w:r w:rsidR="00047A87" w:rsidRPr="00FE4092">
        <w:rPr>
          <w:bCs/>
          <w:szCs w:val="28"/>
        </w:rPr>
        <w:t xml:space="preserve"> центр</w:t>
      </w:r>
      <w:r w:rsidR="00FE4092" w:rsidRPr="00FE4092">
        <w:rPr>
          <w:bCs/>
          <w:szCs w:val="28"/>
        </w:rPr>
        <w:t>ов</w:t>
      </w:r>
      <w:r w:rsidR="00047A87" w:rsidRPr="00FE4092">
        <w:rPr>
          <w:bCs/>
          <w:szCs w:val="28"/>
        </w:rPr>
        <w:t xml:space="preserve">. </w:t>
      </w:r>
    </w:p>
    <w:p w:rsidR="00771EAB" w:rsidRDefault="00771EAB" w:rsidP="00771EAB">
      <w:pPr>
        <w:rPr>
          <w:szCs w:val="28"/>
        </w:rPr>
      </w:pPr>
      <w:r w:rsidRPr="00FE4092">
        <w:rPr>
          <w:szCs w:val="28"/>
        </w:rPr>
        <w:tab/>
        <w:t xml:space="preserve">Жилая застройка решается кварталами. С учетом радиуса пешеходной доступности в группах жилой застройки создаются </w:t>
      </w:r>
      <w:proofErr w:type="spellStart"/>
      <w:r w:rsidRPr="00FE4092">
        <w:rPr>
          <w:szCs w:val="28"/>
        </w:rPr>
        <w:t>подцентры</w:t>
      </w:r>
      <w:proofErr w:type="spellEnd"/>
      <w:r w:rsidRPr="00FE4092">
        <w:rPr>
          <w:szCs w:val="28"/>
        </w:rPr>
        <w:t xml:space="preserve"> куль</w:t>
      </w:r>
      <w:r w:rsidRPr="00FE4092">
        <w:rPr>
          <w:szCs w:val="28"/>
        </w:rPr>
        <w:softHyphen/>
        <w:t>турно-бытового назначения первичного обслуживания, удобно связанные пешеходным и транспортным движением с крупными общественными центрами</w:t>
      </w:r>
      <w:r w:rsidR="003270E8">
        <w:rPr>
          <w:szCs w:val="28"/>
        </w:rPr>
        <w:t>.</w:t>
      </w:r>
    </w:p>
    <w:p w:rsidR="003270E8" w:rsidRPr="003270E8" w:rsidRDefault="003270E8" w:rsidP="00771EAB">
      <w:pPr>
        <w:rPr>
          <w:szCs w:val="28"/>
        </w:rPr>
      </w:pPr>
    </w:p>
    <w:p w:rsidR="00771EAB" w:rsidRDefault="00771EAB" w:rsidP="003270E8">
      <w:pPr>
        <w:jc w:val="center"/>
        <w:rPr>
          <w:b/>
          <w:bCs/>
          <w:szCs w:val="28"/>
        </w:rPr>
      </w:pPr>
      <w:r w:rsidRPr="003270E8">
        <w:rPr>
          <w:b/>
          <w:bCs/>
          <w:szCs w:val="28"/>
        </w:rPr>
        <w:t>Функци</w:t>
      </w:r>
      <w:r w:rsidR="003270E8">
        <w:rPr>
          <w:b/>
          <w:bCs/>
          <w:szCs w:val="28"/>
        </w:rPr>
        <w:t>ональное зонирование территории</w:t>
      </w:r>
    </w:p>
    <w:p w:rsidR="003270E8" w:rsidRPr="003270E8" w:rsidRDefault="003270E8" w:rsidP="003270E8">
      <w:pPr>
        <w:jc w:val="center"/>
        <w:rPr>
          <w:szCs w:val="28"/>
        </w:rPr>
      </w:pPr>
    </w:p>
    <w:p w:rsidR="00420EDC" w:rsidRPr="00420EDC" w:rsidRDefault="003270E8" w:rsidP="003270E8">
      <w:pPr>
        <w:pStyle w:val="30"/>
        <w:rPr>
          <w:rFonts w:eastAsia="Calibri-Bold"/>
        </w:rPr>
      </w:pPr>
      <w:bookmarkStart w:id="90" w:name="_Toc38974692"/>
      <w:bookmarkStart w:id="91" w:name="_Toc58883437"/>
      <w:r>
        <w:rPr>
          <w:rFonts w:eastAsia="Calibri-Bold"/>
        </w:rPr>
        <w:t xml:space="preserve">5.1.1 </w:t>
      </w:r>
      <w:r w:rsidR="00420EDC" w:rsidRPr="00420EDC">
        <w:rPr>
          <w:rFonts w:eastAsia="Calibri-Bold"/>
        </w:rPr>
        <w:t>Зона застройки индивидуальными жилыми домами</w:t>
      </w:r>
      <w:bookmarkEnd w:id="90"/>
      <w:bookmarkEnd w:id="91"/>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застройки индивидуальными жилыми домами предназначена для застройки преимущественно индивидуальными жилыми домами, домами блокированной жилой застройки и сопутствующими объектами первичной ступени культурно-бытового обслуживания.</w:t>
      </w:r>
    </w:p>
    <w:p w:rsidR="00420EDC" w:rsidRDefault="00420EDC" w:rsidP="00420EDC">
      <w:pPr>
        <w:autoSpaceDE w:val="0"/>
        <w:autoSpaceDN w:val="0"/>
        <w:adjustRightInd w:val="0"/>
        <w:ind w:firstLine="709"/>
        <w:rPr>
          <w:rFonts w:eastAsia="Calibri-Bold"/>
          <w:szCs w:val="28"/>
        </w:rPr>
      </w:pPr>
      <w:r>
        <w:rPr>
          <w:rFonts w:eastAsia="Calibri-Bold"/>
          <w:szCs w:val="28"/>
        </w:rPr>
        <w:t>2. П</w:t>
      </w:r>
      <w:r w:rsidRPr="00E72C5C">
        <w:rPr>
          <w:rFonts w:eastAsia="Calibri-Bold"/>
          <w:szCs w:val="28"/>
        </w:rPr>
        <w:t>араметры зоны застройки индивидуальными жилыми домами</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w:t>
      </w:r>
      <w:r>
        <w:rPr>
          <w:rFonts w:eastAsia="Calibri-Bold"/>
          <w:szCs w:val="28"/>
        </w:rPr>
        <w:t xml:space="preserve">ь – 3 этажа, включая мансардный; </w:t>
      </w:r>
    </w:p>
    <w:p w:rsidR="00420EDC" w:rsidRPr="00E72C5C" w:rsidRDefault="00420EDC" w:rsidP="00420EDC">
      <w:pPr>
        <w:autoSpaceDE w:val="0"/>
        <w:autoSpaceDN w:val="0"/>
        <w:adjustRightInd w:val="0"/>
        <w:ind w:firstLine="709"/>
        <w:rPr>
          <w:rFonts w:eastAsia="Calibri-Bold"/>
          <w:szCs w:val="28"/>
        </w:rPr>
      </w:pPr>
      <w:r>
        <w:rPr>
          <w:rFonts w:eastAsia="Calibri-Bold"/>
          <w:szCs w:val="28"/>
        </w:rPr>
        <w:lastRenderedPageBreak/>
        <w:t>2) к</w:t>
      </w:r>
      <w:r w:rsidRPr="00E72C5C">
        <w:rPr>
          <w:rFonts w:eastAsia="Calibri-Bold"/>
          <w:szCs w:val="28"/>
        </w:rPr>
        <w:t>оэффициент плотности застройки – 0,4.</w:t>
      </w:r>
    </w:p>
    <w:p w:rsidR="00420EDC" w:rsidRDefault="00E12A6C" w:rsidP="00420EDC">
      <w:pPr>
        <w:autoSpaceDE w:val="0"/>
        <w:autoSpaceDN w:val="0"/>
        <w:adjustRightInd w:val="0"/>
        <w:ind w:firstLine="709"/>
        <w:rPr>
          <w:rFonts w:eastAsia="Calibri-Bold"/>
          <w:szCs w:val="28"/>
        </w:rPr>
      </w:pPr>
      <w:r>
        <w:rPr>
          <w:rFonts w:eastAsia="Calibri-Bold"/>
          <w:szCs w:val="28"/>
        </w:rPr>
        <w:t>3</w:t>
      </w:r>
      <w:r w:rsidR="00420EDC">
        <w:rPr>
          <w:rFonts w:eastAsia="Calibri-Bold"/>
          <w:szCs w:val="28"/>
        </w:rPr>
        <w:t xml:space="preserve">. </w:t>
      </w:r>
      <w:r w:rsidR="00420EDC" w:rsidRPr="00E72C5C">
        <w:rPr>
          <w:rFonts w:eastAsia="Calibri-Bold"/>
          <w:szCs w:val="28"/>
        </w:rPr>
        <w:t xml:space="preserve">В пределах зоны застройки индивидуальными жилыми домами размещаются объекты местного значения в сфере водоснабжения (водозаборы, </w:t>
      </w:r>
      <w:proofErr w:type="spellStart"/>
      <w:r w:rsidR="00420EDC" w:rsidRPr="00E72C5C">
        <w:rPr>
          <w:rFonts w:eastAsia="Calibri-Bold"/>
          <w:szCs w:val="28"/>
        </w:rPr>
        <w:t>водонасосные</w:t>
      </w:r>
      <w:proofErr w:type="spellEnd"/>
      <w:r w:rsidR="00420EDC" w:rsidRPr="00E72C5C">
        <w:rPr>
          <w:rFonts w:eastAsia="Calibri-Bold"/>
          <w:szCs w:val="28"/>
        </w:rPr>
        <w:t xml:space="preserve"> станции; резервуары чистой воды, водоочистительные станции)</w:t>
      </w:r>
      <w:r w:rsidR="00420EDC">
        <w:rPr>
          <w:rFonts w:eastAsia="Calibri-Bold"/>
          <w:szCs w:val="28"/>
        </w:rPr>
        <w:t>,</w:t>
      </w:r>
      <w:r w:rsidR="00420EDC" w:rsidRPr="00E72C5C">
        <w:rPr>
          <w:rFonts w:eastAsia="Calibri-Bold"/>
          <w:szCs w:val="28"/>
        </w:rPr>
        <w:t xml:space="preserve"> водоотведения (канализационные очистные сооружения, канализационные насосные станц</w:t>
      </w:r>
      <w:r w:rsidR="00420EDC">
        <w:rPr>
          <w:rFonts w:eastAsia="Calibri-Bold"/>
          <w:szCs w:val="28"/>
        </w:rPr>
        <w:t xml:space="preserve">ии), теплоснабжения (котельные), </w:t>
      </w:r>
      <w:r w:rsidR="00420EDC" w:rsidRPr="00E72C5C">
        <w:rPr>
          <w:rFonts w:eastAsia="Calibri-Bold"/>
          <w:szCs w:val="28"/>
        </w:rPr>
        <w:t>сети дождевой канализации (очистные сооружения дождевой канализации).</w:t>
      </w:r>
      <w:r w:rsidR="00420EDC">
        <w:rPr>
          <w:rFonts w:eastAsia="Calibri-Bold"/>
          <w:szCs w:val="28"/>
        </w:rPr>
        <w:t xml:space="preserve"> </w:t>
      </w:r>
    </w:p>
    <w:p w:rsidR="00420EDC" w:rsidRPr="00E72C5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2" w:name="_Toc58883438"/>
      <w:r>
        <w:rPr>
          <w:rFonts w:eastAsia="Calibri-Bold"/>
        </w:rPr>
        <w:t xml:space="preserve">5.1.2 </w:t>
      </w:r>
      <w:r w:rsidR="00420EDC" w:rsidRPr="00EC310C">
        <w:rPr>
          <w:rFonts w:eastAsia="Calibri-Bold"/>
        </w:rPr>
        <w:t>Зона застройки малоэтажными жилыми домами (до 4 этажей, включая мансардный)</w:t>
      </w:r>
      <w:bookmarkEnd w:id="92"/>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 xml:space="preserve">Зона застройки малоэтажными жилыми домами </w:t>
      </w:r>
      <w:r w:rsidRPr="00EC310C">
        <w:rPr>
          <w:rFonts w:eastAsia="Calibri-Bold"/>
          <w:szCs w:val="28"/>
        </w:rPr>
        <w:t>(до 4 этажей, включая мансардный)</w:t>
      </w:r>
      <w:r>
        <w:rPr>
          <w:rFonts w:eastAsia="Calibri-Bold"/>
          <w:szCs w:val="28"/>
        </w:rPr>
        <w:t xml:space="preserve"> </w:t>
      </w:r>
      <w:r w:rsidRPr="00E72C5C">
        <w:rPr>
          <w:rFonts w:eastAsia="Calibri-Bold"/>
          <w:szCs w:val="28"/>
        </w:rPr>
        <w:t>предназначена для застройки преимуществе</w:t>
      </w:r>
      <w:r>
        <w:rPr>
          <w:rFonts w:eastAsia="Calibri-Bold"/>
          <w:szCs w:val="28"/>
        </w:rPr>
        <w:t xml:space="preserve">нно малоэтажными жилыми домами </w:t>
      </w:r>
      <w:r w:rsidRPr="00E72C5C">
        <w:rPr>
          <w:rFonts w:eastAsia="Calibri-Bold"/>
          <w:szCs w:val="28"/>
        </w:rPr>
        <w:t>и сопутствующими объектами первичной ступени культурно-бытового обслуживания.</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 xml:space="preserve">Параметры зоны застройки малоэтажными жилыми домами </w:t>
      </w:r>
      <w:r>
        <w:rPr>
          <w:rFonts w:eastAsia="Calibri-Bold"/>
          <w:szCs w:val="28"/>
        </w:rPr>
        <w:br/>
      </w:r>
      <w:r w:rsidRPr="00EC310C">
        <w:rPr>
          <w:rFonts w:eastAsia="Calibri-Bold"/>
          <w:szCs w:val="28"/>
        </w:rPr>
        <w:t>(до 4 этажей, включая мансардный)</w:t>
      </w:r>
      <w:r>
        <w:rPr>
          <w:rFonts w:eastAsia="Calibri-Bold"/>
          <w:szCs w:val="28"/>
        </w:rPr>
        <w:t>:</w:t>
      </w:r>
    </w:p>
    <w:p w:rsidR="00420ED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этажность – 4 этажа</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0,6.</w:t>
      </w:r>
    </w:p>
    <w:p w:rsidR="00771EAB" w:rsidRPr="00FE4092" w:rsidRDefault="00E12A6C" w:rsidP="00420EDC">
      <w:pPr>
        <w:tabs>
          <w:tab w:val="left" w:pos="2605"/>
        </w:tabs>
        <w:ind w:firstLine="708"/>
        <w:rPr>
          <w:bCs/>
          <w:szCs w:val="28"/>
          <w:highlight w:val="green"/>
        </w:rPr>
      </w:pPr>
      <w:r>
        <w:rPr>
          <w:rFonts w:eastAsia="Calibri-Bold"/>
          <w:szCs w:val="28"/>
        </w:rPr>
        <w:t>3</w:t>
      </w:r>
      <w:r w:rsidR="00420EDC">
        <w:rPr>
          <w:rFonts w:eastAsia="Calibri-Bold"/>
          <w:szCs w:val="28"/>
        </w:rPr>
        <w:t xml:space="preserve">. </w:t>
      </w:r>
      <w:r w:rsidR="00420EDC" w:rsidRPr="00E72C5C">
        <w:rPr>
          <w:rFonts w:eastAsia="Calibri-Bold"/>
          <w:szCs w:val="28"/>
        </w:rPr>
        <w:t xml:space="preserve">В пределах зоны застройки малоэтажными жилыми домами </w:t>
      </w:r>
      <w:r w:rsidR="00420EDC">
        <w:rPr>
          <w:rFonts w:eastAsia="Calibri-Bold"/>
          <w:szCs w:val="28"/>
        </w:rPr>
        <w:br/>
      </w:r>
      <w:r w:rsidR="00420EDC" w:rsidRPr="00EC310C">
        <w:rPr>
          <w:rFonts w:eastAsia="Calibri-Bold"/>
          <w:szCs w:val="28"/>
        </w:rPr>
        <w:t>(до 4 этажей, включая мансардный)</w:t>
      </w:r>
      <w:r w:rsidR="00420EDC">
        <w:rPr>
          <w:rFonts w:eastAsia="Calibri-Bold"/>
          <w:szCs w:val="28"/>
        </w:rPr>
        <w:t xml:space="preserve"> </w:t>
      </w:r>
      <w:r w:rsidR="00420EDC" w:rsidRPr="00E72C5C">
        <w:rPr>
          <w:rFonts w:eastAsia="Calibri-Bold"/>
          <w:szCs w:val="28"/>
        </w:rPr>
        <w:t xml:space="preserve">размещаются объекты местного значения в сфере водоснабжения (водозаборы, </w:t>
      </w:r>
      <w:proofErr w:type="spellStart"/>
      <w:r w:rsidR="00420EDC" w:rsidRPr="00E72C5C">
        <w:rPr>
          <w:rFonts w:eastAsia="Calibri-Bold"/>
          <w:szCs w:val="28"/>
        </w:rPr>
        <w:t>водонасосные</w:t>
      </w:r>
      <w:proofErr w:type="spellEnd"/>
      <w:r w:rsidR="00420EDC" w:rsidRPr="00E72C5C">
        <w:rPr>
          <w:rFonts w:eastAsia="Calibri-Bold"/>
          <w:szCs w:val="28"/>
        </w:rPr>
        <w:t xml:space="preserve"> станции; резервуары чистой в</w:t>
      </w:r>
      <w:r w:rsidR="00420EDC">
        <w:rPr>
          <w:rFonts w:eastAsia="Calibri-Bold"/>
          <w:szCs w:val="28"/>
        </w:rPr>
        <w:t>оды, водоочистительные станции),</w:t>
      </w:r>
      <w:r w:rsidR="00420EDC" w:rsidRPr="00E72C5C">
        <w:rPr>
          <w:rFonts w:eastAsia="Calibri-Bold"/>
          <w:szCs w:val="28"/>
        </w:rPr>
        <w:t xml:space="preserve"> водоотведения (канализационные очистные сооружения, ка</w:t>
      </w:r>
      <w:r w:rsidR="00420EDC">
        <w:rPr>
          <w:rFonts w:eastAsia="Calibri-Bold"/>
          <w:szCs w:val="28"/>
        </w:rPr>
        <w:t>нализационные насосные станции),</w:t>
      </w:r>
      <w:r w:rsidR="00420EDC" w:rsidRPr="00E72C5C">
        <w:rPr>
          <w:rFonts w:eastAsia="Calibri-Bold"/>
          <w:szCs w:val="28"/>
        </w:rPr>
        <w:t xml:space="preserve"> теплоснабжения (котельные)</w:t>
      </w:r>
      <w:r w:rsidR="00420EDC">
        <w:rPr>
          <w:rFonts w:eastAsia="Calibri-Bold"/>
          <w:szCs w:val="28"/>
        </w:rPr>
        <w:t>,</w:t>
      </w:r>
      <w:r w:rsidR="00420EDC" w:rsidRPr="00E72C5C">
        <w:rPr>
          <w:rFonts w:eastAsia="Calibri-Bold"/>
          <w:szCs w:val="28"/>
        </w:rPr>
        <w:t xml:space="preserve"> сети дождевой канализации (очистные сооружения дождевой канализации).</w:t>
      </w:r>
      <w:r w:rsidR="00420EDC">
        <w:rPr>
          <w:rFonts w:eastAsia="Calibri-Bold"/>
          <w:szCs w:val="28"/>
        </w:rPr>
        <w:t xml:space="preserve"> </w:t>
      </w:r>
    </w:p>
    <w:p w:rsidR="00420EDC" w:rsidRDefault="00420EDC" w:rsidP="00771EAB">
      <w:pPr>
        <w:rPr>
          <w:b/>
          <w:bCs/>
          <w:i/>
          <w:iCs/>
          <w:szCs w:val="28"/>
          <w:highlight w:val="green"/>
          <w:u w:val="single"/>
        </w:rPr>
      </w:pPr>
    </w:p>
    <w:p w:rsidR="00420EDC" w:rsidRPr="00420EDC" w:rsidRDefault="003270E8" w:rsidP="003270E8">
      <w:pPr>
        <w:pStyle w:val="30"/>
        <w:rPr>
          <w:rFonts w:eastAsia="Calibri-Bold"/>
        </w:rPr>
      </w:pPr>
      <w:bookmarkStart w:id="93" w:name="_Toc38974695"/>
      <w:bookmarkStart w:id="94" w:name="_Toc58883439"/>
      <w:r>
        <w:rPr>
          <w:rFonts w:eastAsia="Calibri-Bold"/>
        </w:rPr>
        <w:t xml:space="preserve">5.1.3 </w:t>
      </w:r>
      <w:r w:rsidR="00420EDC" w:rsidRPr="00EC310C">
        <w:rPr>
          <w:rFonts w:eastAsia="Calibri-Bold"/>
        </w:rPr>
        <w:t>Зона смешанной и общественно-деловой застройки</w:t>
      </w:r>
      <w:bookmarkEnd w:id="93"/>
      <w:bookmarkEnd w:id="94"/>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смешанной и общественно-деловой застройки предназначена для застройки на равных основаниях общественно-деловыми и жилыми зданиями, как правило, отдельно стоящими и не образующими элементов жилой среды (жилых групп, кварталов), а также сопутствующими объектами инженерной и транспортной (парковки) инфраструктуры, объектами первичной ступени культурно-бытового обслуживания.</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смешанной и общественно-деловой застройки</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w:t>
      </w:r>
      <w:r>
        <w:rPr>
          <w:rFonts w:eastAsia="Calibri-Bold"/>
          <w:szCs w:val="28"/>
        </w:rPr>
        <w:t>ьная этажность зданий – 4 этажа;</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1,8.</w:t>
      </w:r>
    </w:p>
    <w:p w:rsidR="00420EDC" w:rsidRDefault="00420EDC" w:rsidP="00420ED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В пределах зоны смешанной и общественно-деловой застройки размещаются объекты местного значения в сфере водоснабжения (в</w:t>
      </w:r>
      <w:r>
        <w:rPr>
          <w:rFonts w:eastAsia="Calibri-Bold"/>
          <w:szCs w:val="28"/>
        </w:rPr>
        <w:t xml:space="preserve">одозаборы, </w:t>
      </w:r>
      <w:proofErr w:type="spellStart"/>
      <w:r>
        <w:rPr>
          <w:rFonts w:eastAsia="Calibri-Bold"/>
          <w:szCs w:val="28"/>
        </w:rPr>
        <w:t>водонасосные</w:t>
      </w:r>
      <w:proofErr w:type="spellEnd"/>
      <w:r>
        <w:rPr>
          <w:rFonts w:eastAsia="Calibri-Bold"/>
          <w:szCs w:val="28"/>
        </w:rPr>
        <w:t xml:space="preserve"> станции,</w:t>
      </w:r>
      <w:r w:rsidRPr="00E72C5C">
        <w:rPr>
          <w:rFonts w:eastAsia="Calibri-Bold"/>
          <w:szCs w:val="28"/>
        </w:rPr>
        <w:t xml:space="preserve"> резервуары чистой в</w:t>
      </w:r>
      <w:r>
        <w:rPr>
          <w:rFonts w:eastAsia="Calibri-Bold"/>
          <w:szCs w:val="28"/>
        </w:rPr>
        <w:t>оды, водоочистительные станции),</w:t>
      </w:r>
      <w:r w:rsidRPr="00E72C5C">
        <w:rPr>
          <w:rFonts w:eastAsia="Calibri-Bold"/>
          <w:szCs w:val="28"/>
        </w:rPr>
        <w:t xml:space="preserve"> водоотведения (канализационные очистные сооружения, ка</w:t>
      </w:r>
      <w:r>
        <w:rPr>
          <w:rFonts w:eastAsia="Calibri-Bold"/>
          <w:szCs w:val="28"/>
        </w:rPr>
        <w:t>нализационные насосные станции), теплоснабжения (котельные),</w:t>
      </w:r>
      <w:r w:rsidRPr="00E72C5C">
        <w:rPr>
          <w:rFonts w:eastAsia="Calibri-Bold"/>
          <w:szCs w:val="28"/>
        </w:rPr>
        <w:t xml:space="preserve"> сети дождевой канализации (очистные сооружения дождевой канализации).</w:t>
      </w:r>
      <w:r>
        <w:rPr>
          <w:rFonts w:eastAsia="Calibri-Bold"/>
          <w:szCs w:val="28"/>
        </w:rPr>
        <w:t xml:space="preserve"> </w:t>
      </w:r>
    </w:p>
    <w:p w:rsidR="00420ED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5" w:name="_Toc38974697"/>
      <w:bookmarkStart w:id="96" w:name="_Toc58883440"/>
      <w:r>
        <w:rPr>
          <w:rFonts w:eastAsia="Calibri-Bold"/>
        </w:rPr>
        <w:lastRenderedPageBreak/>
        <w:t xml:space="preserve">5.1.4 </w:t>
      </w:r>
      <w:r w:rsidR="00420EDC" w:rsidRPr="00420EDC">
        <w:rPr>
          <w:rFonts w:eastAsia="Calibri-Bold"/>
        </w:rPr>
        <w:t>Зона специализированной общественной застройки</w:t>
      </w:r>
      <w:bookmarkEnd w:id="95"/>
      <w:bookmarkEnd w:id="96"/>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 xml:space="preserve">Зона специализированной общественной застройки предназначена для застройки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w:t>
      </w:r>
      <w:proofErr w:type="spellStart"/>
      <w:r w:rsidRPr="00E72C5C">
        <w:rPr>
          <w:rFonts w:eastAsia="Calibri-Bold"/>
          <w:szCs w:val="28"/>
        </w:rPr>
        <w:t>девиантным</w:t>
      </w:r>
      <w:proofErr w:type="spellEnd"/>
      <w:r w:rsidRPr="00E72C5C">
        <w:rPr>
          <w:rFonts w:eastAsia="Calibri-Bold"/>
          <w:szCs w:val="28"/>
        </w:rPr>
        <w:t xml:space="preserve">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коллективных средств размещения (гостиниц, баз отдыха, пансионатов и пр.) и сооружений с размещением сопутствующих объектов инженерного обеспечения.</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специализированной общественно-деловой застройки</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этажность зданий – 5 этажей</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2,4.</w:t>
      </w:r>
    </w:p>
    <w:p w:rsidR="00420EDC" w:rsidRDefault="00420EDC" w:rsidP="00420ED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зоны специализированной общественно-деловой застройки размещаются объекты местного значения в сфере водоснабжения (водозаборы, </w:t>
      </w:r>
      <w:proofErr w:type="spellStart"/>
      <w:r w:rsidRPr="00E72C5C">
        <w:rPr>
          <w:rFonts w:eastAsia="Calibri-Bold"/>
          <w:szCs w:val="28"/>
        </w:rPr>
        <w:t>водонасосные</w:t>
      </w:r>
      <w:proofErr w:type="spellEnd"/>
      <w:r w:rsidRPr="00E72C5C">
        <w:rPr>
          <w:rFonts w:eastAsia="Calibri-Bold"/>
          <w:szCs w:val="28"/>
        </w:rPr>
        <w:t xml:space="preserve"> станции</w:t>
      </w:r>
      <w:r>
        <w:rPr>
          <w:rFonts w:eastAsia="Calibri-Bold"/>
          <w:szCs w:val="28"/>
        </w:rPr>
        <w:t>,</w:t>
      </w:r>
      <w:r w:rsidRPr="00E72C5C">
        <w:rPr>
          <w:rFonts w:eastAsia="Calibri-Bold"/>
          <w:szCs w:val="28"/>
        </w:rPr>
        <w:t xml:space="preserve"> резервуары чистой воды, водоочистительные станции); водоотведения (канализационные очистные сооружения, канализационные насосные станц</w:t>
      </w:r>
      <w:r>
        <w:rPr>
          <w:rFonts w:eastAsia="Calibri-Bold"/>
          <w:szCs w:val="28"/>
        </w:rPr>
        <w:t>ии), теплоснабжения (котельные),</w:t>
      </w:r>
      <w:r w:rsidRPr="00E72C5C">
        <w:rPr>
          <w:rFonts w:eastAsia="Calibri-Bold"/>
          <w:szCs w:val="28"/>
        </w:rPr>
        <w:t xml:space="preserve"> сети дождевой канализации (очистные сооружения дождевой канализации)</w:t>
      </w:r>
      <w:r>
        <w:rPr>
          <w:rFonts w:eastAsia="Calibri-Bold"/>
          <w:szCs w:val="28"/>
        </w:rPr>
        <w:t>,</w:t>
      </w:r>
      <w:r w:rsidRPr="00E72C5C">
        <w:rPr>
          <w:rFonts w:eastAsia="Calibri-Bold"/>
          <w:szCs w:val="28"/>
        </w:rPr>
        <w:t xml:space="preserve"> образования (дошкольные образовательные организации, общеобразовательные учреждения, учреждения дополнительного образования)</w:t>
      </w:r>
      <w:r>
        <w:rPr>
          <w:rFonts w:eastAsia="Calibri-Bold"/>
          <w:szCs w:val="28"/>
        </w:rPr>
        <w:t>,</w:t>
      </w:r>
      <w:r w:rsidRPr="00E72C5C">
        <w:rPr>
          <w:rFonts w:eastAsia="Calibri-Bold"/>
          <w:szCs w:val="28"/>
        </w:rPr>
        <w:t xml:space="preserve"> культуры и досуга (учреждения клубного типа и библиотеки), (объекты осуществления мероприятий по территориальной обороне и гражданской обороне, защите населения и территории </w:t>
      </w:r>
      <w:proofErr w:type="spellStart"/>
      <w:r w:rsidR="00593B27">
        <w:rPr>
          <w:szCs w:val="26"/>
        </w:rPr>
        <w:t>Ильмен</w:t>
      </w:r>
      <w:r>
        <w:rPr>
          <w:szCs w:val="26"/>
        </w:rPr>
        <w:t>ского</w:t>
      </w:r>
      <w:proofErr w:type="spellEnd"/>
      <w:r>
        <w:rPr>
          <w:szCs w:val="26"/>
        </w:rPr>
        <w:t xml:space="preserve"> сельского поселени</w:t>
      </w:r>
      <w:r w:rsidRPr="00420EDC">
        <w:rPr>
          <w:szCs w:val="26"/>
        </w:rPr>
        <w:t>я</w:t>
      </w:r>
      <w:r w:rsidRPr="00420EDC">
        <w:rPr>
          <w:bCs/>
        </w:rPr>
        <w:t xml:space="preserve"> </w:t>
      </w:r>
      <w:r w:rsidRPr="00420EDC">
        <w:rPr>
          <w:rFonts w:eastAsia="Calibri-Bold"/>
          <w:szCs w:val="28"/>
        </w:rPr>
        <w:t>от</w:t>
      </w:r>
      <w:r w:rsidRPr="00E72C5C">
        <w:rPr>
          <w:rFonts w:eastAsia="Calibri-Bold"/>
          <w:szCs w:val="28"/>
        </w:rPr>
        <w:t xml:space="preserve"> </w:t>
      </w:r>
      <w:r>
        <w:rPr>
          <w:rFonts w:eastAsia="Calibri-Bold"/>
          <w:szCs w:val="28"/>
        </w:rPr>
        <w:t>чрезвычайных ситуаций</w:t>
      </w:r>
      <w:r w:rsidRPr="00E72C5C">
        <w:rPr>
          <w:rFonts w:eastAsia="Calibri-Bold"/>
          <w:szCs w:val="28"/>
        </w:rPr>
        <w:t xml:space="preserve"> природного и техногенного характера, объекты для обеспечения деятельности аварийно-спасательных служб, в том числе поисково-спасательных (объекты для размещения аварийно-спасательных служб, формирований и принадлежащей им техники и оборудования, объекты для защиты населения и территории </w:t>
      </w:r>
      <w:proofErr w:type="spellStart"/>
      <w:r w:rsidR="00593B27">
        <w:rPr>
          <w:rFonts w:eastAsia="Calibri-Bold"/>
          <w:szCs w:val="28"/>
        </w:rPr>
        <w:t>Ильмен</w:t>
      </w:r>
      <w:r w:rsidRPr="00420EDC">
        <w:rPr>
          <w:rFonts w:eastAsia="Calibri-Bold"/>
          <w:szCs w:val="28"/>
        </w:rPr>
        <w:t>ского</w:t>
      </w:r>
      <w:proofErr w:type="spellEnd"/>
      <w:r w:rsidRPr="00420EDC">
        <w:rPr>
          <w:rFonts w:eastAsia="Calibri-Bold"/>
          <w:szCs w:val="28"/>
        </w:rPr>
        <w:t xml:space="preserve"> сельского поселения </w:t>
      </w:r>
      <w:r w:rsidRPr="00E72C5C">
        <w:rPr>
          <w:rFonts w:eastAsia="Calibri-Bold"/>
          <w:szCs w:val="28"/>
        </w:rPr>
        <w:t xml:space="preserve">от </w:t>
      </w:r>
      <w:r>
        <w:rPr>
          <w:rFonts w:eastAsia="Calibri-Bold"/>
          <w:szCs w:val="28"/>
        </w:rPr>
        <w:t>чрезвычайных ситуаций</w:t>
      </w:r>
      <w:r w:rsidRPr="00E72C5C">
        <w:rPr>
          <w:rFonts w:eastAsia="Calibri-Bold"/>
          <w:szCs w:val="28"/>
        </w:rPr>
        <w:t xml:space="preserve"> природного характера.</w:t>
      </w:r>
      <w:r>
        <w:rPr>
          <w:rFonts w:eastAsia="Calibri-Bold"/>
          <w:szCs w:val="28"/>
        </w:rPr>
        <w:t xml:space="preserve"> </w:t>
      </w:r>
    </w:p>
    <w:p w:rsidR="00420ED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7" w:name="_Toc38974699"/>
      <w:bookmarkStart w:id="98" w:name="_Toc58883441"/>
      <w:r>
        <w:rPr>
          <w:rFonts w:eastAsia="Calibri-Bold"/>
        </w:rPr>
        <w:t xml:space="preserve">5.1.5 </w:t>
      </w:r>
      <w:r w:rsidR="00420EDC" w:rsidRPr="00EC310C">
        <w:rPr>
          <w:rFonts w:eastAsia="Calibri-Bold"/>
        </w:rPr>
        <w:t>Производственная зона</w:t>
      </w:r>
      <w:bookmarkEnd w:id="97"/>
      <w:bookmarkEnd w:id="98"/>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 xml:space="preserve">Производственная зона предназначена для размещения производственных предприятий, сопутствующей инженерной и транспортной инфраструктуры, </w:t>
      </w:r>
      <w:r>
        <w:rPr>
          <w:rFonts w:eastAsia="Calibri-Bold"/>
          <w:szCs w:val="28"/>
        </w:rPr>
        <w:t>автозаправочных станций</w:t>
      </w:r>
      <w:r w:rsidRPr="00E72C5C">
        <w:rPr>
          <w:rFonts w:eastAsia="Calibri-Bold"/>
          <w:szCs w:val="28"/>
        </w:rPr>
        <w:t xml:space="preserve">, </w:t>
      </w:r>
      <w:r>
        <w:rPr>
          <w:rFonts w:eastAsia="Calibri-Bold"/>
          <w:szCs w:val="28"/>
        </w:rPr>
        <w:t>автомобильных газозаправочных станций</w:t>
      </w:r>
      <w:r w:rsidRPr="00E72C5C">
        <w:rPr>
          <w:rFonts w:eastAsia="Calibri-Bold"/>
          <w:szCs w:val="28"/>
        </w:rPr>
        <w:t>, а также коммерческих объектов, допускаемых к размещению в промышленных зонах.</w:t>
      </w:r>
    </w:p>
    <w:p w:rsidR="00420ED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производственной зоны</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1) м</w:t>
      </w:r>
      <w:r w:rsidRPr="00E72C5C">
        <w:rPr>
          <w:rFonts w:eastAsia="Calibri-Bold"/>
          <w:szCs w:val="28"/>
        </w:rPr>
        <w:t>аксимальная этажность зданий – не установлена</w:t>
      </w:r>
      <w:r>
        <w:rPr>
          <w:rFonts w:eastAsia="Calibri-Bold"/>
          <w:szCs w:val="28"/>
        </w:rPr>
        <w:t>;</w:t>
      </w:r>
    </w:p>
    <w:p w:rsidR="00420EDC" w:rsidRPr="00E72C5C" w:rsidRDefault="00420EDC" w:rsidP="00420EDC">
      <w:pPr>
        <w:autoSpaceDE w:val="0"/>
        <w:autoSpaceDN w:val="0"/>
        <w:adjustRightInd w:val="0"/>
        <w:ind w:firstLine="709"/>
        <w:rPr>
          <w:rFonts w:eastAsia="Calibri-Bold"/>
          <w:szCs w:val="28"/>
        </w:rPr>
      </w:pPr>
      <w:r>
        <w:rPr>
          <w:rFonts w:eastAsia="Calibri-Bold"/>
          <w:szCs w:val="28"/>
        </w:rPr>
        <w:t>2) к</w:t>
      </w:r>
      <w:r w:rsidRPr="00E72C5C">
        <w:rPr>
          <w:rFonts w:eastAsia="Calibri-Bold"/>
          <w:szCs w:val="28"/>
        </w:rPr>
        <w:t>оэффициент плотности застройки – 2,4.</w:t>
      </w:r>
    </w:p>
    <w:p w:rsidR="00420EDC" w:rsidRDefault="00420EDC" w:rsidP="00E12A6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производственной зоны размещаются объекты местного значения в сфере водоснабжения (водозаборы, </w:t>
      </w:r>
      <w:proofErr w:type="spellStart"/>
      <w:r w:rsidRPr="00E72C5C">
        <w:rPr>
          <w:rFonts w:eastAsia="Calibri-Bold"/>
          <w:szCs w:val="28"/>
        </w:rPr>
        <w:t>водонасосные</w:t>
      </w:r>
      <w:proofErr w:type="spellEnd"/>
      <w:r w:rsidRPr="00E72C5C">
        <w:rPr>
          <w:rFonts w:eastAsia="Calibri-Bold"/>
          <w:szCs w:val="28"/>
        </w:rPr>
        <w:t xml:space="preserve"> станции</w:t>
      </w:r>
      <w:r>
        <w:rPr>
          <w:rFonts w:eastAsia="Calibri-Bold"/>
          <w:szCs w:val="28"/>
        </w:rPr>
        <w:t>,</w:t>
      </w:r>
      <w:r w:rsidRPr="00E72C5C">
        <w:rPr>
          <w:rFonts w:eastAsia="Calibri-Bold"/>
          <w:szCs w:val="28"/>
        </w:rPr>
        <w:t xml:space="preserve"> резервуары чистой </w:t>
      </w:r>
      <w:r>
        <w:rPr>
          <w:rFonts w:eastAsia="Calibri-Bold"/>
          <w:szCs w:val="28"/>
        </w:rPr>
        <w:t>воды, водоочистительные станции,</w:t>
      </w:r>
      <w:r w:rsidRPr="00E72C5C">
        <w:rPr>
          <w:rFonts w:eastAsia="Calibri-Bold"/>
          <w:szCs w:val="28"/>
        </w:rPr>
        <w:t xml:space="preserve"> водоотведения (канализационные очистные сооружения, канализационные на</w:t>
      </w:r>
      <w:r>
        <w:rPr>
          <w:rFonts w:eastAsia="Calibri-Bold"/>
          <w:szCs w:val="28"/>
        </w:rPr>
        <w:t>сосные станции),</w:t>
      </w:r>
      <w:r w:rsidRPr="00E72C5C">
        <w:rPr>
          <w:rFonts w:eastAsia="Calibri-Bold"/>
          <w:szCs w:val="28"/>
        </w:rPr>
        <w:t xml:space="preserve"> теплоснабжения (котельные)</w:t>
      </w:r>
      <w:r>
        <w:rPr>
          <w:rFonts w:eastAsia="Calibri-Bold"/>
          <w:szCs w:val="28"/>
        </w:rPr>
        <w:t>,</w:t>
      </w:r>
      <w:r w:rsidRPr="00E72C5C">
        <w:rPr>
          <w:rFonts w:eastAsia="Calibri-Bold"/>
          <w:szCs w:val="28"/>
        </w:rPr>
        <w:t xml:space="preserve"> сети дождевой канализации (очистные сооружения дождевой канализации).</w:t>
      </w:r>
      <w:r>
        <w:rPr>
          <w:rFonts w:eastAsia="Calibri-Bold"/>
          <w:szCs w:val="28"/>
        </w:rPr>
        <w:t xml:space="preserve"> </w:t>
      </w:r>
    </w:p>
    <w:p w:rsidR="00420EDC" w:rsidRPr="00E72C5C" w:rsidRDefault="00420EDC" w:rsidP="00420EDC">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99" w:name="_Toc38974701"/>
      <w:bookmarkStart w:id="100" w:name="_Toc58883442"/>
      <w:r>
        <w:rPr>
          <w:rFonts w:eastAsia="Calibri-Bold"/>
        </w:rPr>
        <w:lastRenderedPageBreak/>
        <w:t xml:space="preserve">5.1.6 </w:t>
      </w:r>
      <w:r w:rsidR="00420EDC" w:rsidRPr="00EC310C">
        <w:rPr>
          <w:rFonts w:eastAsia="Calibri-Bold"/>
        </w:rPr>
        <w:t>Зона инженерной инфраструктуры</w:t>
      </w:r>
      <w:bookmarkEnd w:id="99"/>
      <w:bookmarkEnd w:id="100"/>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инженерной инфраструктуры предназначена для размещения</w:t>
      </w:r>
      <w:r>
        <w:rPr>
          <w:rFonts w:eastAsia="Calibri-Bold"/>
          <w:szCs w:val="28"/>
        </w:rPr>
        <w:t xml:space="preserve">, </w:t>
      </w:r>
      <w:r w:rsidRPr="00B56BE6">
        <w:rPr>
          <w:rFonts w:eastAsia="Calibri-Bold"/>
          <w:szCs w:val="28"/>
        </w:rPr>
        <w:t>объектов водоснабжения</w:t>
      </w:r>
      <w:r>
        <w:rPr>
          <w:rFonts w:eastAsia="Calibri-Bold"/>
          <w:szCs w:val="28"/>
        </w:rPr>
        <w:t>,</w:t>
      </w:r>
      <w:r w:rsidRPr="00B56BE6">
        <w:rPr>
          <w:rFonts w:eastAsia="Calibri-Bold"/>
          <w:szCs w:val="28"/>
        </w:rPr>
        <w:t xml:space="preserve"> объектов водоотведения</w:t>
      </w:r>
      <w:r>
        <w:rPr>
          <w:rFonts w:eastAsia="Calibri-Bold"/>
          <w:szCs w:val="28"/>
        </w:rPr>
        <w:t xml:space="preserve">, </w:t>
      </w:r>
      <w:r w:rsidRPr="00B56BE6">
        <w:rPr>
          <w:rFonts w:eastAsia="Calibri-Bold"/>
          <w:szCs w:val="28"/>
        </w:rPr>
        <w:t>объектов теплоснабжения</w:t>
      </w:r>
      <w:r>
        <w:rPr>
          <w:rFonts w:eastAsia="Calibri-Bold"/>
          <w:szCs w:val="28"/>
        </w:rPr>
        <w:t xml:space="preserve">, </w:t>
      </w:r>
      <w:r w:rsidRPr="00B56BE6">
        <w:rPr>
          <w:rFonts w:eastAsia="Calibri-Bold"/>
          <w:szCs w:val="28"/>
        </w:rPr>
        <w:t>объектов газоснабжения</w:t>
      </w:r>
      <w:r>
        <w:rPr>
          <w:rFonts w:eastAsia="Calibri-Bold"/>
          <w:szCs w:val="28"/>
        </w:rPr>
        <w:t>,</w:t>
      </w:r>
      <w:r w:rsidRPr="00B56BE6">
        <w:rPr>
          <w:rFonts w:eastAsia="Calibri-Bold"/>
          <w:szCs w:val="28"/>
        </w:rPr>
        <w:t xml:space="preserve"> объектов электроснабжения</w:t>
      </w:r>
      <w:r>
        <w:rPr>
          <w:rFonts w:eastAsia="Calibri-Bold"/>
          <w:szCs w:val="28"/>
        </w:rPr>
        <w:t>,</w:t>
      </w:r>
      <w:r w:rsidRPr="00B56BE6">
        <w:rPr>
          <w:rFonts w:eastAsia="Calibri-Bold"/>
          <w:szCs w:val="28"/>
        </w:rPr>
        <w:t xml:space="preserve"> объектов связи</w:t>
      </w:r>
      <w:r>
        <w:rPr>
          <w:rFonts w:eastAsia="Calibri-Bold"/>
          <w:szCs w:val="28"/>
        </w:rPr>
        <w:t>,</w:t>
      </w:r>
      <w:r w:rsidRPr="00B56BE6">
        <w:rPr>
          <w:rFonts w:eastAsia="Calibri-Bold"/>
          <w:szCs w:val="28"/>
        </w:rPr>
        <w:t xml:space="preserve"> инженерной инфраструктуры иных видов</w:t>
      </w:r>
      <w:r>
        <w:rPr>
          <w:rFonts w:eastAsia="Calibri-Bold"/>
          <w:szCs w:val="28"/>
        </w:rPr>
        <w:t>,</w:t>
      </w:r>
      <w:r w:rsidRPr="00B56BE6">
        <w:t xml:space="preserve"> </w:t>
      </w:r>
      <w:r w:rsidRPr="00B56BE6">
        <w:rPr>
          <w:rFonts w:eastAsia="Calibri-Bold"/>
          <w:szCs w:val="28"/>
        </w:rPr>
        <w:t>в том числе коридоров пропуска коммуникаций</w:t>
      </w:r>
      <w:r>
        <w:rPr>
          <w:rFonts w:eastAsia="Calibri-Bold"/>
          <w:szCs w:val="28"/>
        </w:rPr>
        <w:t>.</w:t>
      </w:r>
    </w:p>
    <w:p w:rsidR="00420ED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инженерной инфраструктуры не установлены</w:t>
      </w:r>
      <w:r>
        <w:rPr>
          <w:rFonts w:eastAsia="Calibri-Bold"/>
          <w:szCs w:val="28"/>
        </w:rPr>
        <w:t>.</w:t>
      </w:r>
    </w:p>
    <w:p w:rsidR="00420EDC" w:rsidRDefault="00420EDC" w:rsidP="0081052B">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В пределах зоны инженерной инфраструктуры размещаются объекты местного значения в сфере водоснабжения (в</w:t>
      </w:r>
      <w:r>
        <w:rPr>
          <w:rFonts w:eastAsia="Calibri-Bold"/>
          <w:szCs w:val="28"/>
        </w:rPr>
        <w:t xml:space="preserve">одозаборы, </w:t>
      </w:r>
      <w:proofErr w:type="spellStart"/>
      <w:r>
        <w:rPr>
          <w:rFonts w:eastAsia="Calibri-Bold"/>
          <w:szCs w:val="28"/>
        </w:rPr>
        <w:t>водонасосные</w:t>
      </w:r>
      <w:proofErr w:type="spellEnd"/>
      <w:r>
        <w:rPr>
          <w:rFonts w:eastAsia="Calibri-Bold"/>
          <w:szCs w:val="28"/>
        </w:rPr>
        <w:t xml:space="preserve"> станции,</w:t>
      </w:r>
      <w:r w:rsidRPr="00E72C5C">
        <w:rPr>
          <w:rFonts w:eastAsia="Calibri-Bold"/>
          <w:szCs w:val="28"/>
        </w:rPr>
        <w:t xml:space="preserve"> резервуары чистой в</w:t>
      </w:r>
      <w:r>
        <w:rPr>
          <w:rFonts w:eastAsia="Calibri-Bold"/>
          <w:szCs w:val="28"/>
        </w:rPr>
        <w:t>оды, водоочистительные станции),</w:t>
      </w:r>
      <w:r w:rsidRPr="00E72C5C">
        <w:rPr>
          <w:rFonts w:eastAsia="Calibri-Bold"/>
          <w:szCs w:val="28"/>
        </w:rPr>
        <w:t xml:space="preserve"> водоотведения (канализационные очистные сооружения, канализационные насосные станц</w:t>
      </w:r>
      <w:r>
        <w:rPr>
          <w:rFonts w:eastAsia="Calibri-Bold"/>
          <w:szCs w:val="28"/>
        </w:rPr>
        <w:t>ии), теплоснабжения (котельные),</w:t>
      </w:r>
      <w:r w:rsidRPr="00E72C5C">
        <w:rPr>
          <w:rFonts w:eastAsia="Calibri-Bold"/>
          <w:szCs w:val="28"/>
        </w:rPr>
        <w:t xml:space="preserve"> сети дождевой канализации (очистные со</w:t>
      </w:r>
      <w:r>
        <w:rPr>
          <w:rFonts w:eastAsia="Calibri-Bold"/>
          <w:szCs w:val="28"/>
        </w:rPr>
        <w:t>оружения дождевой канализации).</w:t>
      </w:r>
      <w:bookmarkStart w:id="101" w:name="_Toc38974702"/>
    </w:p>
    <w:p w:rsidR="0081052B" w:rsidRPr="0081052B" w:rsidRDefault="0081052B" w:rsidP="0081052B">
      <w:pPr>
        <w:autoSpaceDE w:val="0"/>
        <w:autoSpaceDN w:val="0"/>
        <w:adjustRightInd w:val="0"/>
        <w:ind w:firstLine="709"/>
        <w:rPr>
          <w:rFonts w:eastAsia="Calibri-Bold"/>
          <w:szCs w:val="28"/>
        </w:rPr>
      </w:pPr>
    </w:p>
    <w:p w:rsidR="00420EDC" w:rsidRPr="00420EDC" w:rsidRDefault="003270E8" w:rsidP="003270E8">
      <w:pPr>
        <w:pStyle w:val="30"/>
        <w:rPr>
          <w:rFonts w:eastAsia="Calibri-Bold"/>
        </w:rPr>
      </w:pPr>
      <w:bookmarkStart w:id="102" w:name="_Toc58883443"/>
      <w:r>
        <w:rPr>
          <w:rFonts w:eastAsia="Calibri-Bold"/>
        </w:rPr>
        <w:t xml:space="preserve">5.1.7 </w:t>
      </w:r>
      <w:r w:rsidR="00420EDC" w:rsidRPr="00EC310C">
        <w:rPr>
          <w:rFonts w:eastAsia="Calibri-Bold"/>
        </w:rPr>
        <w:t>Зона транспортной инфраструктуры</w:t>
      </w:r>
      <w:bookmarkEnd w:id="101"/>
      <w:bookmarkEnd w:id="102"/>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транспортной инфраструктуры предназначена для размещения объектов автомобильного транспорта, объектов железнодорожного транспорта, объектов воздушного транспорта, объектов водного транспорта, объектов трубопроводного транспорта, объектов транспортной инфраструктуры иных видов, объектов улично-дорожной сети и сопутствующих объектов.</w:t>
      </w:r>
    </w:p>
    <w:p w:rsidR="00420EDC" w:rsidRPr="00E72C5C" w:rsidRDefault="00420EDC" w:rsidP="00420ED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транспортной инфраструктуры не установлены</w:t>
      </w:r>
      <w:r>
        <w:rPr>
          <w:rFonts w:eastAsia="Calibri-Bold"/>
          <w:szCs w:val="28"/>
        </w:rPr>
        <w:t>.</w:t>
      </w:r>
    </w:p>
    <w:p w:rsidR="00420EDC" w:rsidRPr="00F75F83" w:rsidRDefault="00420EDC" w:rsidP="00420EDC">
      <w:pPr>
        <w:autoSpaceDE w:val="0"/>
        <w:autoSpaceDN w:val="0"/>
        <w:adjustRightInd w:val="0"/>
        <w:ind w:firstLine="709"/>
        <w:rPr>
          <w:rFonts w:eastAsia="Times New Roman"/>
          <w:bCs/>
          <w:sz w:val="26"/>
          <w:szCs w:val="26"/>
        </w:rPr>
      </w:pPr>
      <w:r>
        <w:rPr>
          <w:rFonts w:eastAsia="Calibri-Bold"/>
          <w:szCs w:val="28"/>
        </w:rPr>
        <w:t>3</w:t>
      </w:r>
      <w:r w:rsidR="00E12A6C">
        <w:rPr>
          <w:rFonts w:eastAsia="Calibri-Bold"/>
          <w:szCs w:val="28"/>
        </w:rPr>
        <w:t xml:space="preserve">. </w:t>
      </w:r>
      <w:r w:rsidRPr="00E72C5C">
        <w:rPr>
          <w:rFonts w:eastAsia="Calibri-Bold"/>
          <w:szCs w:val="28"/>
        </w:rPr>
        <w:t xml:space="preserve">В пределах зоны транспортной инфраструктуры размещаются объекты местного значения в сфере водоснабжения (водозаборы, </w:t>
      </w:r>
      <w:proofErr w:type="spellStart"/>
      <w:r w:rsidRPr="00E72C5C">
        <w:rPr>
          <w:rFonts w:eastAsia="Calibri-Bold"/>
          <w:szCs w:val="28"/>
        </w:rPr>
        <w:t>водонасосные</w:t>
      </w:r>
      <w:proofErr w:type="spellEnd"/>
      <w:r w:rsidRPr="00E72C5C">
        <w:rPr>
          <w:rFonts w:eastAsia="Calibri-Bold"/>
          <w:szCs w:val="28"/>
        </w:rPr>
        <w:t xml:space="preserve"> станции</w:t>
      </w:r>
      <w:r>
        <w:rPr>
          <w:rFonts w:eastAsia="Calibri-Bold"/>
          <w:szCs w:val="28"/>
        </w:rPr>
        <w:t>,</w:t>
      </w:r>
      <w:r w:rsidRPr="00E72C5C">
        <w:rPr>
          <w:rFonts w:eastAsia="Calibri-Bold"/>
          <w:szCs w:val="28"/>
        </w:rPr>
        <w:t xml:space="preserve"> резервуары чистой в</w:t>
      </w:r>
      <w:r>
        <w:rPr>
          <w:rFonts w:eastAsia="Calibri-Bold"/>
          <w:szCs w:val="28"/>
        </w:rPr>
        <w:t>оды, водоочистительные станции),</w:t>
      </w:r>
      <w:r w:rsidRPr="00E72C5C">
        <w:rPr>
          <w:rFonts w:eastAsia="Calibri-Bold"/>
          <w:szCs w:val="28"/>
        </w:rPr>
        <w:t xml:space="preserve"> водоотведения (канализационные очистные сооружения, канализационные насосные станции)</w:t>
      </w:r>
      <w:r>
        <w:rPr>
          <w:rFonts w:eastAsia="Calibri-Bold"/>
          <w:szCs w:val="28"/>
        </w:rPr>
        <w:t>,</w:t>
      </w:r>
      <w:r w:rsidRPr="00E72C5C">
        <w:rPr>
          <w:rFonts w:eastAsia="Calibri-Bold"/>
          <w:szCs w:val="28"/>
        </w:rPr>
        <w:t xml:space="preserve"> теплоснабжения (котельные)</w:t>
      </w:r>
      <w:r>
        <w:rPr>
          <w:rFonts w:eastAsia="Calibri-Bold"/>
          <w:szCs w:val="28"/>
        </w:rPr>
        <w:t>,</w:t>
      </w:r>
      <w:r w:rsidRPr="00E72C5C">
        <w:rPr>
          <w:rFonts w:eastAsia="Calibri-Bold"/>
          <w:szCs w:val="28"/>
        </w:rPr>
        <w:t xml:space="preserve"> сети дождевой канализации (очистные с</w:t>
      </w:r>
      <w:r>
        <w:rPr>
          <w:rFonts w:eastAsia="Calibri-Bold"/>
          <w:szCs w:val="28"/>
        </w:rPr>
        <w:t>ооружения дождевой канализации),</w:t>
      </w:r>
      <w:r w:rsidRPr="00E72C5C">
        <w:rPr>
          <w:rFonts w:eastAsia="Calibri-Bold"/>
          <w:szCs w:val="28"/>
        </w:rPr>
        <w:t xml:space="preserve"> стоянки тр</w:t>
      </w:r>
      <w:r>
        <w:rPr>
          <w:rFonts w:eastAsia="Calibri-Bold"/>
          <w:szCs w:val="28"/>
        </w:rPr>
        <w:t>анспортных средств,</w:t>
      </w:r>
      <w:r w:rsidRPr="00E72C5C">
        <w:rPr>
          <w:rFonts w:eastAsia="Calibri-Bold"/>
          <w:szCs w:val="28"/>
        </w:rPr>
        <w:t xml:space="preserve"> объекты логистики.</w:t>
      </w:r>
      <w:r>
        <w:rPr>
          <w:rFonts w:eastAsia="Calibri-Bold"/>
          <w:szCs w:val="28"/>
        </w:rPr>
        <w:t xml:space="preserve"> </w:t>
      </w:r>
    </w:p>
    <w:p w:rsidR="00420EDC" w:rsidRDefault="00420EDC" w:rsidP="00420EDC">
      <w:pPr>
        <w:spacing w:line="360" w:lineRule="auto"/>
        <w:ind w:firstLine="709"/>
        <w:rPr>
          <w:sz w:val="26"/>
          <w:szCs w:val="26"/>
        </w:rPr>
      </w:pPr>
    </w:p>
    <w:p w:rsidR="00420EDC" w:rsidRPr="00E12A6C" w:rsidRDefault="003270E8" w:rsidP="003270E8">
      <w:pPr>
        <w:pStyle w:val="30"/>
        <w:rPr>
          <w:rFonts w:eastAsia="Calibri-Bold"/>
        </w:rPr>
      </w:pPr>
      <w:bookmarkStart w:id="103" w:name="_Toc38974703"/>
      <w:bookmarkStart w:id="104" w:name="_Toc58883444"/>
      <w:r>
        <w:rPr>
          <w:rFonts w:eastAsia="Calibri-Bold"/>
        </w:rPr>
        <w:t xml:space="preserve">5.1.8 </w:t>
      </w:r>
      <w:r w:rsidR="00420EDC" w:rsidRPr="00EC310C">
        <w:rPr>
          <w:rFonts w:eastAsia="Calibri-Bold"/>
        </w:rPr>
        <w:t>Зона сельскохозяйственного использования</w:t>
      </w:r>
      <w:bookmarkEnd w:id="103"/>
      <w:bookmarkEnd w:id="104"/>
    </w:p>
    <w:p w:rsidR="00420EDC" w:rsidRPr="00E72C5C" w:rsidRDefault="00E12A6C" w:rsidP="00420EDC">
      <w:pPr>
        <w:autoSpaceDE w:val="0"/>
        <w:autoSpaceDN w:val="0"/>
        <w:adjustRightInd w:val="0"/>
        <w:ind w:firstLine="709"/>
        <w:rPr>
          <w:rFonts w:eastAsia="Calibri-Bold"/>
          <w:szCs w:val="28"/>
        </w:rPr>
      </w:pPr>
      <w:r>
        <w:rPr>
          <w:rFonts w:eastAsia="Calibri-Bold"/>
          <w:szCs w:val="28"/>
        </w:rPr>
        <w:t>1</w:t>
      </w:r>
      <w:r w:rsidR="00420EDC">
        <w:rPr>
          <w:rFonts w:eastAsia="Calibri-Bold"/>
          <w:szCs w:val="28"/>
        </w:rPr>
        <w:t xml:space="preserve">. </w:t>
      </w:r>
      <w:r w:rsidR="00420EDC" w:rsidRPr="00E72C5C">
        <w:rPr>
          <w:rFonts w:eastAsia="Calibri-Bold"/>
          <w:szCs w:val="28"/>
        </w:rPr>
        <w:t xml:space="preserve">Зона сельскохозяйственного использования </w:t>
      </w:r>
      <w:r w:rsidR="00420EDC">
        <w:rPr>
          <w:rFonts w:eastAsia="Calibri-Bold"/>
          <w:szCs w:val="28"/>
        </w:rPr>
        <w:t xml:space="preserve">предназначена для размещения </w:t>
      </w:r>
      <w:r w:rsidR="00420EDC" w:rsidRPr="00E72C5C">
        <w:rPr>
          <w:rFonts w:eastAsia="Calibri-Bold"/>
          <w:szCs w:val="28"/>
        </w:rPr>
        <w:t>объект</w:t>
      </w:r>
      <w:r w:rsidR="00420EDC">
        <w:rPr>
          <w:rFonts w:eastAsia="Calibri-Bold"/>
          <w:szCs w:val="28"/>
        </w:rPr>
        <w:t>ов</w:t>
      </w:r>
      <w:r w:rsidR="00420EDC" w:rsidRPr="00E72C5C">
        <w:rPr>
          <w:rFonts w:eastAsia="Calibri-Bold"/>
          <w:szCs w:val="28"/>
        </w:rPr>
        <w:t xml:space="preserve"> сельскохозяйственного назначения, предназначенны</w:t>
      </w:r>
      <w:r w:rsidR="00420EDC">
        <w:rPr>
          <w:rFonts w:eastAsia="Calibri-Bold"/>
          <w:szCs w:val="28"/>
        </w:rPr>
        <w:t>х</w:t>
      </w:r>
      <w:r w:rsidR="00420EDC" w:rsidRPr="00E72C5C">
        <w:rPr>
          <w:rFonts w:eastAsia="Calibri-Bold"/>
          <w:szCs w:val="28"/>
        </w:rPr>
        <w:t xml:space="preserve"> для ведения сельского хозяйства, садоводства, личного подсобного хозяйства, ведения крестьянского фермерского хозяйства, для целей </w:t>
      </w:r>
      <w:proofErr w:type="spellStart"/>
      <w:r w:rsidR="00420EDC" w:rsidRPr="00E72C5C">
        <w:rPr>
          <w:rFonts w:eastAsia="Calibri-Bold"/>
          <w:szCs w:val="28"/>
        </w:rPr>
        <w:t>аквакультуры</w:t>
      </w:r>
      <w:proofErr w:type="spellEnd"/>
      <w:r w:rsidR="00420EDC" w:rsidRPr="00E72C5C">
        <w:rPr>
          <w:rFonts w:eastAsia="Calibri-Bold"/>
          <w:szCs w:val="28"/>
        </w:rPr>
        <w:t xml:space="preserve"> (рыбоводства),</w:t>
      </w:r>
      <w:r w:rsidR="00420EDC">
        <w:rPr>
          <w:rFonts w:eastAsia="Calibri-Bold"/>
          <w:szCs w:val="28"/>
        </w:rPr>
        <w:t xml:space="preserve"> </w:t>
      </w:r>
      <w:r w:rsidR="00420EDC" w:rsidRPr="00E72C5C">
        <w:rPr>
          <w:rFonts w:eastAsia="Calibri-Bold"/>
          <w:szCs w:val="28"/>
        </w:rPr>
        <w:t>научно-исследовательских, учебных и иных, связанных с сельскохозяйственным производством, создания защитных лесных насаждений, развития объектов сельскохозяйственного назначения.</w:t>
      </w:r>
    </w:p>
    <w:p w:rsidR="00420EDC" w:rsidRPr="00E72C5C" w:rsidRDefault="00E12A6C" w:rsidP="00420EDC">
      <w:pPr>
        <w:autoSpaceDE w:val="0"/>
        <w:autoSpaceDN w:val="0"/>
        <w:adjustRightInd w:val="0"/>
        <w:ind w:firstLine="709"/>
        <w:rPr>
          <w:rFonts w:eastAsia="Calibri-Bold"/>
          <w:szCs w:val="28"/>
        </w:rPr>
      </w:pPr>
      <w:r>
        <w:rPr>
          <w:rFonts w:eastAsia="Calibri-Bold"/>
          <w:szCs w:val="28"/>
        </w:rPr>
        <w:t>2</w:t>
      </w:r>
      <w:r w:rsidR="00420EDC">
        <w:rPr>
          <w:rFonts w:eastAsia="Calibri-Bold"/>
          <w:szCs w:val="28"/>
        </w:rPr>
        <w:t xml:space="preserve">. </w:t>
      </w:r>
      <w:r w:rsidR="00420EDC" w:rsidRPr="00E72C5C">
        <w:rPr>
          <w:rFonts w:eastAsia="Calibri-Bold"/>
          <w:szCs w:val="28"/>
        </w:rPr>
        <w:t>Параметры зоны сельскохозяйственного использования не установлены.</w:t>
      </w:r>
    </w:p>
    <w:p w:rsidR="00420EDC" w:rsidRPr="00E72C5C" w:rsidRDefault="00E12A6C" w:rsidP="00420EDC">
      <w:pPr>
        <w:autoSpaceDE w:val="0"/>
        <w:autoSpaceDN w:val="0"/>
        <w:adjustRightInd w:val="0"/>
        <w:ind w:firstLine="709"/>
        <w:rPr>
          <w:rFonts w:eastAsia="Calibri-Bold"/>
          <w:szCs w:val="28"/>
        </w:rPr>
      </w:pPr>
      <w:r>
        <w:rPr>
          <w:rFonts w:eastAsia="Calibri-Bold"/>
          <w:szCs w:val="28"/>
        </w:rPr>
        <w:t>3</w:t>
      </w:r>
      <w:r w:rsidR="00420EDC">
        <w:rPr>
          <w:rFonts w:eastAsia="Calibri-Bold"/>
          <w:szCs w:val="28"/>
        </w:rPr>
        <w:t xml:space="preserve">. </w:t>
      </w:r>
      <w:r w:rsidR="00420EDC" w:rsidRPr="00E72C5C">
        <w:rPr>
          <w:rFonts w:eastAsia="Calibri-Bold"/>
          <w:szCs w:val="28"/>
        </w:rPr>
        <w:t xml:space="preserve">В пределах зоны сельскохозяйственного использования размещаются объекты местного значения в сфере водоснабжения (водозаборы, </w:t>
      </w:r>
      <w:proofErr w:type="spellStart"/>
      <w:r w:rsidR="00420EDC" w:rsidRPr="00E72C5C">
        <w:rPr>
          <w:rFonts w:eastAsia="Calibri-Bold"/>
          <w:szCs w:val="28"/>
        </w:rPr>
        <w:t>водонасосные</w:t>
      </w:r>
      <w:proofErr w:type="spellEnd"/>
      <w:r w:rsidR="00420EDC" w:rsidRPr="00E72C5C">
        <w:rPr>
          <w:rFonts w:eastAsia="Calibri-Bold"/>
          <w:szCs w:val="28"/>
        </w:rPr>
        <w:t xml:space="preserve"> станции; резервуары чистой в</w:t>
      </w:r>
      <w:r w:rsidR="00420EDC">
        <w:rPr>
          <w:rFonts w:eastAsia="Calibri-Bold"/>
          <w:szCs w:val="28"/>
        </w:rPr>
        <w:t>оды, водоочистительные станции),</w:t>
      </w:r>
      <w:r w:rsidR="00420EDC" w:rsidRPr="00E72C5C">
        <w:rPr>
          <w:rFonts w:eastAsia="Calibri-Bold"/>
          <w:szCs w:val="28"/>
        </w:rPr>
        <w:t xml:space="preserve"> водоотведения (канализационные очистные сооружения, ка</w:t>
      </w:r>
      <w:r w:rsidR="00420EDC">
        <w:rPr>
          <w:rFonts w:eastAsia="Calibri-Bold"/>
          <w:szCs w:val="28"/>
        </w:rPr>
        <w:t>нализационные насосные станции),</w:t>
      </w:r>
      <w:r w:rsidR="00420EDC" w:rsidRPr="00E72C5C">
        <w:rPr>
          <w:rFonts w:eastAsia="Calibri-Bold"/>
          <w:szCs w:val="28"/>
        </w:rPr>
        <w:t xml:space="preserve"> теплоснабжения (котельные)</w:t>
      </w:r>
      <w:r w:rsidR="00420EDC">
        <w:rPr>
          <w:rFonts w:eastAsia="Calibri-Bold"/>
          <w:szCs w:val="28"/>
        </w:rPr>
        <w:t>,</w:t>
      </w:r>
      <w:r w:rsidR="00420EDC" w:rsidRPr="00E72C5C">
        <w:rPr>
          <w:rFonts w:eastAsia="Calibri-Bold"/>
          <w:szCs w:val="28"/>
        </w:rPr>
        <w:t xml:space="preserve"> сети дождевой канализации (очистные сооружения дождевой канализации).</w:t>
      </w:r>
      <w:r w:rsidR="00420EDC">
        <w:rPr>
          <w:rFonts w:eastAsia="Calibri-Bold"/>
          <w:szCs w:val="28"/>
        </w:rPr>
        <w:t xml:space="preserve"> </w:t>
      </w:r>
    </w:p>
    <w:p w:rsidR="00420EDC" w:rsidRDefault="00420EDC" w:rsidP="00420EDC">
      <w:pPr>
        <w:autoSpaceDE w:val="0"/>
        <w:autoSpaceDN w:val="0"/>
        <w:adjustRightInd w:val="0"/>
        <w:ind w:firstLine="709"/>
        <w:rPr>
          <w:rFonts w:eastAsia="Calibri-Bold"/>
          <w:szCs w:val="28"/>
        </w:rPr>
      </w:pPr>
    </w:p>
    <w:p w:rsidR="00E12A6C" w:rsidRPr="00E12A6C" w:rsidRDefault="003270E8" w:rsidP="003270E8">
      <w:pPr>
        <w:pStyle w:val="30"/>
        <w:rPr>
          <w:rFonts w:eastAsia="Calibri-Bold"/>
        </w:rPr>
      </w:pPr>
      <w:bookmarkStart w:id="105" w:name="_Toc38974707"/>
      <w:bookmarkStart w:id="106" w:name="_Toc58883445"/>
      <w:r>
        <w:rPr>
          <w:rFonts w:eastAsia="Calibri-Bold"/>
        </w:rPr>
        <w:lastRenderedPageBreak/>
        <w:t xml:space="preserve">5.1.9 </w:t>
      </w:r>
      <w:r w:rsidR="00E12A6C" w:rsidRPr="00EC310C">
        <w:rPr>
          <w:rFonts w:eastAsia="Calibri-Bold"/>
        </w:rPr>
        <w:t>Зона лесов</w:t>
      </w:r>
      <w:bookmarkEnd w:id="105"/>
      <w:bookmarkEnd w:id="106"/>
    </w:p>
    <w:p w:rsidR="00E12A6C" w:rsidRDefault="00E12A6C" w:rsidP="00E12A6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лесов предназначена для государственного лесного фонда</w:t>
      </w:r>
      <w:r>
        <w:rPr>
          <w:rFonts w:eastAsia="Calibri-Bold"/>
          <w:szCs w:val="28"/>
        </w:rPr>
        <w:t>.</w:t>
      </w:r>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Размещение планируемых объектов федерального значения в пределах зоны лесов не предусмотрено действующими документами территориального планирования Российской Федерации.</w:t>
      </w:r>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зоны лесов размещаются объекты для защиты населения и территории городского округа от </w:t>
      </w:r>
      <w:r>
        <w:rPr>
          <w:rFonts w:eastAsia="Calibri-Bold"/>
          <w:szCs w:val="28"/>
        </w:rPr>
        <w:t>чрезвычайных ситуаций</w:t>
      </w:r>
      <w:r w:rsidRPr="00E72C5C">
        <w:rPr>
          <w:rFonts w:eastAsia="Calibri-Bold"/>
          <w:szCs w:val="28"/>
        </w:rPr>
        <w:t xml:space="preserve"> природного характера.</w:t>
      </w:r>
    </w:p>
    <w:p w:rsidR="00E12A6C" w:rsidRPr="00E72C5C" w:rsidRDefault="00E12A6C" w:rsidP="00420EDC">
      <w:pPr>
        <w:autoSpaceDE w:val="0"/>
        <w:autoSpaceDN w:val="0"/>
        <w:adjustRightInd w:val="0"/>
        <w:ind w:firstLine="709"/>
        <w:rPr>
          <w:rFonts w:eastAsia="Calibri-Bold"/>
          <w:szCs w:val="28"/>
        </w:rPr>
      </w:pPr>
    </w:p>
    <w:p w:rsidR="00E12A6C" w:rsidRPr="00E12A6C" w:rsidRDefault="003270E8" w:rsidP="003270E8">
      <w:pPr>
        <w:pStyle w:val="30"/>
        <w:rPr>
          <w:rFonts w:eastAsia="Calibri-Bold"/>
        </w:rPr>
      </w:pPr>
      <w:bookmarkStart w:id="107" w:name="_Toc38974705"/>
      <w:bookmarkStart w:id="108" w:name="_Toc58883446"/>
      <w:r>
        <w:rPr>
          <w:rFonts w:eastAsia="Calibri-Bold"/>
        </w:rPr>
        <w:t xml:space="preserve">5.1.10 </w:t>
      </w:r>
      <w:r w:rsidR="00E12A6C" w:rsidRPr="00E12A6C">
        <w:rPr>
          <w:rFonts w:eastAsia="Calibri-Bold"/>
        </w:rPr>
        <w:t>Зона озелененных территорий общего пользования (лесопарки, парки, сады, скверы, бульвары, городские леса)</w:t>
      </w:r>
      <w:bookmarkEnd w:id="107"/>
      <w:bookmarkEnd w:id="108"/>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озелененных территорий общего пользования (лесопарки, парки, сады, скверы, бульвары, городские леса) предназначена для размещения городских парков, скверов, садов, бульваров, набережных, городских лесов, зеленых насаждений, предназначенных для благоустройства территории, размещения плоскостных спортивных сооружений.</w:t>
      </w:r>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озелененных территорий общего пользования (лесопарки, парки, сады, скверы, бульвары, городские леса) не установлены.</w:t>
      </w:r>
    </w:p>
    <w:p w:rsidR="00E12A6C" w:rsidRDefault="00E12A6C" w:rsidP="00E12A6C">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зоны озелененных территорий общего пользования </w:t>
      </w:r>
      <w:r w:rsidRPr="00360506">
        <w:rPr>
          <w:rFonts w:eastAsia="Calibri-Bold"/>
          <w:szCs w:val="28"/>
        </w:rPr>
        <w:t>(лесопарки, парки, сады, скверы, бульвары, городские леса)</w:t>
      </w:r>
      <w:r>
        <w:rPr>
          <w:rFonts w:eastAsia="Calibri-Bold"/>
          <w:szCs w:val="28"/>
        </w:rPr>
        <w:t xml:space="preserve"> </w:t>
      </w:r>
      <w:r w:rsidRPr="00E72C5C">
        <w:rPr>
          <w:rFonts w:eastAsia="Calibri-Bold"/>
          <w:szCs w:val="28"/>
        </w:rPr>
        <w:t xml:space="preserve">размещаются объекты местного значения в сфере водоснабжения (водозаборы, </w:t>
      </w:r>
      <w:proofErr w:type="spellStart"/>
      <w:r w:rsidRPr="00E72C5C">
        <w:rPr>
          <w:rFonts w:eastAsia="Calibri-Bold"/>
          <w:szCs w:val="28"/>
        </w:rPr>
        <w:t>водонасосные</w:t>
      </w:r>
      <w:proofErr w:type="spellEnd"/>
      <w:r w:rsidRPr="00E72C5C">
        <w:rPr>
          <w:rFonts w:eastAsia="Calibri-Bold"/>
          <w:szCs w:val="28"/>
        </w:rPr>
        <w:t xml:space="preserve"> станции; резервуары чистой воды, водоочистительные станции); водоотведения (канализационные очистные сооружения, ка</w:t>
      </w:r>
      <w:r>
        <w:rPr>
          <w:rFonts w:eastAsia="Calibri-Bold"/>
          <w:szCs w:val="28"/>
        </w:rPr>
        <w:t>нализационные насосные станции),</w:t>
      </w:r>
      <w:r w:rsidRPr="00E72C5C">
        <w:rPr>
          <w:rFonts w:eastAsia="Calibri-Bold"/>
          <w:szCs w:val="28"/>
        </w:rPr>
        <w:t xml:space="preserve"> теплоснабжения (котельные)</w:t>
      </w:r>
      <w:r>
        <w:rPr>
          <w:rFonts w:eastAsia="Calibri-Bold"/>
          <w:szCs w:val="28"/>
        </w:rPr>
        <w:t>,</w:t>
      </w:r>
      <w:r w:rsidRPr="00E72C5C">
        <w:rPr>
          <w:rFonts w:eastAsia="Calibri-Bold"/>
          <w:szCs w:val="28"/>
        </w:rPr>
        <w:t xml:space="preserve"> сети дождевой канализации (очистные с</w:t>
      </w:r>
      <w:r>
        <w:rPr>
          <w:rFonts w:eastAsia="Calibri-Bold"/>
          <w:szCs w:val="28"/>
        </w:rPr>
        <w:t>ооружения дождевой канализации),</w:t>
      </w:r>
      <w:r w:rsidRPr="00E72C5C">
        <w:rPr>
          <w:rFonts w:eastAsia="Calibri-Bold"/>
          <w:szCs w:val="28"/>
        </w:rPr>
        <w:t xml:space="preserve"> озелененные территории общего пользования (парки, скверы, бульвары, набережные)</w:t>
      </w:r>
      <w:r>
        <w:rPr>
          <w:rFonts w:eastAsia="Calibri-Bold"/>
          <w:szCs w:val="28"/>
        </w:rPr>
        <w:t>,</w:t>
      </w:r>
      <w:r w:rsidRPr="00E72C5C">
        <w:rPr>
          <w:rFonts w:eastAsia="Calibri-Bold"/>
          <w:szCs w:val="28"/>
        </w:rPr>
        <w:t xml:space="preserve"> объекты для защиты населения и территории </w:t>
      </w:r>
      <w:r>
        <w:rPr>
          <w:rFonts w:eastAsia="Calibri-Bold"/>
          <w:szCs w:val="28"/>
        </w:rPr>
        <w:br/>
      </w:r>
      <w:proofErr w:type="spellStart"/>
      <w:r w:rsidR="00593B27">
        <w:rPr>
          <w:rFonts w:eastAsia="Calibri-Bold"/>
          <w:szCs w:val="28"/>
        </w:rPr>
        <w:t>Ильмен</w:t>
      </w:r>
      <w:r w:rsidRPr="00E12A6C">
        <w:rPr>
          <w:rFonts w:eastAsia="Calibri-Bold"/>
          <w:szCs w:val="28"/>
        </w:rPr>
        <w:t>ского</w:t>
      </w:r>
      <w:proofErr w:type="spellEnd"/>
      <w:r w:rsidRPr="00E12A6C">
        <w:rPr>
          <w:rFonts w:eastAsia="Calibri-Bold"/>
          <w:szCs w:val="28"/>
        </w:rPr>
        <w:t xml:space="preserve"> сельского поселения</w:t>
      </w:r>
      <w:r w:rsidRPr="00E72C5C">
        <w:rPr>
          <w:rFonts w:eastAsia="Calibri-Bold"/>
          <w:szCs w:val="28"/>
        </w:rPr>
        <w:t xml:space="preserve"> от </w:t>
      </w:r>
      <w:r>
        <w:rPr>
          <w:rFonts w:eastAsia="Calibri-Bold"/>
          <w:szCs w:val="28"/>
        </w:rPr>
        <w:t>чрезвычайных ситуаций</w:t>
      </w:r>
      <w:r w:rsidRPr="00E72C5C">
        <w:rPr>
          <w:rFonts w:eastAsia="Calibri-Bold"/>
          <w:szCs w:val="28"/>
        </w:rPr>
        <w:t xml:space="preserve"> природного характера.</w:t>
      </w:r>
    </w:p>
    <w:p w:rsidR="00E12A6C" w:rsidRPr="00E72C5C" w:rsidRDefault="00E12A6C" w:rsidP="00E12A6C">
      <w:pPr>
        <w:autoSpaceDE w:val="0"/>
        <w:autoSpaceDN w:val="0"/>
        <w:adjustRightInd w:val="0"/>
        <w:ind w:firstLine="709"/>
        <w:rPr>
          <w:rFonts w:eastAsia="Calibri-Bold"/>
          <w:szCs w:val="28"/>
        </w:rPr>
      </w:pPr>
    </w:p>
    <w:p w:rsidR="00E12A6C" w:rsidRPr="00E12A6C" w:rsidRDefault="003270E8" w:rsidP="003270E8">
      <w:pPr>
        <w:pStyle w:val="30"/>
        <w:rPr>
          <w:rFonts w:eastAsia="Calibri-Bold"/>
        </w:rPr>
      </w:pPr>
      <w:bookmarkStart w:id="109" w:name="_Toc38974708"/>
      <w:bookmarkStart w:id="110" w:name="_Toc58883447"/>
      <w:r>
        <w:rPr>
          <w:rFonts w:eastAsia="Calibri-Bold"/>
        </w:rPr>
        <w:t xml:space="preserve">5.1.11 </w:t>
      </w:r>
      <w:r w:rsidR="00E12A6C" w:rsidRPr="00EC310C">
        <w:rPr>
          <w:rFonts w:eastAsia="Calibri-Bold"/>
        </w:rPr>
        <w:t>Зона кладбищ</w:t>
      </w:r>
      <w:bookmarkEnd w:id="109"/>
      <w:bookmarkEnd w:id="110"/>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1. </w:t>
      </w:r>
      <w:r w:rsidRPr="00E72C5C">
        <w:rPr>
          <w:rFonts w:eastAsia="Calibri-Bold"/>
          <w:szCs w:val="28"/>
        </w:rPr>
        <w:t>Зона кладбищ предназначена для размещения кладбищ, крематориев и мест захоронения.</w:t>
      </w:r>
    </w:p>
    <w:p w:rsidR="00E12A6C" w:rsidRPr="00E72C5C" w:rsidRDefault="00E12A6C" w:rsidP="00E12A6C">
      <w:pPr>
        <w:autoSpaceDE w:val="0"/>
        <w:autoSpaceDN w:val="0"/>
        <w:adjustRightInd w:val="0"/>
        <w:ind w:firstLine="709"/>
        <w:rPr>
          <w:rFonts w:eastAsia="Calibri-Bold"/>
          <w:szCs w:val="28"/>
        </w:rPr>
      </w:pPr>
      <w:r>
        <w:rPr>
          <w:rFonts w:eastAsia="Calibri-Bold"/>
          <w:szCs w:val="28"/>
        </w:rPr>
        <w:t xml:space="preserve">2. </w:t>
      </w:r>
      <w:r w:rsidRPr="00E72C5C">
        <w:rPr>
          <w:rFonts w:eastAsia="Calibri-Bold"/>
          <w:szCs w:val="28"/>
        </w:rPr>
        <w:t>Параметры зоны кладбищ не установлены.</w:t>
      </w:r>
    </w:p>
    <w:p w:rsidR="00420EDC" w:rsidRPr="0081052B" w:rsidRDefault="00E12A6C" w:rsidP="0081052B">
      <w:pPr>
        <w:autoSpaceDE w:val="0"/>
        <w:autoSpaceDN w:val="0"/>
        <w:adjustRightInd w:val="0"/>
        <w:ind w:firstLine="709"/>
        <w:rPr>
          <w:rFonts w:eastAsia="Calibri-Bold"/>
          <w:szCs w:val="28"/>
        </w:rPr>
      </w:pPr>
      <w:r>
        <w:rPr>
          <w:rFonts w:eastAsia="Calibri-Bold"/>
          <w:szCs w:val="28"/>
        </w:rPr>
        <w:t xml:space="preserve">3. </w:t>
      </w:r>
      <w:r w:rsidRPr="00E72C5C">
        <w:rPr>
          <w:rFonts w:eastAsia="Calibri-Bold"/>
          <w:szCs w:val="28"/>
        </w:rPr>
        <w:t xml:space="preserve">В пределах зоны кладбищ размещаются объекты местного значения в сфере водоснабжения (водозаборы, </w:t>
      </w:r>
      <w:proofErr w:type="spellStart"/>
      <w:r w:rsidRPr="00E72C5C">
        <w:rPr>
          <w:rFonts w:eastAsia="Calibri-Bold"/>
          <w:szCs w:val="28"/>
        </w:rPr>
        <w:t>водонасосные</w:t>
      </w:r>
      <w:proofErr w:type="spellEnd"/>
      <w:r w:rsidRPr="00E72C5C">
        <w:rPr>
          <w:rFonts w:eastAsia="Calibri-Bold"/>
          <w:szCs w:val="28"/>
        </w:rPr>
        <w:t xml:space="preserve"> станции; резервуары чистой воды, водоочистительные станции)</w:t>
      </w:r>
      <w:r>
        <w:rPr>
          <w:rFonts w:eastAsia="Calibri-Bold"/>
          <w:szCs w:val="28"/>
        </w:rPr>
        <w:t>,</w:t>
      </w:r>
      <w:r w:rsidRPr="00E72C5C">
        <w:rPr>
          <w:rFonts w:eastAsia="Calibri-Bold"/>
          <w:szCs w:val="28"/>
        </w:rPr>
        <w:t xml:space="preserve"> водоотведения (канализационные очистные сооружения, канализационные насосные станции)</w:t>
      </w:r>
      <w:r>
        <w:rPr>
          <w:rFonts w:eastAsia="Calibri-Bold"/>
          <w:szCs w:val="28"/>
        </w:rPr>
        <w:t>, теплоснабжения (котельные),</w:t>
      </w:r>
      <w:r w:rsidRPr="00E72C5C">
        <w:rPr>
          <w:rFonts w:eastAsia="Calibri-Bold"/>
          <w:szCs w:val="28"/>
        </w:rPr>
        <w:t xml:space="preserve"> сети дождевой канализации (очистные с</w:t>
      </w:r>
      <w:r>
        <w:rPr>
          <w:rFonts w:eastAsia="Calibri-Bold"/>
          <w:szCs w:val="28"/>
        </w:rPr>
        <w:t>ооружения дождевой канализации),</w:t>
      </w:r>
      <w:r w:rsidRPr="00E72C5C">
        <w:rPr>
          <w:rFonts w:eastAsia="Calibri-Bold"/>
          <w:szCs w:val="28"/>
        </w:rPr>
        <w:t xml:space="preserve"> объекты оказания ритуальных услуг. </w:t>
      </w:r>
    </w:p>
    <w:p w:rsidR="00771EAB" w:rsidRPr="00803748" w:rsidRDefault="00771EAB" w:rsidP="0081052B">
      <w:pPr>
        <w:pStyle w:val="1"/>
      </w:pPr>
      <w:bookmarkStart w:id="111" w:name="_Toc304563337"/>
      <w:bookmarkStart w:id="112" w:name="_Toc308391791"/>
      <w:bookmarkStart w:id="113" w:name="_Toc314223088"/>
      <w:bookmarkStart w:id="114" w:name="_Toc58883448"/>
      <w:r w:rsidRPr="00803748">
        <w:lastRenderedPageBreak/>
        <w:t>6. Планировочные ограничения</w:t>
      </w:r>
      <w:bookmarkEnd w:id="111"/>
      <w:bookmarkEnd w:id="112"/>
      <w:bookmarkEnd w:id="113"/>
      <w:bookmarkEnd w:id="114"/>
    </w:p>
    <w:p w:rsidR="00E675BF" w:rsidRDefault="00E675BF" w:rsidP="00E675BF">
      <w:bookmarkStart w:id="115" w:name="_Toc304563338"/>
      <w:bookmarkStart w:id="116" w:name="_Toc308391792"/>
      <w:bookmarkStart w:id="117" w:name="_Toc314223089"/>
    </w:p>
    <w:p w:rsidR="00E675BF" w:rsidRPr="00B636A3" w:rsidRDefault="00771EAB" w:rsidP="00771EAB">
      <w:pPr>
        <w:rPr>
          <w:b/>
        </w:rPr>
      </w:pPr>
      <w:r w:rsidRPr="00E675BF">
        <w:rPr>
          <w:b/>
        </w:rPr>
        <w:t>Зоны с особыми условиями использования территории</w:t>
      </w:r>
      <w:bookmarkEnd w:id="115"/>
      <w:bookmarkEnd w:id="116"/>
      <w:bookmarkEnd w:id="117"/>
    </w:p>
    <w:p w:rsidR="004437A2" w:rsidRPr="00D83723" w:rsidRDefault="00771EAB" w:rsidP="004437A2">
      <w:pPr>
        <w:spacing w:line="276" w:lineRule="auto"/>
        <w:ind w:firstLine="709"/>
        <w:rPr>
          <w:color w:val="000000"/>
          <w:lang w:eastAsia="en-US" w:bidi="en-US"/>
        </w:rPr>
      </w:pPr>
      <w:r w:rsidRPr="00803748">
        <w:rPr>
          <w:szCs w:val="28"/>
        </w:rPr>
        <w:tab/>
      </w:r>
      <w:r w:rsidR="004437A2" w:rsidRPr="00D83723">
        <w:rPr>
          <w:color w:val="000000"/>
          <w:lang w:eastAsia="en-US" w:bidi="en-US"/>
        </w:rPr>
        <w:t>К основным ограничениям градостроительной деятельности относятся зоны с особыми условиями использования территории. В соответствии с Градостроительным кодексом РФ к зонам с особыми условиями использования территории отнесены:</w:t>
      </w:r>
    </w:p>
    <w:p w:rsidR="004437A2" w:rsidRPr="00D83723" w:rsidRDefault="004437A2" w:rsidP="004437A2">
      <w:pPr>
        <w:numPr>
          <w:ilvl w:val="0"/>
          <w:numId w:val="27"/>
        </w:numPr>
        <w:spacing w:line="276" w:lineRule="auto"/>
        <w:ind w:left="0" w:firstLine="709"/>
        <w:rPr>
          <w:color w:val="000000"/>
          <w:lang w:eastAsia="en-US" w:bidi="en-US"/>
        </w:rPr>
      </w:pPr>
      <w:r w:rsidRPr="00D83723">
        <w:rPr>
          <w:color w:val="000000"/>
          <w:lang w:eastAsia="en-US" w:bidi="en-US"/>
        </w:rPr>
        <w:t xml:space="preserve">санитарно-защитные зоны; </w:t>
      </w:r>
    </w:p>
    <w:p w:rsidR="004437A2" w:rsidRPr="00D83723" w:rsidRDefault="004437A2" w:rsidP="004437A2">
      <w:pPr>
        <w:numPr>
          <w:ilvl w:val="0"/>
          <w:numId w:val="27"/>
        </w:numPr>
        <w:spacing w:line="276" w:lineRule="auto"/>
        <w:ind w:left="0" w:firstLine="709"/>
        <w:rPr>
          <w:color w:val="000000"/>
          <w:lang w:eastAsia="en-US" w:bidi="en-US"/>
        </w:rPr>
      </w:pPr>
      <w:r w:rsidRPr="00D83723">
        <w:rPr>
          <w:color w:val="000000"/>
          <w:lang w:eastAsia="en-US" w:bidi="en-US"/>
        </w:rPr>
        <w:t>охранные зоны:</w:t>
      </w:r>
    </w:p>
    <w:p w:rsidR="004437A2" w:rsidRPr="00D83723" w:rsidRDefault="004437A2" w:rsidP="004437A2">
      <w:pPr>
        <w:spacing w:line="276" w:lineRule="auto"/>
        <w:ind w:left="709"/>
        <w:rPr>
          <w:color w:val="000000"/>
          <w:lang w:eastAsia="en-US" w:bidi="en-US"/>
        </w:rPr>
      </w:pPr>
      <w:r w:rsidRPr="00D83723">
        <w:rPr>
          <w:color w:val="000000"/>
          <w:lang w:eastAsia="en-US" w:bidi="en-US"/>
        </w:rPr>
        <w:t xml:space="preserve">- </w:t>
      </w:r>
      <w:proofErr w:type="spellStart"/>
      <w:r w:rsidRPr="00D83723">
        <w:rPr>
          <w:color w:val="000000"/>
          <w:lang w:eastAsia="en-US" w:bidi="en-US"/>
        </w:rPr>
        <w:t>водоохранные</w:t>
      </w:r>
      <w:proofErr w:type="spellEnd"/>
      <w:r w:rsidRPr="00D83723">
        <w:rPr>
          <w:color w:val="000000"/>
          <w:lang w:eastAsia="en-US" w:bidi="en-US"/>
        </w:rPr>
        <w:t xml:space="preserve"> зоны и прибрежные полосы водных объектов; </w:t>
      </w:r>
    </w:p>
    <w:p w:rsidR="004437A2" w:rsidRPr="00D83723" w:rsidRDefault="004437A2" w:rsidP="004437A2">
      <w:pPr>
        <w:spacing w:line="276" w:lineRule="auto"/>
        <w:ind w:left="709"/>
        <w:rPr>
          <w:color w:val="000000"/>
          <w:lang w:eastAsia="en-US" w:bidi="en-US"/>
        </w:rPr>
      </w:pPr>
      <w:r w:rsidRPr="00D83723">
        <w:rPr>
          <w:color w:val="000000"/>
          <w:lang w:eastAsia="en-US" w:bidi="en-US"/>
        </w:rPr>
        <w:t>- зоны санитарной охраны источников водоснабжения;</w:t>
      </w:r>
    </w:p>
    <w:p w:rsidR="004437A2" w:rsidRPr="00D83723" w:rsidRDefault="004437A2" w:rsidP="004437A2">
      <w:pPr>
        <w:spacing w:line="276" w:lineRule="auto"/>
        <w:ind w:left="709"/>
        <w:rPr>
          <w:color w:val="000000"/>
          <w:lang w:eastAsia="en-US" w:bidi="en-US"/>
        </w:rPr>
      </w:pPr>
      <w:r w:rsidRPr="00D83723">
        <w:rPr>
          <w:color w:val="000000"/>
          <w:lang w:eastAsia="en-US" w:bidi="en-US"/>
        </w:rPr>
        <w:t>- охранные зоны объектов инженерной и транспортной инфраструктуры;</w:t>
      </w:r>
    </w:p>
    <w:p w:rsidR="004437A2" w:rsidRPr="00D83723" w:rsidRDefault="004437A2" w:rsidP="004437A2">
      <w:pPr>
        <w:spacing w:line="276" w:lineRule="auto"/>
        <w:ind w:left="709"/>
        <w:rPr>
          <w:color w:val="000000"/>
          <w:lang w:eastAsia="en-US" w:bidi="en-US"/>
        </w:rPr>
      </w:pPr>
      <w:r w:rsidRPr="00D83723">
        <w:rPr>
          <w:color w:val="000000"/>
          <w:lang w:eastAsia="en-US" w:bidi="en-US"/>
        </w:rPr>
        <w:t xml:space="preserve">- охранные зоны </w:t>
      </w:r>
      <w:r w:rsidRPr="00D83723">
        <w:rPr>
          <w:lang w:eastAsia="en-US" w:bidi="en-US"/>
        </w:rPr>
        <w:t>для объектов электросетевого хозяйства</w:t>
      </w:r>
      <w:r w:rsidRPr="00D83723">
        <w:rPr>
          <w:color w:val="000000"/>
          <w:lang w:eastAsia="en-US" w:bidi="en-US"/>
        </w:rPr>
        <w:t>;</w:t>
      </w:r>
    </w:p>
    <w:p w:rsidR="004437A2" w:rsidRPr="00D83723" w:rsidRDefault="004437A2" w:rsidP="004437A2">
      <w:pPr>
        <w:spacing w:line="276" w:lineRule="auto"/>
        <w:ind w:left="709"/>
        <w:rPr>
          <w:color w:val="000000"/>
          <w:lang w:eastAsia="en-US" w:bidi="en-US"/>
        </w:rPr>
      </w:pPr>
      <w:r w:rsidRPr="00D83723">
        <w:rPr>
          <w:color w:val="000000"/>
          <w:lang w:eastAsia="en-US" w:bidi="en-US"/>
        </w:rPr>
        <w:t xml:space="preserve">- охранные зоны </w:t>
      </w:r>
      <w:r w:rsidRPr="00D83723">
        <w:rPr>
          <w:lang w:eastAsia="en-US" w:bidi="en-US"/>
        </w:rPr>
        <w:t>линий и сооружений, связи и радиофикации</w:t>
      </w:r>
      <w:r w:rsidRPr="00D83723">
        <w:rPr>
          <w:color w:val="000000"/>
          <w:lang w:eastAsia="en-US" w:bidi="en-US"/>
        </w:rPr>
        <w:t>;</w:t>
      </w:r>
    </w:p>
    <w:p w:rsidR="004437A2" w:rsidRPr="00D83723" w:rsidRDefault="004437A2" w:rsidP="004437A2">
      <w:pPr>
        <w:spacing w:line="276" w:lineRule="auto"/>
        <w:ind w:firstLine="709"/>
        <w:rPr>
          <w:color w:val="000000"/>
          <w:lang w:eastAsia="en-US" w:bidi="en-US"/>
        </w:rPr>
      </w:pPr>
      <w:r w:rsidRPr="00D83723">
        <w:rPr>
          <w:color w:val="000000"/>
          <w:lang w:eastAsia="en-US" w:bidi="en-US"/>
        </w:rPr>
        <w:t xml:space="preserve">- охранные зоны </w:t>
      </w:r>
      <w:r w:rsidRPr="00D83723">
        <w:rPr>
          <w:lang w:eastAsia="en-US" w:bidi="en-US"/>
        </w:rPr>
        <w:t>газораспределительных сетей (ГРС)</w:t>
      </w:r>
      <w:r w:rsidRPr="00D83723">
        <w:rPr>
          <w:color w:val="000000"/>
          <w:lang w:eastAsia="en-US" w:bidi="en-US"/>
        </w:rPr>
        <w:t>;</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зоны санитарного разрыва;</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зоны с особым природоохранным режимом;</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рыбоохранные зоны;</w:t>
      </w:r>
    </w:p>
    <w:p w:rsidR="004437A2" w:rsidRPr="00D83723" w:rsidRDefault="004437A2" w:rsidP="004437A2">
      <w:pPr>
        <w:numPr>
          <w:ilvl w:val="0"/>
          <w:numId w:val="27"/>
        </w:numPr>
        <w:spacing w:line="276" w:lineRule="auto"/>
        <w:ind w:left="0" w:firstLine="709"/>
        <w:rPr>
          <w:lang w:eastAsia="en-US" w:bidi="en-US"/>
        </w:rPr>
      </w:pPr>
      <w:proofErr w:type="spellStart"/>
      <w:r w:rsidRPr="00D83723">
        <w:rPr>
          <w:lang w:eastAsia="en-US" w:bidi="en-US"/>
        </w:rPr>
        <w:t>рыбохозяйственные</w:t>
      </w:r>
      <w:proofErr w:type="spellEnd"/>
      <w:r w:rsidRPr="00D83723">
        <w:rPr>
          <w:lang w:eastAsia="en-US" w:bidi="en-US"/>
        </w:rPr>
        <w:t xml:space="preserve"> заповедные зоны;</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з</w:t>
      </w:r>
      <w:r w:rsidRPr="00D83723">
        <w:t>оны охраны объектов культурного наследия;</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о</w:t>
      </w:r>
      <w:r w:rsidRPr="00D83723">
        <w:t>хранные зоны стационарных пунктов наблюдений за состоянием окружающей природной среды;</w:t>
      </w:r>
    </w:p>
    <w:p w:rsidR="004437A2" w:rsidRPr="00D83723" w:rsidRDefault="004437A2" w:rsidP="004437A2">
      <w:pPr>
        <w:numPr>
          <w:ilvl w:val="0"/>
          <w:numId w:val="27"/>
        </w:numPr>
        <w:spacing w:line="276" w:lineRule="auto"/>
        <w:ind w:left="0" w:firstLine="709"/>
        <w:rPr>
          <w:lang w:eastAsia="en-US" w:bidi="en-US"/>
        </w:rPr>
      </w:pPr>
      <w:r w:rsidRPr="00D83723">
        <w:rPr>
          <w:lang w:eastAsia="en-US" w:bidi="en-US"/>
        </w:rPr>
        <w:t>о</w:t>
      </w:r>
      <w:r w:rsidRPr="00D83723">
        <w:t>хранные зоны и охрана геодезических пунктов.</w:t>
      </w:r>
    </w:p>
    <w:p w:rsidR="00771EAB" w:rsidRPr="004437A2" w:rsidRDefault="00771EAB" w:rsidP="004437A2">
      <w:pPr>
        <w:rPr>
          <w:iCs/>
          <w:szCs w:val="28"/>
        </w:rPr>
      </w:pPr>
    </w:p>
    <w:p w:rsidR="00771EAB" w:rsidRPr="00B636A3" w:rsidRDefault="00E675BF" w:rsidP="00B636A3">
      <w:pPr>
        <w:pStyle w:val="21"/>
      </w:pPr>
      <w:bookmarkStart w:id="118" w:name="_Toc58883449"/>
      <w:r w:rsidRPr="00077B99">
        <w:t xml:space="preserve">6.1. </w:t>
      </w:r>
      <w:r w:rsidR="004437A2" w:rsidRPr="004437A2">
        <w:t>Зоны охраны объектов культурного наследия.</w:t>
      </w:r>
      <w:bookmarkEnd w:id="118"/>
    </w:p>
    <w:p w:rsidR="004437A2" w:rsidRPr="00D83723" w:rsidRDefault="00771EAB" w:rsidP="004437A2">
      <w:pPr>
        <w:rPr>
          <w:color w:val="000000" w:themeColor="text1"/>
        </w:rPr>
      </w:pPr>
      <w:r w:rsidRPr="00077B99">
        <w:rPr>
          <w:szCs w:val="28"/>
        </w:rPr>
        <w:tab/>
      </w:r>
      <w:r w:rsidR="004437A2" w:rsidRPr="00D83723">
        <w:rPr>
          <w:color w:val="000000" w:themeColor="text1"/>
        </w:rPr>
        <w:t>Государственная охрана объектов культурного наследия регулируется Федеральным законом от</w:t>
      </w:r>
      <w:r w:rsidR="004437A2">
        <w:rPr>
          <w:color w:val="000000" w:themeColor="text1"/>
        </w:rPr>
        <w:t xml:space="preserve"> </w:t>
      </w:r>
      <w:r w:rsidR="004437A2" w:rsidRPr="00D83723">
        <w:rPr>
          <w:color w:val="000000" w:themeColor="text1"/>
        </w:rPr>
        <w:t>25.06.2002 г. № 73-ФЗ «Об объектах культурного наследия» (памятниках истории и культуры) народов Российской Федерации», Федеральным законом от 14.01.1993 г. № 4292-1 «Об увековечении памяти погибших при защите Отечества».</w:t>
      </w:r>
    </w:p>
    <w:p w:rsidR="004437A2" w:rsidRPr="00D83723" w:rsidRDefault="004437A2" w:rsidP="004437A2">
      <w:pPr>
        <w:rPr>
          <w:color w:val="000000" w:themeColor="text1"/>
        </w:rPr>
      </w:pPr>
      <w:r w:rsidRPr="00D83723">
        <w:rPr>
          <w:b/>
          <w:color w:val="000000" w:themeColor="text1"/>
        </w:rPr>
        <w:t>Зоны охраны</w:t>
      </w:r>
      <w:r w:rsidRPr="00D83723">
        <w:rPr>
          <w:color w:val="000000" w:themeColor="text1"/>
        </w:rPr>
        <w:t xml:space="preserve"> </w:t>
      </w:r>
    </w:p>
    <w:p w:rsidR="004437A2" w:rsidRPr="00D83723" w:rsidRDefault="004437A2" w:rsidP="004437A2">
      <w:pPr>
        <w:rPr>
          <w:color w:val="000000" w:themeColor="text1"/>
        </w:rPr>
      </w:pPr>
      <w:r w:rsidRPr="00D83723">
        <w:rPr>
          <w:color w:val="000000" w:themeColor="text1"/>
        </w:rPr>
        <w:t xml:space="preserve">В целях обеспечения сохранности объекта культурного наследия в его исторической среде на сопряженной с ним территории устанавливаются </w:t>
      </w:r>
      <w:r w:rsidRPr="00D83723">
        <w:rPr>
          <w:b/>
          <w:color w:val="000000" w:themeColor="text1"/>
        </w:rPr>
        <w:t>зоны охраны</w:t>
      </w:r>
      <w:r w:rsidRPr="00D83723">
        <w:rPr>
          <w:color w:val="000000" w:themeColor="text1"/>
        </w:rPr>
        <w:t xml:space="preserve"> объекта культурного наследия: </w:t>
      </w:r>
      <w:r w:rsidRPr="00D83723">
        <w:rPr>
          <w:b/>
          <w:color w:val="000000" w:themeColor="text1"/>
        </w:rPr>
        <w:t>охранная зона</w:t>
      </w:r>
      <w:r w:rsidRPr="00D83723">
        <w:rPr>
          <w:color w:val="000000" w:themeColor="text1"/>
        </w:rPr>
        <w:t xml:space="preserve"> объекта культурного наследия, </w:t>
      </w:r>
      <w:r w:rsidRPr="00D83723">
        <w:rPr>
          <w:b/>
          <w:color w:val="000000" w:themeColor="text1"/>
        </w:rPr>
        <w:t>зона регулирования застройки и хозяйственной деятельности</w:t>
      </w:r>
      <w:r w:rsidRPr="00D83723">
        <w:rPr>
          <w:color w:val="000000" w:themeColor="text1"/>
        </w:rPr>
        <w:t xml:space="preserve">, </w:t>
      </w:r>
      <w:r w:rsidRPr="00D83723">
        <w:rPr>
          <w:b/>
          <w:color w:val="000000" w:themeColor="text1"/>
        </w:rPr>
        <w:t>зона охраняемого природного ландшафта</w:t>
      </w:r>
      <w:r w:rsidRPr="00D83723">
        <w:rPr>
          <w:color w:val="000000" w:themeColor="text1"/>
        </w:rPr>
        <w:t>.</w:t>
      </w:r>
    </w:p>
    <w:p w:rsidR="004437A2" w:rsidRPr="00D83723" w:rsidRDefault="004437A2" w:rsidP="004437A2">
      <w:pPr>
        <w:rPr>
          <w:color w:val="000000" w:themeColor="text1"/>
        </w:rPr>
      </w:pPr>
      <w:r w:rsidRPr="00D83723">
        <w:rPr>
          <w:color w:val="000000" w:themeColor="text1"/>
        </w:rPr>
        <w:t xml:space="preserve">1. </w:t>
      </w:r>
      <w:r w:rsidRPr="00D83723">
        <w:rPr>
          <w:b/>
          <w:color w:val="000000" w:themeColor="text1"/>
        </w:rPr>
        <w:t>Охранная зона объекта культурного наследия</w:t>
      </w:r>
      <w:r w:rsidRPr="00D83723">
        <w:rPr>
          <w:color w:val="000000" w:themeColor="text1"/>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w:t>
      </w:r>
      <w:r w:rsidRPr="00D83723">
        <w:rPr>
          <w:color w:val="000000" w:themeColor="text1"/>
        </w:rPr>
        <w:lastRenderedPageBreak/>
        <w:t>сохранение и регенерацию историко-градостроительной или природной среды объекта культурного наследия</w:t>
      </w:r>
    </w:p>
    <w:p w:rsidR="004437A2" w:rsidRPr="00D83723" w:rsidRDefault="004437A2" w:rsidP="004437A2">
      <w:pPr>
        <w:rPr>
          <w:color w:val="000000" w:themeColor="text1"/>
        </w:rPr>
      </w:pPr>
      <w:r w:rsidRPr="00D83723">
        <w:rPr>
          <w:color w:val="000000" w:themeColor="text1"/>
        </w:rPr>
        <w:t xml:space="preserve">2. </w:t>
      </w:r>
      <w:r w:rsidRPr="00D83723">
        <w:rPr>
          <w:b/>
          <w:color w:val="000000" w:themeColor="text1"/>
        </w:rPr>
        <w:t>Зона регулирования застройки и хозяйственной деятельности</w:t>
      </w:r>
      <w:r w:rsidRPr="00D83723">
        <w:rPr>
          <w:color w:val="000000" w:themeColor="text1"/>
        </w:rPr>
        <w:t xml:space="preserve">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4437A2" w:rsidRPr="00D83723" w:rsidRDefault="004437A2" w:rsidP="004437A2">
      <w:pPr>
        <w:rPr>
          <w:color w:val="000000" w:themeColor="text1"/>
        </w:rPr>
      </w:pPr>
      <w:r w:rsidRPr="00D83723">
        <w:rPr>
          <w:color w:val="000000" w:themeColor="text1"/>
        </w:rPr>
        <w:t xml:space="preserve">3. </w:t>
      </w:r>
      <w:r w:rsidRPr="00D83723">
        <w:rPr>
          <w:b/>
          <w:color w:val="000000" w:themeColor="text1"/>
        </w:rPr>
        <w:t>Зона охраняемого природного ландшафта</w:t>
      </w:r>
      <w:r w:rsidRPr="00D83723">
        <w:rPr>
          <w:color w:val="000000" w:themeColor="text1"/>
        </w:rPr>
        <w:t xml:space="preserve">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4437A2" w:rsidRPr="00D83723" w:rsidRDefault="004437A2" w:rsidP="004437A2">
      <w:pPr>
        <w:rPr>
          <w:color w:val="000000" w:themeColor="text1"/>
        </w:rPr>
      </w:pPr>
      <w:r w:rsidRPr="00D83723">
        <w:rPr>
          <w:color w:val="000000" w:themeColor="text1"/>
        </w:rPr>
        <w:t>В настоящее время зоны охраны для памятников не разработаны.</w:t>
      </w:r>
    </w:p>
    <w:p w:rsidR="004437A2" w:rsidRPr="00D83723" w:rsidRDefault="004437A2" w:rsidP="004437A2">
      <w:pPr>
        <w:rPr>
          <w:color w:val="000000" w:themeColor="text1"/>
        </w:rPr>
      </w:pPr>
      <w:r w:rsidRPr="00D83723">
        <w:rPr>
          <w:color w:val="000000" w:themeColor="text1"/>
        </w:rPr>
        <w:t>Государственная охрана памятников культурного наследия включает в себя систему правовых, организационных, финансовых, информационных мер, направленных на выявление, учёт, изучение, проведение историко-культурной экспертизы, установление границ территорий и зон охраны объектов, контроль за их сохранением и использованием.</w:t>
      </w:r>
    </w:p>
    <w:p w:rsidR="00E675BF" w:rsidRPr="00E675BF" w:rsidRDefault="004437A2" w:rsidP="004437A2">
      <w:pPr>
        <w:rPr>
          <w:szCs w:val="28"/>
        </w:rPr>
      </w:pPr>
      <w:r w:rsidRPr="00D83723">
        <w:rPr>
          <w:color w:val="000000" w:themeColor="text1"/>
        </w:rPr>
        <w:t>Земельные участки в границах территорий объектов культурного наследия относятся к землям историко-культурного назначения.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w:t>
      </w:r>
      <w:r w:rsidR="00E675BF" w:rsidRPr="00E675BF">
        <w:rPr>
          <w:szCs w:val="28"/>
        </w:rPr>
        <w:t xml:space="preserve"> </w:t>
      </w:r>
    </w:p>
    <w:p w:rsidR="00E675BF" w:rsidRPr="00E675BF" w:rsidRDefault="00E675BF" w:rsidP="00E675BF">
      <w:pPr>
        <w:rPr>
          <w:szCs w:val="28"/>
        </w:rPr>
      </w:pPr>
    </w:p>
    <w:p w:rsidR="00B538A3" w:rsidRPr="00B636A3" w:rsidRDefault="00B538A3" w:rsidP="00B636A3">
      <w:pPr>
        <w:pStyle w:val="21"/>
      </w:pPr>
      <w:bookmarkStart w:id="119" w:name="_Toc187652890"/>
      <w:bookmarkStart w:id="120" w:name="_Toc24701293"/>
      <w:bookmarkStart w:id="121" w:name="_Toc31274050"/>
      <w:bookmarkStart w:id="122" w:name="_Toc58883450"/>
      <w:r w:rsidRPr="004437A2">
        <w:t>6.2</w:t>
      </w:r>
      <w:r w:rsidR="00811CDF">
        <w:t>.</w:t>
      </w:r>
      <w:r w:rsidRPr="004437A2">
        <w:t xml:space="preserve"> </w:t>
      </w:r>
      <w:bookmarkEnd w:id="119"/>
      <w:bookmarkEnd w:id="120"/>
      <w:bookmarkEnd w:id="121"/>
      <w:r w:rsidR="004437A2" w:rsidRPr="004437A2">
        <w:t>Санитарно-защитные зоны</w:t>
      </w:r>
      <w:bookmarkEnd w:id="122"/>
    </w:p>
    <w:p w:rsidR="004437A2" w:rsidRPr="004437A2" w:rsidRDefault="004437A2" w:rsidP="00057103">
      <w:pPr>
        <w:ind w:firstLine="708"/>
      </w:pPr>
      <w:bookmarkStart w:id="123" w:name="_Toc304563339"/>
      <w:bookmarkStart w:id="124" w:name="_Toc314223090"/>
      <w:r w:rsidRPr="004437A2">
        <w:t>Санитарно-защитные зоны (СЗЗ) предприятий предназн</w:t>
      </w:r>
      <w:r w:rsidR="00057103">
        <w:t>ачены для создания защитного ба</w:t>
      </w:r>
      <w:r w:rsidRPr="004437A2">
        <w:t xml:space="preserve">рьера между территориями промышленных площадок и жилой застройки, ландшафтно-рекреационных зон, зон отдыха, курортов с обязательным установлением специальных </w:t>
      </w:r>
      <w:proofErr w:type="spellStart"/>
      <w:r w:rsidRPr="004437A2">
        <w:t>информа-ционных</w:t>
      </w:r>
      <w:proofErr w:type="spellEnd"/>
      <w:r w:rsidRPr="004437A2">
        <w:t xml:space="preserve"> знаков, а также организации дополнительных озелененных площадей. Размеры СЗЗ устанавливаются в соответствии с санитарной классификацией предприятий, производств и </w:t>
      </w:r>
      <w:proofErr w:type="spellStart"/>
      <w:r w:rsidRPr="004437A2">
        <w:t>объ-ектов</w:t>
      </w:r>
      <w:proofErr w:type="spellEnd"/>
      <w:r w:rsidRPr="004437A2">
        <w:t xml:space="preserve"> (СанПиН.1200-03 «Санитарно-защитные зоны и санитарная классификация предприятий, сооружений и иных объектов»).</w:t>
      </w:r>
    </w:p>
    <w:p w:rsidR="004437A2" w:rsidRDefault="004437A2" w:rsidP="00057103">
      <w:pPr>
        <w:ind w:firstLine="708"/>
        <w:rPr>
          <w:b/>
          <w:bCs/>
        </w:rPr>
      </w:pPr>
      <w:r w:rsidRPr="00057103">
        <w:t>В поселении расположен ряд объектов, относящихся к разным классам опасности среди промышленных объектов и производств, объектов и производств агропромышленного комплекса</w:t>
      </w:r>
      <w:r w:rsidRPr="004437A2">
        <w:t xml:space="preserve">, сооружений и объектов коммунального назначения и инженерной инфраструктуры. Всего </w:t>
      </w:r>
      <w:proofErr w:type="spellStart"/>
      <w:r w:rsidRPr="004437A2">
        <w:t>клас</w:t>
      </w:r>
      <w:proofErr w:type="spellEnd"/>
      <w:r w:rsidRPr="004437A2">
        <w:t>-сов опасности пять: 1 класс (СЗЗ – 1 000 м), 2 класс (СЗЗ – 500 м), 3 класс (СЗЗ – 300 м), 4 класс (СЗЗ – 100 м), и 5 класс (СЗЗ – 50 м).</w:t>
      </w:r>
    </w:p>
    <w:p w:rsidR="00B636A3" w:rsidRPr="00B636A3" w:rsidRDefault="00B636A3" w:rsidP="00B636A3"/>
    <w:p w:rsidR="00B636A3" w:rsidRPr="00B636A3" w:rsidRDefault="00B636A3" w:rsidP="00B636A3">
      <w:pPr>
        <w:spacing w:line="276" w:lineRule="auto"/>
        <w:ind w:firstLine="709"/>
        <w:jc w:val="center"/>
        <w:rPr>
          <w:b/>
          <w:color w:val="000000"/>
          <w:lang w:eastAsia="en-US" w:bidi="en-US"/>
        </w:rPr>
      </w:pPr>
      <w:r w:rsidRPr="00D83723">
        <w:rPr>
          <w:b/>
          <w:color w:val="000000"/>
          <w:lang w:eastAsia="en-US" w:bidi="en-US"/>
        </w:rPr>
        <w:t>Санитарно-защитные зоны</w:t>
      </w:r>
    </w:p>
    <w:tbl>
      <w:tblPr>
        <w:tblW w:w="10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3402"/>
        <w:gridCol w:w="2216"/>
        <w:gridCol w:w="2037"/>
        <w:gridCol w:w="2001"/>
      </w:tblGrid>
      <w:tr w:rsidR="00B636A3" w:rsidRPr="00D83723" w:rsidTr="007B08F6">
        <w:trPr>
          <w:trHeight w:val="699"/>
          <w:jc w:val="center"/>
        </w:trPr>
        <w:tc>
          <w:tcPr>
            <w:tcW w:w="584"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w:t>
            </w:r>
          </w:p>
          <w:p w:rsidR="00B636A3" w:rsidRPr="00D83723" w:rsidRDefault="00B636A3" w:rsidP="007B08F6">
            <w:pPr>
              <w:pStyle w:val="a6"/>
              <w:spacing w:after="0" w:line="276" w:lineRule="auto"/>
              <w:rPr>
                <w:b/>
              </w:rPr>
            </w:pPr>
            <w:r w:rsidRPr="00D83723">
              <w:rPr>
                <w:b/>
              </w:rPr>
              <w:t>п/п</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Наименование</w:t>
            </w:r>
          </w:p>
          <w:p w:rsidR="00B636A3" w:rsidRPr="00D83723" w:rsidRDefault="00B636A3" w:rsidP="007B08F6">
            <w:pPr>
              <w:pStyle w:val="a6"/>
              <w:spacing w:after="0" w:line="276" w:lineRule="auto"/>
              <w:rPr>
                <w:b/>
              </w:rPr>
            </w:pPr>
            <w:r w:rsidRPr="00D83723">
              <w:rPr>
                <w:b/>
              </w:rPr>
              <w:t>предприятий</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Вид деятельности</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Класс опасности по санитарной классификации</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Размеры, м</w:t>
            </w:r>
          </w:p>
        </w:tc>
      </w:tr>
      <w:tr w:rsidR="00B636A3" w:rsidRPr="00D83723" w:rsidTr="007B08F6">
        <w:trPr>
          <w:trHeight w:val="208"/>
          <w:jc w:val="center"/>
        </w:trPr>
        <w:tc>
          <w:tcPr>
            <w:tcW w:w="584"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1</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2</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3</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4</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b/>
              </w:rPr>
            </w:pPr>
            <w:r w:rsidRPr="00D83723">
              <w:rPr>
                <w:b/>
              </w:rPr>
              <w:t>5</w:t>
            </w:r>
          </w:p>
        </w:tc>
      </w:tr>
      <w:tr w:rsidR="00B636A3" w:rsidRPr="00D83723" w:rsidTr="007B08F6">
        <w:trPr>
          <w:trHeight w:val="456"/>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lastRenderedPageBreak/>
              <w:t>1</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Фермы крупнорогатого скота</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color w:val="FF0000"/>
              </w:rPr>
            </w:pPr>
            <w:r w:rsidRPr="00D83723">
              <w:t xml:space="preserve">300 </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2.</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rPr>
                <w:lang w:eastAsia="en-US" w:bidi="en-US"/>
              </w:rPr>
              <w:t>Площадки для буртования помета и навоза</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t>300</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3.</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spacing w:line="276" w:lineRule="auto"/>
              <w:rPr>
                <w:sz w:val="24"/>
                <w:lang w:eastAsia="en-US" w:bidi="en-US"/>
              </w:rPr>
            </w:pPr>
            <w:r w:rsidRPr="00B636A3">
              <w:rPr>
                <w:sz w:val="24"/>
                <w:lang w:eastAsia="en-US" w:bidi="en-US"/>
              </w:rPr>
              <w:t>Склады для хранения ядохимикатов и минеральных удобрений до 50 т</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IV</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t>100</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3.</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Полигон ТКО</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t>Санитарная очистка</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B636A3">
            <w:pPr>
              <w:pStyle w:val="a6"/>
              <w:spacing w:after="0" w:line="276" w:lineRule="auto"/>
            </w:pPr>
            <w:r>
              <w:t>3</w:t>
            </w:r>
            <w:r w:rsidRPr="00D83723">
              <w:t>00</w:t>
            </w:r>
          </w:p>
        </w:tc>
      </w:tr>
      <w:tr w:rsidR="00B636A3" w:rsidRPr="00D83723" w:rsidTr="007B08F6">
        <w:trPr>
          <w:trHeight w:val="444"/>
          <w:jc w:val="center"/>
        </w:trPr>
        <w:tc>
          <w:tcPr>
            <w:tcW w:w="584" w:type="dxa"/>
            <w:tcBorders>
              <w:top w:val="single" w:sz="4" w:space="0" w:color="auto"/>
              <w:left w:val="single" w:sz="4" w:space="0" w:color="auto"/>
              <w:right w:val="single" w:sz="4" w:space="0" w:color="auto"/>
            </w:tcBorders>
          </w:tcPr>
          <w:p w:rsidR="00B636A3" w:rsidRPr="00D83723" w:rsidRDefault="00B636A3" w:rsidP="007B08F6">
            <w:pPr>
              <w:pStyle w:val="a6"/>
              <w:spacing w:after="0" w:line="276" w:lineRule="auto"/>
            </w:pPr>
            <w:r w:rsidRPr="00D83723">
              <w:t>4.</w:t>
            </w:r>
          </w:p>
        </w:tc>
        <w:tc>
          <w:tcPr>
            <w:tcW w:w="3402" w:type="dxa"/>
            <w:tcBorders>
              <w:top w:val="single" w:sz="4" w:space="0" w:color="auto"/>
              <w:left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Площадка для хранения навоза</w:t>
            </w:r>
          </w:p>
        </w:tc>
        <w:tc>
          <w:tcPr>
            <w:tcW w:w="2216"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t>Сельское хозяйство</w:t>
            </w:r>
          </w:p>
        </w:tc>
        <w:tc>
          <w:tcPr>
            <w:tcW w:w="2037"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III</w:t>
            </w:r>
          </w:p>
        </w:tc>
        <w:tc>
          <w:tcPr>
            <w:tcW w:w="2001" w:type="dxa"/>
            <w:tcBorders>
              <w:top w:val="single" w:sz="4" w:space="0" w:color="auto"/>
              <w:left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3</w:t>
            </w:r>
            <w:r w:rsidRPr="00D83723">
              <w:t>00*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5.</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B636A3">
            <w:pPr>
              <w:spacing w:line="276" w:lineRule="auto"/>
              <w:jc w:val="left"/>
              <w:rPr>
                <w:sz w:val="24"/>
                <w:lang w:eastAsia="en-US" w:bidi="en-US"/>
              </w:rPr>
            </w:pPr>
            <w:r w:rsidRPr="00B636A3">
              <w:rPr>
                <w:sz w:val="24"/>
                <w:lang w:eastAsia="en-US" w:bidi="en-US"/>
              </w:rPr>
              <w:t>Объекты по обслуживанию легковых, грузовых автомобилей (не более 10)</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Транспорт</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IV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100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6.</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spacing w:line="276" w:lineRule="auto"/>
              <w:rPr>
                <w:sz w:val="24"/>
                <w:lang w:eastAsia="en-US" w:bidi="en-US"/>
              </w:rPr>
            </w:pPr>
            <w:r w:rsidRPr="00B636A3">
              <w:rPr>
                <w:sz w:val="24"/>
                <w:lang w:eastAsia="en-US" w:bidi="en-US"/>
              </w:rPr>
              <w:t>Кладбища</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Санитарная очистка</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IV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50</w:t>
            </w:r>
          </w:p>
        </w:tc>
      </w:tr>
      <w:tr w:rsidR="00B636A3" w:rsidRPr="00D83723" w:rsidTr="007B08F6">
        <w:trPr>
          <w:trHeight w:val="465"/>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7.</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Трансформаторные подстанции</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rFonts w:eastAsia="Calibri"/>
              </w:rPr>
              <w:t>Электроснабжение</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10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8.</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Котельная</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Теплоснабжение</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rPr>
                <w:lang w:val="en-US"/>
              </w:rPr>
              <w:t>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50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9.</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Коммунально-складская зона</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Сельское хозяйство</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50</w:t>
            </w:r>
          </w:p>
        </w:tc>
      </w:tr>
      <w:tr w:rsidR="00B636A3" w:rsidRPr="00D83723" w:rsidTr="007B08F6">
        <w:trPr>
          <w:jc w:val="center"/>
        </w:trPr>
        <w:tc>
          <w:tcPr>
            <w:tcW w:w="584" w:type="dxa"/>
            <w:tcBorders>
              <w:top w:val="single" w:sz="4" w:space="0" w:color="auto"/>
              <w:left w:val="single" w:sz="4" w:space="0" w:color="auto"/>
              <w:bottom w:val="single" w:sz="4" w:space="0" w:color="auto"/>
              <w:right w:val="single" w:sz="4" w:space="0" w:color="auto"/>
            </w:tcBorders>
          </w:tcPr>
          <w:p w:rsidR="00B636A3" w:rsidRPr="00D83723" w:rsidRDefault="00B636A3" w:rsidP="007B08F6">
            <w:pPr>
              <w:pStyle w:val="a6"/>
              <w:spacing w:after="0" w:line="276" w:lineRule="auto"/>
            </w:pPr>
            <w:r w:rsidRPr="00D83723">
              <w:t>10.</w:t>
            </w:r>
          </w:p>
        </w:tc>
        <w:tc>
          <w:tcPr>
            <w:tcW w:w="3402" w:type="dxa"/>
            <w:tcBorders>
              <w:top w:val="single" w:sz="4" w:space="0" w:color="auto"/>
              <w:left w:val="single" w:sz="4" w:space="0" w:color="auto"/>
              <w:bottom w:val="single" w:sz="4" w:space="0" w:color="auto"/>
              <w:right w:val="single" w:sz="4" w:space="0" w:color="auto"/>
            </w:tcBorders>
            <w:vAlign w:val="center"/>
          </w:tcPr>
          <w:p w:rsidR="00B636A3" w:rsidRPr="00B636A3" w:rsidRDefault="00B636A3" w:rsidP="007B08F6">
            <w:pPr>
              <w:pStyle w:val="a6"/>
              <w:spacing w:after="0" w:line="276" w:lineRule="auto"/>
              <w:jc w:val="left"/>
            </w:pPr>
            <w:r w:rsidRPr="00B636A3">
              <w:t>Электроподстанция</w:t>
            </w:r>
          </w:p>
        </w:tc>
        <w:tc>
          <w:tcPr>
            <w:tcW w:w="2216"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Электроснабжение</w:t>
            </w:r>
          </w:p>
        </w:tc>
        <w:tc>
          <w:tcPr>
            <w:tcW w:w="2037"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rPr>
                <w:lang w:val="en-US"/>
              </w:rPr>
            </w:pPr>
            <w:r w:rsidRPr="00D83723">
              <w:rPr>
                <w:lang w:val="en-US"/>
              </w:rPr>
              <w:t>IV</w:t>
            </w:r>
          </w:p>
        </w:tc>
        <w:tc>
          <w:tcPr>
            <w:tcW w:w="2001" w:type="dxa"/>
            <w:tcBorders>
              <w:top w:val="single" w:sz="4" w:space="0" w:color="auto"/>
              <w:left w:val="single" w:sz="4" w:space="0" w:color="auto"/>
              <w:bottom w:val="single" w:sz="4" w:space="0" w:color="auto"/>
              <w:right w:val="single" w:sz="4" w:space="0" w:color="auto"/>
            </w:tcBorders>
            <w:vAlign w:val="center"/>
          </w:tcPr>
          <w:p w:rsidR="00B636A3" w:rsidRPr="00D83723" w:rsidRDefault="00B636A3" w:rsidP="007B08F6">
            <w:pPr>
              <w:pStyle w:val="a6"/>
              <w:spacing w:after="0" w:line="276" w:lineRule="auto"/>
            </w:pPr>
            <w:r w:rsidRPr="00D83723">
              <w:t>100</w:t>
            </w:r>
          </w:p>
        </w:tc>
      </w:tr>
    </w:tbl>
    <w:p w:rsidR="00B636A3" w:rsidRPr="00D83723" w:rsidRDefault="00B636A3" w:rsidP="00B636A3">
      <w:pPr>
        <w:spacing w:line="276" w:lineRule="auto"/>
        <w:ind w:firstLine="709"/>
        <w:rPr>
          <w:lang w:eastAsia="en-US" w:bidi="en-US"/>
        </w:rPr>
      </w:pPr>
      <w:r w:rsidRPr="00D83723">
        <w:rPr>
          <w:lang w:eastAsia="en-US" w:bidi="en-US"/>
        </w:rPr>
        <w:t>У большинства предприятий, являющихся источниками воздействия на среду обитания, отсутствуют проекты организации санитарно-защитной зоны. Размеры санитарно-защитной зоны должны обеспечивать снижение уровня воздействия концентрации опасных химических веществ в атмосферном воздухе и физических факторов до гигиенических нормативов; создание санитарно-защитного барьера между территорией предприятия и территорией жилой застройки, буферных полос санитарно-защитного озеленения.</w:t>
      </w:r>
    </w:p>
    <w:p w:rsidR="00B636A3" w:rsidRPr="00D83723" w:rsidRDefault="00B636A3" w:rsidP="00B636A3">
      <w:pPr>
        <w:spacing w:line="276" w:lineRule="auto"/>
        <w:ind w:firstLine="709"/>
        <w:rPr>
          <w:lang w:eastAsia="en-US" w:bidi="en-US"/>
        </w:rPr>
      </w:pPr>
      <w:r w:rsidRPr="00D83723">
        <w:rPr>
          <w:lang w:eastAsia="en-US" w:bidi="en-US"/>
        </w:rPr>
        <w:t>Территория СЗЗ не может рассматриваться как резервная для расширения промышленной и жилой застройки без соответствующей обоснованной корректировки границ СЗЗ.</w:t>
      </w:r>
    </w:p>
    <w:p w:rsidR="00B636A3" w:rsidRPr="00D83723" w:rsidRDefault="00B636A3" w:rsidP="00B636A3">
      <w:pPr>
        <w:spacing w:line="276" w:lineRule="auto"/>
        <w:ind w:firstLine="709"/>
        <w:rPr>
          <w:lang w:eastAsia="en-US" w:bidi="en-US"/>
        </w:rPr>
      </w:pPr>
      <w:r w:rsidRPr="00D83723">
        <w:rPr>
          <w:lang w:eastAsia="en-US" w:bidi="en-US"/>
        </w:rPr>
        <w:t xml:space="preserve">В пределах СЗЗ не допускается жилищное строительство, размещение коллективных или индивидуальных дачных и садово-огородных участков, предприятий по производству лекарственных средств, предприятий пищевой промышленности, оптовых складов продовольственного сырья и пищевых продуктов, комплексов водопроводных сооружений, спортивных сооружений, парков, образовательных и детских учреждений, лечебно-профилактических и оздоровительных учреждений общего пользования. </w:t>
      </w:r>
    </w:p>
    <w:p w:rsidR="00B636A3" w:rsidRPr="00D83723" w:rsidRDefault="00B636A3" w:rsidP="00B636A3">
      <w:pPr>
        <w:spacing w:line="276" w:lineRule="auto"/>
        <w:ind w:firstLine="709"/>
        <w:rPr>
          <w:lang w:eastAsia="en-US" w:bidi="en-US"/>
        </w:rPr>
      </w:pPr>
      <w:r w:rsidRPr="00D83723">
        <w:rPr>
          <w:lang w:eastAsia="en-US" w:bidi="en-US"/>
        </w:rPr>
        <w:t>В СЗЗ допускается размещать сельхозугодия для выращивания технических культур, пожарных депо, бани, прачечные, мотели, гаражи, АЗС, а также связанные с обслуживанием данного предприятия здания управления, научно-исследовательские лаборатории и т.д.</w:t>
      </w:r>
    </w:p>
    <w:p w:rsidR="00B636A3" w:rsidRPr="00B636A3" w:rsidRDefault="00B636A3" w:rsidP="00B636A3"/>
    <w:p w:rsidR="00771EAB" w:rsidRPr="00803748" w:rsidRDefault="00771EAB" w:rsidP="004437A2">
      <w:pPr>
        <w:pStyle w:val="21"/>
      </w:pPr>
      <w:bookmarkStart w:id="125" w:name="_Toc58883451"/>
      <w:r w:rsidRPr="00803748">
        <w:t>6.</w:t>
      </w:r>
      <w:r w:rsidR="00970059">
        <w:t>3</w:t>
      </w:r>
      <w:r w:rsidRPr="00803748">
        <w:t xml:space="preserve">. </w:t>
      </w:r>
      <w:bookmarkEnd w:id="123"/>
      <w:bookmarkEnd w:id="124"/>
      <w:proofErr w:type="spellStart"/>
      <w:r w:rsidR="00EE64AA" w:rsidRPr="00EE64AA">
        <w:t>Водоохранные</w:t>
      </w:r>
      <w:proofErr w:type="spellEnd"/>
      <w:r w:rsidR="00EE64AA" w:rsidRPr="00EE64AA">
        <w:t xml:space="preserve"> зоны и прибрежные защитные полосы водных объектов</w:t>
      </w:r>
      <w:bookmarkEnd w:id="125"/>
    </w:p>
    <w:p w:rsidR="00771EAB" w:rsidRPr="00803748" w:rsidRDefault="00771EAB" w:rsidP="00771EAB">
      <w:pPr>
        <w:rPr>
          <w:szCs w:val="28"/>
        </w:rPr>
      </w:pPr>
    </w:p>
    <w:p w:rsidR="00EE64AA" w:rsidRPr="00D83723" w:rsidRDefault="00771EAB" w:rsidP="00EE64AA">
      <w:pPr>
        <w:spacing w:line="276" w:lineRule="auto"/>
        <w:ind w:firstLine="709"/>
        <w:rPr>
          <w:lang w:eastAsia="en-US" w:bidi="en-US"/>
        </w:rPr>
      </w:pPr>
      <w:r w:rsidRPr="00803748">
        <w:rPr>
          <w:szCs w:val="28"/>
        </w:rPr>
        <w:tab/>
      </w:r>
      <w:proofErr w:type="spellStart"/>
      <w:r w:rsidR="00EE64AA" w:rsidRPr="00D83723">
        <w:rPr>
          <w:b/>
          <w:lang w:eastAsia="en-US" w:bidi="en-US"/>
        </w:rPr>
        <w:t>Водоохранной</w:t>
      </w:r>
      <w:proofErr w:type="spellEnd"/>
      <w:r w:rsidR="00EE64AA" w:rsidRPr="00D83723">
        <w:rPr>
          <w:b/>
          <w:lang w:eastAsia="en-US" w:bidi="en-US"/>
        </w:rPr>
        <w:t xml:space="preserve"> зоной</w:t>
      </w:r>
      <w:r w:rsidR="00EE64AA" w:rsidRPr="00D83723">
        <w:rPr>
          <w:lang w:eastAsia="en-US" w:bidi="en-US"/>
        </w:rPr>
        <w:t xml:space="preserve"> является территория, примыкающая к акваториям морей, рек, озер, водохранилищ, болот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 В пределах </w:t>
      </w:r>
      <w:proofErr w:type="spellStart"/>
      <w:r w:rsidR="00EE64AA" w:rsidRPr="00D83723">
        <w:rPr>
          <w:lang w:eastAsia="en-US" w:bidi="en-US"/>
        </w:rPr>
        <w:t>водоохранных</w:t>
      </w:r>
      <w:proofErr w:type="spellEnd"/>
      <w:r w:rsidR="00EE64AA" w:rsidRPr="00D83723">
        <w:rPr>
          <w:lang w:eastAsia="en-US" w:bidi="en-US"/>
        </w:rPr>
        <w:t xml:space="preserve"> зон устанавливается специальный режим хозяйствования и иных видов деятельности. Соблюдение особого режима хозяйствования на территории </w:t>
      </w:r>
      <w:proofErr w:type="spellStart"/>
      <w:r w:rsidR="00EE64AA" w:rsidRPr="00D83723">
        <w:rPr>
          <w:lang w:eastAsia="en-US" w:bidi="en-US"/>
        </w:rPr>
        <w:t>водоохранных</w:t>
      </w:r>
      <w:proofErr w:type="spellEnd"/>
      <w:r w:rsidR="00EE64AA" w:rsidRPr="00D83723">
        <w:rPr>
          <w:lang w:eastAsia="en-US" w:bidi="en-US"/>
        </w:rPr>
        <w:t xml:space="preserve"> зон и прибрежных защитных полос является составной частью комплекса природоохранных мер по улучшению гидрологического, гидрохимического, санитарного и экологического состояния водных объектов и благоустройству их прибрежных территорий. </w:t>
      </w:r>
    </w:p>
    <w:p w:rsidR="00771EAB" w:rsidRPr="00803748" w:rsidRDefault="00EE64AA" w:rsidP="00EE64AA">
      <w:pPr>
        <w:rPr>
          <w:szCs w:val="28"/>
        </w:rPr>
      </w:pPr>
      <w:r w:rsidRPr="00D83723">
        <w:rPr>
          <w:color w:val="000000"/>
          <w:lang w:eastAsia="en-US" w:bidi="en-US"/>
        </w:rPr>
        <w:t xml:space="preserve">Размеры </w:t>
      </w:r>
      <w:proofErr w:type="spellStart"/>
      <w:r w:rsidRPr="00D83723">
        <w:rPr>
          <w:b/>
          <w:color w:val="000000"/>
          <w:lang w:eastAsia="en-US" w:bidi="en-US"/>
        </w:rPr>
        <w:t>водоохранных</w:t>
      </w:r>
      <w:proofErr w:type="spellEnd"/>
      <w:r w:rsidRPr="00D83723">
        <w:rPr>
          <w:b/>
          <w:color w:val="000000"/>
          <w:lang w:eastAsia="en-US" w:bidi="en-US"/>
        </w:rPr>
        <w:t xml:space="preserve"> зон водных объектов</w:t>
      </w:r>
      <w:r w:rsidRPr="00D83723">
        <w:rPr>
          <w:color w:val="000000"/>
          <w:lang w:eastAsia="en-US" w:bidi="en-US"/>
        </w:rPr>
        <w:t>, в соответствии со статьей 65 Водного кодекса РФ</w:t>
      </w:r>
      <w:r w:rsidR="00771EAB" w:rsidRPr="00803748">
        <w:rPr>
          <w:szCs w:val="28"/>
        </w:rPr>
        <w:t>.</w:t>
      </w:r>
    </w:p>
    <w:p w:rsidR="00771EAB" w:rsidRPr="00E32925" w:rsidRDefault="00771EAB" w:rsidP="00771EAB">
      <w:pPr>
        <w:rPr>
          <w:szCs w:val="28"/>
        </w:rPr>
      </w:pPr>
      <w:r w:rsidRPr="00803748">
        <w:rPr>
          <w:szCs w:val="28"/>
        </w:rPr>
        <w:tab/>
      </w:r>
      <w:r w:rsidRPr="00E32925">
        <w:rPr>
          <w:szCs w:val="28"/>
        </w:rPr>
        <w:t>На</w:t>
      </w:r>
      <w:r w:rsidR="00B538A3" w:rsidRPr="00E32925">
        <w:rPr>
          <w:szCs w:val="28"/>
        </w:rPr>
        <w:t xml:space="preserve"> </w:t>
      </w:r>
      <w:r w:rsidRPr="00E32925">
        <w:rPr>
          <w:szCs w:val="28"/>
        </w:rPr>
        <w:t xml:space="preserve">территории </w:t>
      </w:r>
      <w:proofErr w:type="spellStart"/>
      <w:r w:rsidR="00593B27" w:rsidRPr="00E32925">
        <w:rPr>
          <w:szCs w:val="28"/>
        </w:rPr>
        <w:t>Ильмен</w:t>
      </w:r>
      <w:r w:rsidR="00B538A3" w:rsidRPr="00E32925">
        <w:rPr>
          <w:szCs w:val="28"/>
        </w:rPr>
        <w:t>ского</w:t>
      </w:r>
      <w:proofErr w:type="spellEnd"/>
      <w:r w:rsidR="00B538A3" w:rsidRPr="00E32925">
        <w:rPr>
          <w:szCs w:val="28"/>
        </w:rPr>
        <w:t xml:space="preserve"> сельского поселения </w:t>
      </w:r>
      <w:r w:rsidRPr="00E32925">
        <w:rPr>
          <w:szCs w:val="28"/>
        </w:rPr>
        <w:t>основными поверхностными водными объектами является р.</w:t>
      </w:r>
      <w:r w:rsidR="00B538A3" w:rsidRPr="00E32925">
        <w:rPr>
          <w:szCs w:val="28"/>
        </w:rPr>
        <w:t xml:space="preserve"> </w:t>
      </w:r>
      <w:proofErr w:type="spellStart"/>
      <w:proofErr w:type="gramStart"/>
      <w:r w:rsidR="00E32925" w:rsidRPr="00E32925">
        <w:rPr>
          <w:szCs w:val="28"/>
        </w:rPr>
        <w:t>Терса</w:t>
      </w:r>
      <w:proofErr w:type="spellEnd"/>
      <w:r w:rsidRPr="00E32925">
        <w:rPr>
          <w:szCs w:val="28"/>
        </w:rPr>
        <w:t xml:space="preserve">  ВЗ</w:t>
      </w:r>
      <w:proofErr w:type="gramEnd"/>
      <w:r w:rsidRPr="00E32925">
        <w:rPr>
          <w:szCs w:val="28"/>
        </w:rPr>
        <w:t xml:space="preserve"> – 200м протяженность более 100 км.</w:t>
      </w:r>
    </w:p>
    <w:p w:rsidR="00771EAB" w:rsidRPr="00E32925" w:rsidRDefault="00771EAB" w:rsidP="00771EAB">
      <w:pPr>
        <w:rPr>
          <w:szCs w:val="28"/>
        </w:rPr>
      </w:pPr>
    </w:p>
    <w:p w:rsidR="00EE64AA" w:rsidRPr="00E32925" w:rsidRDefault="00771EAB" w:rsidP="00EE64AA">
      <w:pPr>
        <w:spacing w:line="276" w:lineRule="auto"/>
        <w:ind w:firstLine="709"/>
        <w:rPr>
          <w:lang w:eastAsia="en-US" w:bidi="en-US"/>
        </w:rPr>
      </w:pPr>
      <w:r w:rsidRPr="00E32925">
        <w:rPr>
          <w:szCs w:val="28"/>
        </w:rPr>
        <w:tab/>
      </w:r>
      <w:r w:rsidR="00EE64AA" w:rsidRPr="00E32925">
        <w:rPr>
          <w:lang w:eastAsia="en-US" w:bidi="en-US"/>
        </w:rPr>
        <w:t xml:space="preserve">В границах </w:t>
      </w:r>
      <w:proofErr w:type="spellStart"/>
      <w:r w:rsidR="00EE64AA" w:rsidRPr="00E32925">
        <w:rPr>
          <w:b/>
          <w:lang w:eastAsia="en-US" w:bidi="en-US"/>
        </w:rPr>
        <w:t>водоохранных</w:t>
      </w:r>
      <w:proofErr w:type="spellEnd"/>
      <w:r w:rsidR="00EE64AA" w:rsidRPr="00E32925">
        <w:rPr>
          <w:b/>
          <w:lang w:eastAsia="en-US" w:bidi="en-US"/>
        </w:rPr>
        <w:t xml:space="preserve"> зон</w:t>
      </w:r>
      <w:r w:rsidR="00EE64AA" w:rsidRPr="00E32925">
        <w:rPr>
          <w:lang w:eastAsia="en-US" w:bidi="en-US"/>
        </w:rPr>
        <w:t xml:space="preserve"> запрещается:</w:t>
      </w:r>
    </w:p>
    <w:p w:rsidR="00EE64AA" w:rsidRPr="00D83723" w:rsidRDefault="00EE64AA" w:rsidP="00EE64AA">
      <w:pPr>
        <w:numPr>
          <w:ilvl w:val="0"/>
          <w:numId w:val="28"/>
        </w:numPr>
        <w:tabs>
          <w:tab w:val="left" w:pos="1134"/>
        </w:tabs>
        <w:spacing w:line="276" w:lineRule="auto"/>
        <w:ind w:left="0" w:firstLine="709"/>
        <w:rPr>
          <w:lang w:eastAsia="en-US" w:bidi="en-US"/>
        </w:rPr>
      </w:pPr>
      <w:r w:rsidRPr="00E32925">
        <w:rPr>
          <w:lang w:eastAsia="en-US" w:bidi="en-US"/>
        </w:rPr>
        <w:t>размещение кладбищ, скотомогильников,</w:t>
      </w:r>
      <w:r w:rsidRPr="00D83723">
        <w:rPr>
          <w:lang w:eastAsia="en-US" w:bidi="en-US"/>
        </w:rPr>
        <w:t xml:space="preserve"> мест захоронения отходов производства и потребления, радиоактивных, химических, взрывчатых, токсичных, отравляющих и ядовитых веществ;</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движение и стоянка транспортных средств.</w:t>
      </w:r>
    </w:p>
    <w:p w:rsidR="00EE64AA" w:rsidRPr="00D83723" w:rsidRDefault="00EE64AA" w:rsidP="00EE64AA">
      <w:pPr>
        <w:spacing w:line="276" w:lineRule="auto"/>
        <w:ind w:firstLine="709"/>
        <w:rPr>
          <w:lang w:eastAsia="en-US" w:bidi="en-US"/>
        </w:rPr>
      </w:pPr>
    </w:p>
    <w:p w:rsidR="00EE64AA" w:rsidRPr="00D83723" w:rsidRDefault="00EE64AA" w:rsidP="00EE64AA">
      <w:pPr>
        <w:spacing w:line="276" w:lineRule="auto"/>
        <w:ind w:firstLine="709"/>
        <w:rPr>
          <w:lang w:eastAsia="en-US" w:bidi="en-US"/>
        </w:rPr>
      </w:pPr>
      <w:r w:rsidRPr="00D83723">
        <w:rPr>
          <w:lang w:eastAsia="en-US" w:bidi="en-US"/>
        </w:rPr>
        <w:t xml:space="preserve">В пределах </w:t>
      </w:r>
      <w:r w:rsidRPr="00D83723">
        <w:rPr>
          <w:b/>
          <w:lang w:eastAsia="en-US" w:bidi="en-US"/>
        </w:rPr>
        <w:t>защитных прибрежных полос</w:t>
      </w:r>
      <w:r w:rsidRPr="00D83723">
        <w:rPr>
          <w:lang w:eastAsia="en-US" w:bidi="en-US"/>
        </w:rPr>
        <w:t xml:space="preserve"> дополнительно к ограничениям, перечисленным выше, запрещается:</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распашка земель;</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применение удобрений;</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складирование отвалов размываемых грунтов;</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выпас и организация летних лагерей скота;</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установка сезонных палаточных городков, размещение дачных и садово-огородных участков, выделение участков под индивидуальное строительство;</w:t>
      </w:r>
    </w:p>
    <w:p w:rsidR="00EE64AA" w:rsidRPr="00D83723" w:rsidRDefault="00EE64AA" w:rsidP="00EE64AA">
      <w:pPr>
        <w:numPr>
          <w:ilvl w:val="0"/>
          <w:numId w:val="28"/>
        </w:numPr>
        <w:tabs>
          <w:tab w:val="left" w:pos="1134"/>
        </w:tabs>
        <w:spacing w:line="276" w:lineRule="auto"/>
        <w:ind w:left="0" w:firstLine="709"/>
        <w:rPr>
          <w:lang w:eastAsia="en-US" w:bidi="en-US"/>
        </w:rPr>
      </w:pPr>
      <w:r w:rsidRPr="00D83723">
        <w:rPr>
          <w:lang w:eastAsia="en-US" w:bidi="en-US"/>
        </w:rPr>
        <w:t xml:space="preserve">движение автотранспорта, кроме автомобилей специального назначения. </w:t>
      </w:r>
    </w:p>
    <w:p w:rsidR="00771EAB" w:rsidRPr="00803748" w:rsidRDefault="00EE64AA" w:rsidP="00EE64AA">
      <w:pPr>
        <w:rPr>
          <w:szCs w:val="28"/>
        </w:rPr>
      </w:pPr>
      <w:bookmarkStart w:id="126" w:name="_Toc202956409"/>
      <w:r w:rsidRPr="00D83723">
        <w:rPr>
          <w:lang w:eastAsia="en-US" w:bidi="en-US"/>
        </w:rPr>
        <w:t xml:space="preserve">Участки земель в пределах прибрежных защитных полос могут быть предоставлены для размещения объектов водоснабжения, рекреации, рыбного и охотничьего хозяйства на водопользование, в которых устанавливаются требования по соблюдению </w:t>
      </w:r>
      <w:proofErr w:type="spellStart"/>
      <w:r w:rsidRPr="00D83723">
        <w:rPr>
          <w:lang w:eastAsia="en-US" w:bidi="en-US"/>
        </w:rPr>
        <w:t>водоохранного</w:t>
      </w:r>
      <w:proofErr w:type="spellEnd"/>
      <w:r w:rsidRPr="00D83723">
        <w:rPr>
          <w:lang w:eastAsia="en-US" w:bidi="en-US"/>
        </w:rPr>
        <w:t xml:space="preserve"> режима.</w:t>
      </w:r>
      <w:bookmarkEnd w:id="126"/>
    </w:p>
    <w:p w:rsidR="00771EAB" w:rsidRPr="00803748" w:rsidRDefault="00771EAB" w:rsidP="00771EAB">
      <w:pPr>
        <w:rPr>
          <w:szCs w:val="28"/>
        </w:rPr>
      </w:pPr>
    </w:p>
    <w:p w:rsidR="00771EAB" w:rsidRPr="00803748" w:rsidRDefault="00771EAB" w:rsidP="00771EAB">
      <w:pPr>
        <w:pStyle w:val="21"/>
      </w:pPr>
      <w:bookmarkStart w:id="127" w:name="_Toc304563340"/>
      <w:bookmarkStart w:id="128" w:name="_Toc314223091"/>
      <w:bookmarkStart w:id="129" w:name="_Toc58883452"/>
      <w:r w:rsidRPr="00803748">
        <w:lastRenderedPageBreak/>
        <w:t>6.</w:t>
      </w:r>
      <w:r w:rsidR="00970059">
        <w:t>4</w:t>
      </w:r>
      <w:r w:rsidRPr="00803748">
        <w:t>. Зоны санитарной охраны источников водоснабжения</w:t>
      </w:r>
      <w:bookmarkEnd w:id="127"/>
      <w:bookmarkEnd w:id="128"/>
      <w:bookmarkEnd w:id="129"/>
    </w:p>
    <w:p w:rsidR="00771EAB" w:rsidRPr="00803748" w:rsidRDefault="00771EAB" w:rsidP="00771EAB">
      <w:pPr>
        <w:rPr>
          <w:i/>
          <w:szCs w:val="28"/>
          <w:u w:val="single"/>
        </w:rPr>
      </w:pPr>
    </w:p>
    <w:p w:rsidR="00EE64AA" w:rsidRPr="00D83723" w:rsidRDefault="00771EAB" w:rsidP="00EE64AA">
      <w:pPr>
        <w:spacing w:line="276" w:lineRule="auto"/>
        <w:ind w:firstLine="709"/>
        <w:rPr>
          <w:lang w:eastAsia="en-US" w:bidi="en-US"/>
        </w:rPr>
      </w:pPr>
      <w:r w:rsidRPr="00803748">
        <w:rPr>
          <w:szCs w:val="28"/>
        </w:rPr>
        <w:tab/>
      </w:r>
      <w:r w:rsidR="00EE64AA" w:rsidRPr="00D83723">
        <w:rPr>
          <w:b/>
          <w:lang w:eastAsia="en-US" w:bidi="en-US"/>
        </w:rPr>
        <w:t>Зоны санитарной охраны</w:t>
      </w:r>
      <w:r w:rsidR="00EE64AA" w:rsidRPr="00D83723">
        <w:rPr>
          <w:lang w:eastAsia="en-US" w:bidi="en-US"/>
        </w:rPr>
        <w:t xml:space="preserve"> (ЗСО) – территории, прилегающие к водопроводам хозяйственно-питьевого назначения, включая источник водоснабжения, водозаборные, водопроводные сооружения и водоводы в целях их санитарно-эпидемиологической надежности. Санитарно-эпидемиологические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 Санитарные правила и нормы СанПиН 2.1.4.1110-02 «Зоны санитарной охраны источников водоснабжения и водопроводов питьевого назначения».</w:t>
      </w:r>
    </w:p>
    <w:p w:rsidR="00EE64AA" w:rsidRPr="00D83723" w:rsidRDefault="00EE64AA" w:rsidP="00EE64AA">
      <w:pPr>
        <w:spacing w:line="276" w:lineRule="auto"/>
        <w:ind w:firstLine="709"/>
        <w:rPr>
          <w:lang w:eastAsia="en-US" w:bidi="en-US"/>
        </w:rPr>
      </w:pPr>
      <w:r w:rsidRPr="00D83723">
        <w:rPr>
          <w:lang w:eastAsia="en-US" w:bidi="en-US"/>
        </w:rPr>
        <w:t xml:space="preserve">Зоны санитарной охраны организуются в составе трех поясов. Назначение первого пояса – защита места водозабора от загрязнения и повреждения. Второй и третий пояса включают территорию, предназначенную для предупреждения загрязнения источников водоснабжения. Санитарная охрана водоводов обеспечивается санитарно-защитной полосой. В каждом из трех поясов, а также в пределах санитарной полосы, соответственно их назначению. </w:t>
      </w:r>
    </w:p>
    <w:p w:rsidR="00EE64AA" w:rsidRPr="00D83723" w:rsidRDefault="00EE64AA" w:rsidP="00EE64AA">
      <w:pPr>
        <w:spacing w:line="276" w:lineRule="auto"/>
        <w:ind w:firstLine="709"/>
        <w:rPr>
          <w:lang w:eastAsia="en-US" w:bidi="en-US"/>
        </w:rPr>
      </w:pPr>
      <w:r w:rsidRPr="00D83723">
        <w:rPr>
          <w:lang w:eastAsia="en-US" w:bidi="en-US"/>
        </w:rPr>
        <w:t xml:space="preserve">Границы первого пояса ЗСО объектов водоснабжения с поверхностным источником устанавливаются с учётом конкретных условий, в следующих пределах: для водотоков: вверх по течению – не менее </w:t>
      </w:r>
      <w:smartTag w:uri="urn:schemas-microsoft-com:office:smarttags" w:element="metricconverter">
        <w:smartTagPr>
          <w:attr w:name="ProductID" w:val="200 м"/>
        </w:smartTagPr>
        <w:r w:rsidRPr="00D83723">
          <w:rPr>
            <w:lang w:eastAsia="en-US" w:bidi="en-US"/>
          </w:rPr>
          <w:t>200 м</w:t>
        </w:r>
      </w:smartTag>
      <w:r w:rsidRPr="00D83723">
        <w:rPr>
          <w:lang w:eastAsia="en-US" w:bidi="en-US"/>
        </w:rPr>
        <w:t xml:space="preserve"> от водозабора; вниз по течению – не менее </w:t>
      </w:r>
      <w:smartTag w:uri="urn:schemas-microsoft-com:office:smarttags" w:element="metricconverter">
        <w:smartTagPr>
          <w:attr w:name="ProductID" w:val="100 м"/>
        </w:smartTagPr>
        <w:r w:rsidRPr="00D83723">
          <w:rPr>
            <w:lang w:eastAsia="en-US" w:bidi="en-US"/>
          </w:rPr>
          <w:t>100 м</w:t>
        </w:r>
      </w:smartTag>
      <w:r w:rsidRPr="00D83723">
        <w:rPr>
          <w:lang w:eastAsia="en-US" w:bidi="en-US"/>
        </w:rPr>
        <w:t xml:space="preserve"> от водозабора; по прилегающему к водозабору берегу – не менее </w:t>
      </w:r>
      <w:smartTag w:uri="urn:schemas-microsoft-com:office:smarttags" w:element="metricconverter">
        <w:smartTagPr>
          <w:attr w:name="ProductID" w:val="100 м"/>
        </w:smartTagPr>
        <w:r w:rsidRPr="00D83723">
          <w:rPr>
            <w:lang w:eastAsia="en-US" w:bidi="en-US"/>
          </w:rPr>
          <w:t>100 м</w:t>
        </w:r>
      </w:smartTag>
      <w:r w:rsidRPr="00D83723">
        <w:rPr>
          <w:lang w:eastAsia="en-US" w:bidi="en-US"/>
        </w:rPr>
        <w:t xml:space="preserve"> от линии уреза воды летне-осенней межени.</w:t>
      </w:r>
    </w:p>
    <w:p w:rsidR="00EE64AA" w:rsidRPr="00D83723" w:rsidRDefault="00EE64AA" w:rsidP="00EE64AA">
      <w:pPr>
        <w:spacing w:line="276" w:lineRule="auto"/>
        <w:ind w:firstLine="709"/>
        <w:rPr>
          <w:lang w:eastAsia="en-US" w:bidi="en-US"/>
        </w:rPr>
      </w:pPr>
      <w:r w:rsidRPr="00D83723">
        <w:rPr>
          <w:lang w:eastAsia="en-US" w:bidi="en-US"/>
        </w:rPr>
        <w:t xml:space="preserve">Границы второго пояса устанавливаются: вверх по течению – по расчёту; вниз по течению – не менее </w:t>
      </w:r>
      <w:smartTag w:uri="urn:schemas-microsoft-com:office:smarttags" w:element="metricconverter">
        <w:smartTagPr>
          <w:attr w:name="ProductID" w:val="250 м"/>
        </w:smartTagPr>
        <w:r w:rsidRPr="00D83723">
          <w:rPr>
            <w:lang w:eastAsia="en-US" w:bidi="en-US"/>
          </w:rPr>
          <w:t>250 м</w:t>
        </w:r>
      </w:smartTag>
      <w:r w:rsidRPr="00D83723">
        <w:rPr>
          <w:lang w:eastAsia="en-US" w:bidi="en-US"/>
        </w:rPr>
        <w:t xml:space="preserve">; боковые, не менее: при равнинном рельефе - </w:t>
      </w:r>
      <w:smartTag w:uri="urn:schemas-microsoft-com:office:smarttags" w:element="metricconverter">
        <w:smartTagPr>
          <w:attr w:name="ProductID" w:val="500 м"/>
        </w:smartTagPr>
        <w:r w:rsidRPr="00D83723">
          <w:rPr>
            <w:lang w:eastAsia="en-US" w:bidi="en-US"/>
          </w:rPr>
          <w:t>500 м</w:t>
        </w:r>
      </w:smartTag>
      <w:r w:rsidRPr="00D83723">
        <w:rPr>
          <w:lang w:eastAsia="en-US" w:bidi="en-US"/>
        </w:rPr>
        <w:t xml:space="preserve">, при пологом склоне – </w:t>
      </w:r>
      <w:smartTag w:uri="urn:schemas-microsoft-com:office:smarttags" w:element="metricconverter">
        <w:smartTagPr>
          <w:attr w:name="ProductID" w:val="750 м"/>
        </w:smartTagPr>
        <w:r w:rsidRPr="00D83723">
          <w:rPr>
            <w:lang w:eastAsia="en-US" w:bidi="en-US"/>
          </w:rPr>
          <w:t>750 м</w:t>
        </w:r>
      </w:smartTag>
      <w:r w:rsidRPr="00D83723">
        <w:rPr>
          <w:lang w:eastAsia="en-US" w:bidi="en-US"/>
        </w:rPr>
        <w:t xml:space="preserve">, при крутом склоне – </w:t>
      </w:r>
      <w:smartTag w:uri="urn:schemas-microsoft-com:office:smarttags" w:element="metricconverter">
        <w:smartTagPr>
          <w:attr w:name="ProductID" w:val="1 000 м"/>
        </w:smartTagPr>
        <w:r w:rsidRPr="00D83723">
          <w:rPr>
            <w:lang w:eastAsia="en-US" w:bidi="en-US"/>
          </w:rPr>
          <w:t>1 000 м</w:t>
        </w:r>
      </w:smartTag>
      <w:r w:rsidRPr="00D83723">
        <w:rPr>
          <w:lang w:eastAsia="en-US" w:bidi="en-US"/>
        </w:rPr>
        <w:t>.</w:t>
      </w:r>
    </w:p>
    <w:p w:rsidR="00EE64AA" w:rsidRPr="00D83723" w:rsidRDefault="00EE64AA" w:rsidP="00EE64AA">
      <w:pPr>
        <w:spacing w:line="276" w:lineRule="auto"/>
        <w:ind w:firstLine="709"/>
        <w:rPr>
          <w:lang w:eastAsia="en-US" w:bidi="en-US"/>
        </w:rPr>
      </w:pPr>
      <w:r w:rsidRPr="00D83723">
        <w:rPr>
          <w:lang w:eastAsia="en-US" w:bidi="en-US"/>
        </w:rPr>
        <w:t>Границы третьего пояса совпадают с границами второго.</w:t>
      </w:r>
    </w:p>
    <w:p w:rsidR="00EE64AA" w:rsidRPr="00D83723" w:rsidRDefault="00EE64AA" w:rsidP="00EE64AA">
      <w:pPr>
        <w:spacing w:line="276" w:lineRule="auto"/>
        <w:ind w:firstLine="709"/>
        <w:rPr>
          <w:lang w:eastAsia="en-US" w:bidi="en-US"/>
        </w:rPr>
      </w:pPr>
      <w:r w:rsidRPr="00D83723">
        <w:rPr>
          <w:lang w:eastAsia="en-US" w:bidi="en-US"/>
        </w:rPr>
        <w:t>В пределах первого пояса ЗСО запрещается размещение жилых и хозяйственно бытовых зданий, проживание людей, применение ядохимикатов и удобрений.</w:t>
      </w:r>
    </w:p>
    <w:p w:rsidR="00EE64AA" w:rsidRPr="00D83723" w:rsidRDefault="00EE64AA" w:rsidP="00EE64AA">
      <w:pPr>
        <w:spacing w:line="276" w:lineRule="auto"/>
        <w:ind w:firstLine="709"/>
        <w:rPr>
          <w:color w:val="FF0000"/>
          <w:lang w:eastAsia="en-US" w:bidi="en-US"/>
        </w:rPr>
      </w:pPr>
      <w:r w:rsidRPr="00D83723">
        <w:rPr>
          <w:lang w:eastAsia="en-US" w:bidi="en-US"/>
        </w:rPr>
        <w:t xml:space="preserve">Во втором поясе ЗСО запрещается сброс сточных вод на рельеф и в водные объекты, производство рубок главного пользования, размещение кладбищ, скотомогильников, навозохранилищ, животноводческих и птицеводческих предприятий, расположение стойбищ и выпас скота, складов горюче-смазочных материалов накопителей </w:t>
      </w:r>
      <w:proofErr w:type="spellStart"/>
      <w:r w:rsidRPr="00D83723">
        <w:rPr>
          <w:lang w:eastAsia="en-US" w:bidi="en-US"/>
        </w:rPr>
        <w:t>промстоков</w:t>
      </w:r>
      <w:proofErr w:type="spellEnd"/>
      <w:r w:rsidRPr="00D83723">
        <w:rPr>
          <w:lang w:eastAsia="en-US" w:bidi="en-US"/>
        </w:rPr>
        <w:t xml:space="preserve">, </w:t>
      </w:r>
      <w:proofErr w:type="spellStart"/>
      <w:r w:rsidRPr="00D83723">
        <w:rPr>
          <w:lang w:eastAsia="en-US" w:bidi="en-US"/>
        </w:rPr>
        <w:t>шламохранилищ</w:t>
      </w:r>
      <w:proofErr w:type="spellEnd"/>
      <w:r w:rsidRPr="00D83723">
        <w:rPr>
          <w:lang w:eastAsia="en-US" w:bidi="en-US"/>
        </w:rPr>
        <w:t xml:space="preserve"> и других объектов, обуславливающих химическое загрязнение подземных вод. Запрещается подземное складирование ТКО и разработка недр.</w:t>
      </w:r>
      <w:r w:rsidRPr="00D83723">
        <w:rPr>
          <w:color w:val="FF0000"/>
          <w:lang w:eastAsia="en-US" w:bidi="en-US"/>
        </w:rPr>
        <w:t xml:space="preserve"> </w:t>
      </w:r>
    </w:p>
    <w:p w:rsidR="00771EAB" w:rsidRPr="00803748" w:rsidRDefault="00EE64AA" w:rsidP="00EE64AA">
      <w:pPr>
        <w:rPr>
          <w:szCs w:val="28"/>
        </w:rPr>
      </w:pPr>
      <w:r w:rsidRPr="00D83723">
        <w:rPr>
          <w:lang w:eastAsia="en-US" w:bidi="en-US"/>
        </w:rPr>
        <w:t>Проектом устанавливаются зоны санитарной охраны источников водоснабжения для существующих источников водоснабжения</w:t>
      </w:r>
      <w:r w:rsidR="00771EAB" w:rsidRPr="00803748">
        <w:rPr>
          <w:szCs w:val="28"/>
        </w:rPr>
        <w:t xml:space="preserve">. </w:t>
      </w:r>
    </w:p>
    <w:p w:rsidR="00771EAB" w:rsidRPr="00803748" w:rsidRDefault="00771EAB" w:rsidP="00771EAB">
      <w:pPr>
        <w:rPr>
          <w:szCs w:val="28"/>
        </w:rPr>
      </w:pPr>
    </w:p>
    <w:p w:rsidR="00771EAB" w:rsidRPr="00803748" w:rsidRDefault="00771EAB" w:rsidP="00771EAB">
      <w:pPr>
        <w:pStyle w:val="21"/>
      </w:pPr>
      <w:bookmarkStart w:id="130" w:name="_Toc304563341"/>
      <w:bookmarkStart w:id="131" w:name="_Toc314223092"/>
      <w:bookmarkStart w:id="132" w:name="_Toc58883453"/>
      <w:r w:rsidRPr="00803748">
        <w:t>6.</w:t>
      </w:r>
      <w:r w:rsidR="00970059">
        <w:t>5</w:t>
      </w:r>
      <w:r w:rsidR="00811CDF">
        <w:t>.</w:t>
      </w:r>
      <w:r w:rsidRPr="00803748">
        <w:t xml:space="preserve"> </w:t>
      </w:r>
      <w:bookmarkEnd w:id="130"/>
      <w:bookmarkEnd w:id="131"/>
      <w:r w:rsidR="00EE64AA" w:rsidRPr="00D83723">
        <w:rPr>
          <w:szCs w:val="24"/>
          <w:lang w:eastAsia="en-US" w:bidi="en-US"/>
        </w:rPr>
        <w:t>Охранные зоны объектов инженерно-транспортной инфраструктуры</w:t>
      </w:r>
      <w:bookmarkEnd w:id="132"/>
    </w:p>
    <w:p w:rsidR="00771EAB" w:rsidRPr="00803748" w:rsidRDefault="00771EAB" w:rsidP="00771EAB">
      <w:pPr>
        <w:rPr>
          <w:szCs w:val="28"/>
        </w:rPr>
      </w:pPr>
    </w:p>
    <w:p w:rsidR="00EE64AA" w:rsidRPr="00D83723" w:rsidRDefault="00771EAB" w:rsidP="00EE64AA">
      <w:pPr>
        <w:spacing w:line="276" w:lineRule="auto"/>
        <w:ind w:firstLine="709"/>
        <w:rPr>
          <w:lang w:eastAsia="en-US" w:bidi="en-US"/>
        </w:rPr>
      </w:pPr>
      <w:r w:rsidRPr="00803748">
        <w:rPr>
          <w:szCs w:val="28"/>
        </w:rPr>
        <w:lastRenderedPageBreak/>
        <w:tab/>
      </w:r>
      <w:r w:rsidR="00EE64AA" w:rsidRPr="00D83723">
        <w:rPr>
          <w:b/>
          <w:lang w:eastAsia="en-US" w:bidi="en-US"/>
        </w:rPr>
        <w:t>Охранная зона</w:t>
      </w:r>
      <w:r w:rsidR="00EE64AA" w:rsidRPr="00D83723">
        <w:rPr>
          <w:lang w:eastAsia="en-US" w:bidi="en-US"/>
        </w:rPr>
        <w:t xml:space="preserve"> – территория с особыми условиями использования, которая устанавливается в порядке, определённом Правительством Российской Федерации, вокруг объектов инженерной, транспортной и иных инфраструктур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EE64AA" w:rsidRPr="00D83723" w:rsidRDefault="00EE64AA" w:rsidP="00EE64AA">
      <w:pPr>
        <w:spacing w:line="276" w:lineRule="auto"/>
        <w:ind w:firstLine="709"/>
        <w:rPr>
          <w:lang w:eastAsia="en-US" w:bidi="en-US"/>
        </w:rPr>
      </w:pPr>
      <w:r w:rsidRPr="00D83723">
        <w:rPr>
          <w:lang w:eastAsia="en-US" w:bidi="en-US"/>
        </w:rPr>
        <w:t xml:space="preserve">На территории муниципального образования выделяются охранные зоны: </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электрических сетей;</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линий и сооружений связи;</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магистральных газопроводов и систем газоснабжения;</w:t>
      </w:r>
    </w:p>
    <w:p w:rsidR="00EE64AA" w:rsidRPr="00D83723" w:rsidRDefault="00EE64AA" w:rsidP="00EE64AA">
      <w:pPr>
        <w:numPr>
          <w:ilvl w:val="0"/>
          <w:numId w:val="30"/>
        </w:numPr>
        <w:spacing w:line="276" w:lineRule="auto"/>
        <w:ind w:left="0" w:firstLine="709"/>
        <w:rPr>
          <w:lang w:eastAsia="en-US" w:bidi="en-US"/>
        </w:rPr>
      </w:pPr>
      <w:r w:rsidRPr="00D83723">
        <w:rPr>
          <w:lang w:eastAsia="en-US" w:bidi="en-US"/>
        </w:rPr>
        <w:t>транспортных магистралей.</w:t>
      </w:r>
    </w:p>
    <w:p w:rsidR="00EE64AA" w:rsidRPr="00D83723" w:rsidRDefault="00EE64AA" w:rsidP="00EE64AA">
      <w:pPr>
        <w:spacing w:line="276" w:lineRule="auto"/>
        <w:ind w:firstLine="709"/>
        <w:rPr>
          <w:b/>
          <w:lang w:eastAsia="en-US" w:bidi="en-US"/>
        </w:rPr>
      </w:pPr>
    </w:p>
    <w:p w:rsidR="00EE64AA" w:rsidRPr="00D83723" w:rsidRDefault="00EE64AA" w:rsidP="00EE64AA">
      <w:pPr>
        <w:spacing w:line="276" w:lineRule="auto"/>
        <w:ind w:firstLine="709"/>
        <w:rPr>
          <w:b/>
          <w:lang w:eastAsia="en-US" w:bidi="en-US"/>
        </w:rPr>
      </w:pPr>
      <w:r w:rsidRPr="00D83723">
        <w:rPr>
          <w:b/>
          <w:lang w:eastAsia="en-US" w:bidi="en-US"/>
        </w:rPr>
        <w:t xml:space="preserve">Охранные зоны электрических сетей </w:t>
      </w:r>
    </w:p>
    <w:p w:rsidR="00EE64AA" w:rsidRPr="00D83723" w:rsidRDefault="00EE64AA" w:rsidP="00EE64AA">
      <w:pPr>
        <w:spacing w:line="276" w:lineRule="auto"/>
        <w:ind w:firstLine="709"/>
        <w:rPr>
          <w:lang w:eastAsia="en-US" w:bidi="en-US"/>
        </w:rPr>
      </w:pPr>
      <w:r w:rsidRPr="00D83723">
        <w:rPr>
          <w:lang w:eastAsia="en-US" w:bidi="en-US"/>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D83723">
        <w:rPr>
          <w:lang w:eastAsia="en-US" w:bidi="en-US"/>
        </w:rPr>
        <w:t>кВ</w:t>
      </w:r>
      <w:proofErr w:type="spellEnd"/>
      <w:r w:rsidRPr="00D83723">
        <w:rPr>
          <w:lang w:eastAsia="en-US" w:bidi="en-US"/>
        </w:rPr>
        <w:t>/м.</w:t>
      </w:r>
    </w:p>
    <w:p w:rsidR="00EE64AA" w:rsidRPr="00D83723" w:rsidRDefault="00EE64AA" w:rsidP="00EE64AA">
      <w:pPr>
        <w:spacing w:line="276" w:lineRule="auto"/>
        <w:ind w:firstLine="709"/>
        <w:rPr>
          <w:lang w:eastAsia="en-US" w:bidi="en-US"/>
        </w:rPr>
      </w:pPr>
      <w:r w:rsidRPr="00D83723">
        <w:rPr>
          <w:lang w:eastAsia="en-US" w:bidi="en-US"/>
        </w:rPr>
        <w:t>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EE64AA" w:rsidRPr="00D83723" w:rsidRDefault="00EE64AA" w:rsidP="00EE64AA">
      <w:pPr>
        <w:numPr>
          <w:ilvl w:val="0"/>
          <w:numId w:val="29"/>
        </w:numPr>
        <w:spacing w:line="276" w:lineRule="auto"/>
        <w:ind w:left="0" w:firstLine="709"/>
        <w:rPr>
          <w:lang w:eastAsia="en-US" w:bidi="en-US"/>
        </w:rPr>
      </w:pPr>
      <w:smartTag w:uri="urn:schemas-microsoft-com:office:smarttags" w:element="metricconverter">
        <w:smartTagPr>
          <w:attr w:name="ProductID" w:val="5 м"/>
        </w:smartTagPr>
        <w:r w:rsidRPr="00D83723">
          <w:rPr>
            <w:lang w:eastAsia="en-US" w:bidi="en-US"/>
          </w:rPr>
          <w:t>5 м</w:t>
        </w:r>
      </w:smartTag>
      <w:r w:rsidRPr="00D83723">
        <w:rPr>
          <w:lang w:eastAsia="en-US" w:bidi="en-US"/>
        </w:rPr>
        <w:t xml:space="preserve"> – для ВЛ напряжением до 0,4 </w:t>
      </w:r>
      <w:proofErr w:type="spellStart"/>
      <w:r w:rsidRPr="00D83723">
        <w:rPr>
          <w:lang w:eastAsia="en-US" w:bidi="en-US"/>
        </w:rPr>
        <w:t>кВ</w:t>
      </w:r>
      <w:proofErr w:type="spellEnd"/>
      <w:r w:rsidRPr="00D83723">
        <w:rPr>
          <w:lang w:eastAsia="en-US" w:bidi="en-US"/>
        </w:rPr>
        <w:t>;</w:t>
      </w:r>
    </w:p>
    <w:p w:rsidR="00EE64AA" w:rsidRPr="00D83723" w:rsidRDefault="00EE64AA" w:rsidP="00EE64AA">
      <w:pPr>
        <w:numPr>
          <w:ilvl w:val="0"/>
          <w:numId w:val="29"/>
        </w:numPr>
        <w:spacing w:line="276" w:lineRule="auto"/>
        <w:ind w:left="0" w:firstLine="709"/>
        <w:rPr>
          <w:lang w:eastAsia="en-US" w:bidi="en-US"/>
        </w:rPr>
      </w:pPr>
      <w:smartTag w:uri="urn:schemas-microsoft-com:office:smarttags" w:element="metricconverter">
        <w:smartTagPr>
          <w:attr w:name="ProductID" w:val="10 м"/>
        </w:smartTagPr>
        <w:r w:rsidRPr="00D83723">
          <w:rPr>
            <w:lang w:eastAsia="en-US" w:bidi="en-US"/>
          </w:rPr>
          <w:t>10 м</w:t>
        </w:r>
      </w:smartTag>
      <w:r w:rsidRPr="00D83723">
        <w:rPr>
          <w:lang w:eastAsia="en-US" w:bidi="en-US"/>
        </w:rPr>
        <w:t xml:space="preserve"> – для ВЛ напряжением до 10 </w:t>
      </w:r>
      <w:proofErr w:type="spellStart"/>
      <w:r w:rsidRPr="00D83723">
        <w:rPr>
          <w:lang w:eastAsia="en-US" w:bidi="en-US"/>
        </w:rPr>
        <w:t>кВ.</w:t>
      </w:r>
      <w:proofErr w:type="spellEnd"/>
    </w:p>
    <w:p w:rsidR="00EE64AA" w:rsidRPr="00D83723" w:rsidRDefault="00EE64AA" w:rsidP="00EE64AA">
      <w:pPr>
        <w:spacing w:line="276" w:lineRule="auto"/>
        <w:ind w:firstLine="709"/>
        <w:rPr>
          <w:b/>
          <w:color w:val="FF0000"/>
          <w:lang w:eastAsia="en-US" w:bidi="en-US"/>
        </w:rPr>
      </w:pPr>
    </w:p>
    <w:p w:rsidR="00EE64AA" w:rsidRPr="00D83723" w:rsidRDefault="00EE64AA" w:rsidP="00EE64AA">
      <w:pPr>
        <w:spacing w:line="276" w:lineRule="auto"/>
        <w:ind w:firstLine="709"/>
        <w:rPr>
          <w:b/>
          <w:lang w:eastAsia="en-US" w:bidi="en-US"/>
        </w:rPr>
      </w:pPr>
      <w:r w:rsidRPr="00D83723">
        <w:rPr>
          <w:b/>
          <w:lang w:eastAsia="en-US" w:bidi="en-US"/>
        </w:rPr>
        <w:t xml:space="preserve">Охранные зоны для объектов электросетевого хозяйства </w:t>
      </w:r>
    </w:p>
    <w:p w:rsidR="00EE64AA" w:rsidRPr="00D83723" w:rsidRDefault="00EE64AA" w:rsidP="00EE64AA">
      <w:pPr>
        <w:spacing w:line="276" w:lineRule="auto"/>
        <w:ind w:firstLine="709"/>
        <w:rPr>
          <w:lang w:eastAsia="en-US" w:bidi="en-US"/>
        </w:rPr>
      </w:pPr>
      <w:r w:rsidRPr="00D83723">
        <w:rPr>
          <w:lang w:eastAsia="en-US" w:bidi="en-US"/>
        </w:rPr>
        <w:t>Охранные зоны для объектов электросетевого хозяйства (ВЛ, ПС) устанавливаются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EE64AA" w:rsidRPr="00D83723" w:rsidRDefault="00EE64AA" w:rsidP="00EE64AA">
      <w:pPr>
        <w:spacing w:line="276" w:lineRule="auto"/>
        <w:ind w:firstLine="709"/>
        <w:rPr>
          <w:b/>
          <w:color w:val="FF0000"/>
          <w:lang w:eastAsia="en-US" w:bidi="en-US"/>
        </w:rPr>
      </w:pPr>
    </w:p>
    <w:p w:rsidR="00EE64AA" w:rsidRPr="00EE64AA" w:rsidRDefault="00EE64AA" w:rsidP="00EE64AA">
      <w:pPr>
        <w:spacing w:line="276" w:lineRule="auto"/>
        <w:ind w:firstLine="709"/>
        <w:rPr>
          <w:b/>
          <w:lang w:eastAsia="en-US" w:bidi="en-US"/>
        </w:rPr>
      </w:pPr>
      <w:r w:rsidRPr="00D83723">
        <w:rPr>
          <w:b/>
          <w:lang w:eastAsia="en-US" w:bidi="en-US"/>
        </w:rPr>
        <w:t>Охранные зоны линий и сооружений, связи и радиофикации</w:t>
      </w:r>
    </w:p>
    <w:p w:rsidR="00EE64AA" w:rsidRPr="00D83723" w:rsidRDefault="00EE64AA" w:rsidP="00EE64AA">
      <w:pPr>
        <w:spacing w:line="276" w:lineRule="auto"/>
        <w:ind w:firstLine="709"/>
        <w:rPr>
          <w:color w:val="000000"/>
          <w:lang w:eastAsia="en-US" w:bidi="en-US"/>
        </w:rPr>
      </w:pPr>
      <w:r w:rsidRPr="00D83723">
        <w:rPr>
          <w:color w:val="000000"/>
          <w:lang w:eastAsia="en-US" w:bidi="en-US"/>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 Размеры охранных зон сетей связи и сооружений связи устанавливаются в соответствии с федеральным законом от 07.07.2003 года «О связи» № 126-ФЗ, а также «Правилами охраны линий и сооружений связи РФ», утвержденных постановлением Правительства РФ от 09.06.95 № 578.</w:t>
      </w:r>
    </w:p>
    <w:p w:rsidR="00EE64AA" w:rsidRPr="00D83723" w:rsidRDefault="00EE64AA" w:rsidP="00EE64AA">
      <w:pPr>
        <w:spacing w:line="276" w:lineRule="auto"/>
        <w:ind w:firstLine="709"/>
        <w:rPr>
          <w:color w:val="000000"/>
          <w:lang w:eastAsia="en-US" w:bidi="en-US"/>
        </w:rPr>
      </w:pPr>
      <w:r w:rsidRPr="00D83723">
        <w:rPr>
          <w:color w:val="000000"/>
          <w:lang w:eastAsia="en-US" w:bidi="en-US"/>
        </w:rPr>
        <w:lastRenderedPageBreak/>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w:t>
      </w:r>
    </w:p>
    <w:p w:rsidR="00EE64AA" w:rsidRPr="00D83723" w:rsidRDefault="00EE64AA" w:rsidP="00EE64AA">
      <w:pPr>
        <w:spacing w:line="276" w:lineRule="auto"/>
        <w:ind w:firstLine="709"/>
        <w:rPr>
          <w:b/>
          <w:lang w:eastAsia="en-US" w:bidi="en-US"/>
        </w:rPr>
      </w:pPr>
    </w:p>
    <w:p w:rsidR="00EE64AA" w:rsidRPr="00EE64AA" w:rsidRDefault="00EE64AA" w:rsidP="00EE64AA">
      <w:pPr>
        <w:spacing w:line="276" w:lineRule="auto"/>
        <w:ind w:firstLine="709"/>
        <w:rPr>
          <w:b/>
          <w:lang w:eastAsia="en-US" w:bidi="en-US"/>
        </w:rPr>
      </w:pPr>
      <w:r w:rsidRPr="00D83723">
        <w:rPr>
          <w:b/>
          <w:lang w:eastAsia="en-US" w:bidi="en-US"/>
        </w:rPr>
        <w:t xml:space="preserve">Охранные зоны газораспределительных сетей (ГРС) </w:t>
      </w:r>
    </w:p>
    <w:p w:rsidR="00EE64AA" w:rsidRPr="00D83723" w:rsidRDefault="00EE64AA" w:rsidP="00EE64AA">
      <w:pPr>
        <w:spacing w:line="276" w:lineRule="auto"/>
        <w:ind w:left="45" w:right="45" w:firstLine="663"/>
      </w:pPr>
      <w:r w:rsidRPr="00D83723">
        <w:t>Газораспределительные сети (ГРС) относятся к категории опасных производственных объектов.</w:t>
      </w:r>
    </w:p>
    <w:p w:rsidR="00EE64AA" w:rsidRPr="00D83723" w:rsidRDefault="00EE64AA" w:rsidP="00EE64AA">
      <w:pPr>
        <w:spacing w:line="276" w:lineRule="auto"/>
        <w:ind w:left="45" w:right="45" w:firstLine="663"/>
      </w:pPr>
      <w:r w:rsidRPr="00D83723">
        <w:t xml:space="preserve">Это обусловлено </w:t>
      </w:r>
      <w:proofErr w:type="spellStart"/>
      <w:r w:rsidRPr="00D83723">
        <w:t>взрыво</w:t>
      </w:r>
      <w:proofErr w:type="spellEnd"/>
      <w:r w:rsidRPr="00D83723">
        <w:t>- и пожароопасными свойствами транспортируемого по ним газа (ФЗ «О промышленной безопасности опасных производственных объектов»).</w:t>
      </w:r>
    </w:p>
    <w:p w:rsidR="00EE64AA" w:rsidRPr="00D83723" w:rsidRDefault="00EE64AA" w:rsidP="00EE64AA">
      <w:pPr>
        <w:spacing w:line="276" w:lineRule="auto"/>
        <w:ind w:left="45" w:right="45" w:firstLine="663"/>
      </w:pPr>
      <w:r w:rsidRPr="00D83723">
        <w:t>В состав газораспределительных сетей (ГРС) входят:</w:t>
      </w:r>
    </w:p>
    <w:p w:rsidR="00EE64AA" w:rsidRPr="00D83723" w:rsidRDefault="00EE64AA" w:rsidP="00EE64AA">
      <w:pPr>
        <w:numPr>
          <w:ilvl w:val="0"/>
          <w:numId w:val="31"/>
        </w:numPr>
        <w:spacing w:line="276" w:lineRule="auto"/>
        <w:ind w:left="45" w:right="15" w:firstLine="663"/>
      </w:pPr>
      <w:r w:rsidRPr="00D83723">
        <w:t>Наземные и надземные распределительные газопроводы.</w:t>
      </w:r>
    </w:p>
    <w:p w:rsidR="00EE64AA" w:rsidRPr="00D83723" w:rsidRDefault="00EE64AA" w:rsidP="00EE64AA">
      <w:pPr>
        <w:numPr>
          <w:ilvl w:val="0"/>
          <w:numId w:val="31"/>
        </w:numPr>
        <w:spacing w:line="276" w:lineRule="auto"/>
        <w:ind w:left="45" w:right="15" w:firstLine="663"/>
      </w:pPr>
      <w:r w:rsidRPr="00D83723">
        <w:t>Межпоселковые газопроводы.</w:t>
      </w:r>
    </w:p>
    <w:p w:rsidR="00EE64AA" w:rsidRPr="00D83723" w:rsidRDefault="00EE64AA" w:rsidP="00EE64AA">
      <w:pPr>
        <w:numPr>
          <w:ilvl w:val="0"/>
          <w:numId w:val="31"/>
        </w:numPr>
        <w:spacing w:line="276" w:lineRule="auto"/>
        <w:ind w:left="45" w:right="15" w:firstLine="663"/>
      </w:pPr>
      <w:r w:rsidRPr="00D83723">
        <w:t>Газопроводы – вводы с установленной на них запорной арматурой.</w:t>
      </w:r>
    </w:p>
    <w:p w:rsidR="00EE64AA" w:rsidRPr="00D83723" w:rsidRDefault="00EE64AA" w:rsidP="00EE64AA">
      <w:pPr>
        <w:numPr>
          <w:ilvl w:val="0"/>
          <w:numId w:val="31"/>
        </w:numPr>
        <w:spacing w:line="276" w:lineRule="auto"/>
        <w:ind w:left="45" w:right="15" w:firstLine="663"/>
      </w:pPr>
      <w:r w:rsidRPr="00D83723">
        <w:t>Внеплощадочные газопроводы промышленных предприятий.</w:t>
      </w:r>
    </w:p>
    <w:p w:rsidR="00EE64AA" w:rsidRPr="00D83723" w:rsidRDefault="00EE64AA" w:rsidP="00EE64AA">
      <w:pPr>
        <w:numPr>
          <w:ilvl w:val="0"/>
          <w:numId w:val="31"/>
        </w:numPr>
        <w:spacing w:line="276" w:lineRule="auto"/>
        <w:ind w:left="45" w:right="15" w:firstLine="663"/>
      </w:pPr>
      <w:r w:rsidRPr="00D83723">
        <w:t>Переходы газопроводов через естественные и искусственные препятствия, в том числе через реки, железные и автомобильные дороги.</w:t>
      </w:r>
    </w:p>
    <w:p w:rsidR="00EE64AA" w:rsidRPr="00D83723" w:rsidRDefault="00EE64AA" w:rsidP="00EE64AA">
      <w:pPr>
        <w:numPr>
          <w:ilvl w:val="0"/>
          <w:numId w:val="31"/>
        </w:numPr>
        <w:spacing w:line="276" w:lineRule="auto"/>
        <w:ind w:left="45" w:right="15" w:firstLine="663"/>
      </w:pPr>
      <w:r w:rsidRPr="00D83723">
        <w:t>Отдельно стоящие регуляторные пункты, расположенные на территории и за территорией населённых пунктов, промышленных и иных предприятий.</w:t>
      </w:r>
    </w:p>
    <w:p w:rsidR="00EE64AA" w:rsidRPr="00D83723" w:rsidRDefault="00EE64AA" w:rsidP="00EE64AA">
      <w:pPr>
        <w:numPr>
          <w:ilvl w:val="0"/>
          <w:numId w:val="31"/>
        </w:numPr>
        <w:spacing w:line="276" w:lineRule="auto"/>
        <w:ind w:left="45" w:right="15" w:firstLine="663"/>
      </w:pPr>
      <w:r w:rsidRPr="00D83723">
        <w:t>Газорегуляторные пункты, размещённые в зданиях, шкафах или блоках.</w:t>
      </w:r>
    </w:p>
    <w:p w:rsidR="00EE64AA" w:rsidRPr="00D83723" w:rsidRDefault="00EE64AA" w:rsidP="00EE64AA">
      <w:pPr>
        <w:numPr>
          <w:ilvl w:val="0"/>
          <w:numId w:val="31"/>
        </w:numPr>
        <w:spacing w:line="276" w:lineRule="auto"/>
        <w:ind w:left="45" w:right="15" w:firstLine="663"/>
      </w:pPr>
      <w:r w:rsidRPr="00D83723">
        <w:t>Устройства электрохимической защиты стальных газопроводов от коррозии и средства телемеханизации ГРС, объекты их электропривода и энергоснабжения.</w:t>
      </w:r>
    </w:p>
    <w:p w:rsidR="00EE64AA" w:rsidRPr="00D83723" w:rsidRDefault="00EE64AA" w:rsidP="00EE64AA">
      <w:pPr>
        <w:spacing w:line="276" w:lineRule="auto"/>
        <w:ind w:left="45" w:right="45" w:firstLine="663"/>
      </w:pPr>
      <w:r w:rsidRPr="00D83723">
        <w:t>Порядок определения границ охранных зон газораспределительных сетей, условия использования земельных участков, расположенных в их пределах, и ограничения хозяйственной деятельности, права и обязанности эксплуатационных организаций изложены в Правилах охраны газораспределительных сетей, утвержденных постановлением Правительства РФ №878 от 20 ноября 2000 г (СЗ РФ 2000, 348, ст.4694).</w:t>
      </w:r>
    </w:p>
    <w:p w:rsidR="00EE64AA" w:rsidRPr="00D83723" w:rsidRDefault="00EE64AA" w:rsidP="00EE64AA">
      <w:pPr>
        <w:spacing w:line="276" w:lineRule="auto"/>
        <w:ind w:left="45" w:right="45" w:firstLine="663"/>
      </w:pPr>
      <w:r w:rsidRPr="00D83723">
        <w:t>Для ГРС устанавливаются охранные зоны:</w:t>
      </w:r>
    </w:p>
    <w:p w:rsidR="00EE64AA" w:rsidRPr="00D83723" w:rsidRDefault="00EE64AA" w:rsidP="00EE64AA">
      <w:pPr>
        <w:numPr>
          <w:ilvl w:val="0"/>
          <w:numId w:val="32"/>
        </w:numPr>
        <w:spacing w:line="276" w:lineRule="auto"/>
        <w:ind w:left="45" w:right="15" w:firstLine="663"/>
      </w:pPr>
      <w:r w:rsidRPr="00D83723">
        <w:t>Вдоль трасс наружных газопроводов – 2 метра с каждой стороны газопровода (в виде территории, ограниченной условными линиями).</w:t>
      </w:r>
    </w:p>
    <w:p w:rsidR="00EE64AA" w:rsidRPr="00D83723" w:rsidRDefault="00EE64AA" w:rsidP="00EE64AA">
      <w:pPr>
        <w:numPr>
          <w:ilvl w:val="0"/>
          <w:numId w:val="32"/>
        </w:numPr>
        <w:spacing w:line="276" w:lineRule="auto"/>
        <w:ind w:left="45" w:right="15" w:firstLine="663"/>
      </w:pPr>
      <w:r w:rsidRPr="00D83723">
        <w:t>Вдоль трасс подземных газопроводов из полиэтиленовых труб при использовании медного провода для обозначения трассы газопровода -  3 метра от газопровода со стороны провода и 2 метра – с противоположной стороны.</w:t>
      </w:r>
    </w:p>
    <w:p w:rsidR="00EE64AA" w:rsidRPr="00D83723" w:rsidRDefault="00EE64AA" w:rsidP="00EE64AA">
      <w:pPr>
        <w:numPr>
          <w:ilvl w:val="0"/>
          <w:numId w:val="32"/>
        </w:numPr>
        <w:spacing w:line="276" w:lineRule="auto"/>
        <w:ind w:left="45" w:right="15" w:firstLine="663"/>
      </w:pPr>
      <w:r w:rsidRPr="00D83723">
        <w:t>Вдоль трасс наружных газопроводов на вечномёрзлых грунтах независимо от материала труб -  10 метров с каждой стороны газопровода (в виде территории, ограниченной условными линиями).</w:t>
      </w:r>
    </w:p>
    <w:p w:rsidR="00EE64AA" w:rsidRPr="00D83723" w:rsidRDefault="00EE64AA" w:rsidP="00EE64AA">
      <w:pPr>
        <w:numPr>
          <w:ilvl w:val="0"/>
          <w:numId w:val="32"/>
        </w:numPr>
        <w:spacing w:line="276" w:lineRule="auto"/>
        <w:ind w:left="45" w:right="15" w:firstLine="663"/>
      </w:pPr>
      <w:r w:rsidRPr="00D83723">
        <w:t>Вокруг отдельно стоящих газорегуляторных пунктов – 10 метров (в виде территории, ограниченной замкнутой линией от границ этих объектов).</w:t>
      </w:r>
    </w:p>
    <w:p w:rsidR="00EE64AA" w:rsidRPr="00D83723" w:rsidRDefault="00EE64AA" w:rsidP="00EE64AA">
      <w:pPr>
        <w:numPr>
          <w:ilvl w:val="0"/>
          <w:numId w:val="32"/>
        </w:numPr>
        <w:spacing w:line="276" w:lineRule="auto"/>
        <w:ind w:left="45" w:right="15" w:firstLine="663"/>
      </w:pPr>
      <w:r w:rsidRPr="00D83723">
        <w:lastRenderedPageBreak/>
        <w:t>Для газорегуляторных пунктов, пристроенных к зданиям, охранная зона не регламентируется.</w:t>
      </w:r>
    </w:p>
    <w:p w:rsidR="00EE64AA" w:rsidRPr="00D83723" w:rsidRDefault="00EE64AA" w:rsidP="00EE64AA">
      <w:pPr>
        <w:numPr>
          <w:ilvl w:val="0"/>
          <w:numId w:val="32"/>
        </w:numPr>
        <w:spacing w:line="276" w:lineRule="auto"/>
        <w:ind w:left="45" w:right="15" w:firstLine="663"/>
      </w:pPr>
      <w:r w:rsidRPr="00D83723">
        <w:t>Вдоль подводных переходов газопроводов через судоходные и сплавные реки, озёра, водохранилища, каналы -   100 метров с каждой стороны газопровода (в виде участка водного пространства от водной поверхности до дна, заключённого между параллельными плоскостями).</w:t>
      </w:r>
    </w:p>
    <w:p w:rsidR="00EE64AA" w:rsidRPr="00D83723" w:rsidRDefault="00EE64AA" w:rsidP="00EE64AA">
      <w:pPr>
        <w:numPr>
          <w:ilvl w:val="0"/>
          <w:numId w:val="32"/>
        </w:numPr>
        <w:spacing w:line="276" w:lineRule="auto"/>
        <w:ind w:left="45" w:right="15" w:firstLine="663"/>
      </w:pPr>
      <w:r w:rsidRPr="00D83723">
        <w:t>Вдоль трасс межпоселковых газопроводов, проходящих по лесам и древесно-кустарниковой растительности - 3 метра с каждой стороны газопровода (в виде просек шириной 6 метров).</w:t>
      </w:r>
    </w:p>
    <w:p w:rsidR="00EE64AA" w:rsidRPr="00D83723" w:rsidRDefault="00EE64AA" w:rsidP="00EE64AA">
      <w:pPr>
        <w:numPr>
          <w:ilvl w:val="0"/>
          <w:numId w:val="32"/>
        </w:numPr>
        <w:spacing w:line="276" w:lineRule="auto"/>
        <w:ind w:left="45" w:right="15" w:firstLine="663"/>
      </w:pPr>
      <w:r w:rsidRPr="00D83723">
        <w:t>Для надземных участков газопроводов – расстояние от газопровода до деревьев должно быть не менее высоты деревьев (в течение всего срока эксплуатации газопровода).</w:t>
      </w:r>
    </w:p>
    <w:p w:rsidR="00EE64AA" w:rsidRPr="00D83723" w:rsidRDefault="00EE64AA" w:rsidP="00EE64AA">
      <w:pPr>
        <w:spacing w:line="276" w:lineRule="auto"/>
        <w:ind w:left="45" w:right="45" w:firstLine="663"/>
      </w:pPr>
      <w:r w:rsidRPr="00D83723">
        <w:t xml:space="preserve">Нормативные расстояния устанавливаются как с учётом значимости объектов, условий прокладки газопровода, давления газа и др., так и с учётом строительных норм и правил, утверждённых уполномоченным органом исполнительной власти в области </w:t>
      </w:r>
      <w:bookmarkStart w:id="133" w:name="_Toc421200315"/>
      <w:r w:rsidRPr="00D83723">
        <w:t>градостроительства строительства.</w:t>
      </w:r>
    </w:p>
    <w:p w:rsidR="00EE64AA" w:rsidRPr="00D83723" w:rsidRDefault="00EE64AA" w:rsidP="00EE64AA">
      <w:pPr>
        <w:spacing w:line="276" w:lineRule="auto"/>
        <w:ind w:left="45" w:right="45" w:firstLine="663"/>
      </w:pPr>
      <w:r w:rsidRPr="00D83723">
        <w:t>Ограничения, накладываемые на земельные участки, входящие в охранные зоны ГРС.</w:t>
      </w:r>
      <w:bookmarkEnd w:id="133"/>
    </w:p>
    <w:p w:rsidR="00EE64AA" w:rsidRPr="00D83723" w:rsidRDefault="00EE64AA" w:rsidP="00EE64AA">
      <w:pPr>
        <w:spacing w:line="276" w:lineRule="auto"/>
        <w:ind w:left="45" w:right="45" w:firstLine="663"/>
      </w:pPr>
      <w:r w:rsidRPr="00D83723">
        <w:t>Для предупреждения повреждений или нарушения условий нормальной эксплуатации ГРС на земельные участки, входящие в охранные зоны сетей, налагаются ограничения (обременения).</w:t>
      </w:r>
    </w:p>
    <w:p w:rsidR="00EE64AA" w:rsidRPr="00D83723" w:rsidRDefault="00EE64AA" w:rsidP="00EE64AA">
      <w:pPr>
        <w:spacing w:line="276" w:lineRule="auto"/>
        <w:ind w:left="45" w:right="45" w:firstLine="663"/>
      </w:pPr>
      <w:r w:rsidRPr="00D83723">
        <w:t>В соответствии с этими обременениями на участках запрещено:</w:t>
      </w:r>
    </w:p>
    <w:p w:rsidR="00EE64AA" w:rsidRPr="00D83723" w:rsidRDefault="00EE64AA" w:rsidP="00EE64AA">
      <w:pPr>
        <w:numPr>
          <w:ilvl w:val="0"/>
          <w:numId w:val="33"/>
        </w:numPr>
        <w:spacing w:line="276" w:lineRule="auto"/>
        <w:ind w:left="45" w:right="15" w:firstLine="663"/>
      </w:pPr>
      <w:r w:rsidRPr="00D83723">
        <w:t>Строить объекты жилищно-гражданского и производственного назначения.</w:t>
      </w:r>
    </w:p>
    <w:p w:rsidR="00EE64AA" w:rsidRPr="00D83723" w:rsidRDefault="00EE64AA" w:rsidP="00EE64AA">
      <w:pPr>
        <w:numPr>
          <w:ilvl w:val="0"/>
          <w:numId w:val="33"/>
        </w:numPr>
        <w:spacing w:line="276" w:lineRule="auto"/>
        <w:ind w:left="45" w:right="15" w:firstLine="663"/>
      </w:pPr>
      <w:r w:rsidRPr="00D83723">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EE64AA" w:rsidRPr="00D83723" w:rsidRDefault="00EE64AA" w:rsidP="00EE64AA">
      <w:pPr>
        <w:numPr>
          <w:ilvl w:val="0"/>
          <w:numId w:val="33"/>
        </w:numPr>
        <w:spacing w:line="276" w:lineRule="auto"/>
        <w:ind w:left="45" w:right="15" w:firstLine="663"/>
      </w:pPr>
      <w:r w:rsidRPr="00D83723">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EE64AA" w:rsidRPr="00D83723" w:rsidRDefault="00EE64AA" w:rsidP="00EE64AA">
      <w:pPr>
        <w:numPr>
          <w:ilvl w:val="0"/>
          <w:numId w:val="33"/>
        </w:numPr>
        <w:spacing w:line="276" w:lineRule="auto"/>
        <w:ind w:left="45" w:right="15" w:firstLine="663"/>
      </w:pPr>
      <w:r w:rsidRPr="00D83723">
        <w:t>Перемещать, повреждать, засыпать и уничтожать опознавательные знаки, контрольно-измерительные пункты и другие устройства ГРС.</w:t>
      </w:r>
    </w:p>
    <w:p w:rsidR="00EE64AA" w:rsidRPr="00D83723" w:rsidRDefault="00EE64AA" w:rsidP="00EE64AA">
      <w:pPr>
        <w:numPr>
          <w:ilvl w:val="0"/>
          <w:numId w:val="33"/>
        </w:numPr>
        <w:spacing w:line="276" w:lineRule="auto"/>
        <w:ind w:left="45" w:right="15" w:firstLine="663"/>
      </w:pPr>
      <w:r w:rsidRPr="00D83723">
        <w:t>Устраивать свалки и склады, разливать растворы кислот, щелочей и других химически активных веществ.</w:t>
      </w:r>
    </w:p>
    <w:p w:rsidR="00EE64AA" w:rsidRPr="00D83723" w:rsidRDefault="00EE64AA" w:rsidP="00EE64AA">
      <w:pPr>
        <w:numPr>
          <w:ilvl w:val="0"/>
          <w:numId w:val="33"/>
        </w:numPr>
        <w:spacing w:line="276" w:lineRule="auto"/>
        <w:ind w:left="45" w:right="15" w:firstLine="663"/>
      </w:pPr>
      <w:r w:rsidRPr="00D83723">
        <w:t>Огораживать и перегораживать охранные зоны, препятствовать доступу персонала эксплуатационных организаций к ГРС для поведения обслуживания и устранения повреждений.</w:t>
      </w:r>
    </w:p>
    <w:p w:rsidR="00EE64AA" w:rsidRPr="00D83723" w:rsidRDefault="00EE64AA" w:rsidP="00EE64AA">
      <w:pPr>
        <w:numPr>
          <w:ilvl w:val="0"/>
          <w:numId w:val="33"/>
        </w:numPr>
        <w:spacing w:line="276" w:lineRule="auto"/>
        <w:ind w:left="45" w:right="15" w:firstLine="663"/>
      </w:pPr>
      <w:r w:rsidRPr="00D83723">
        <w:t>Разводить огонь и размещать источники огня.</w:t>
      </w:r>
    </w:p>
    <w:p w:rsidR="00EE64AA" w:rsidRPr="00D83723" w:rsidRDefault="00EE64AA" w:rsidP="00EE64AA">
      <w:pPr>
        <w:numPr>
          <w:ilvl w:val="0"/>
          <w:numId w:val="33"/>
        </w:numPr>
        <w:spacing w:line="276" w:lineRule="auto"/>
        <w:ind w:left="45" w:right="15" w:firstLine="663"/>
      </w:pPr>
      <w:r w:rsidRPr="00D83723">
        <w:lastRenderedPageBreak/>
        <w:t>Рыть погреба, копать и обрабатывать почву сельскохозяйственными и мелиоративными орудиями и механизмами на глубину более 0,3 метра.</w:t>
      </w:r>
    </w:p>
    <w:p w:rsidR="00EE64AA" w:rsidRPr="00D83723" w:rsidRDefault="00EE64AA" w:rsidP="00EE64AA">
      <w:pPr>
        <w:numPr>
          <w:ilvl w:val="0"/>
          <w:numId w:val="33"/>
        </w:numPr>
        <w:spacing w:line="276" w:lineRule="auto"/>
        <w:ind w:left="45" w:right="15" w:firstLine="663"/>
      </w:pPr>
      <w:r w:rsidRPr="00D83723">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EE64AA" w:rsidRPr="00D83723" w:rsidRDefault="00EE64AA" w:rsidP="00EE64AA">
      <w:pPr>
        <w:numPr>
          <w:ilvl w:val="0"/>
          <w:numId w:val="33"/>
        </w:numPr>
        <w:spacing w:line="276" w:lineRule="auto"/>
        <w:ind w:left="45" w:right="15" w:firstLine="663"/>
      </w:pPr>
      <w:r w:rsidRPr="00D83723">
        <w:t>Набрасывать, приставлять и привязывать к опорам и надземным газопроводам, ограждениям и зданиям ГРС посторонние предметы, лестницы. Влезать на них.</w:t>
      </w:r>
    </w:p>
    <w:p w:rsidR="00EE64AA" w:rsidRPr="00D83723" w:rsidRDefault="00EE64AA" w:rsidP="00EE64AA">
      <w:pPr>
        <w:numPr>
          <w:ilvl w:val="0"/>
          <w:numId w:val="33"/>
        </w:numPr>
        <w:spacing w:line="276" w:lineRule="auto"/>
        <w:ind w:left="45" w:right="15" w:firstLine="663"/>
      </w:pPr>
      <w:r w:rsidRPr="00D83723">
        <w:t>Самовольно подключаться к ГРС.</w:t>
      </w:r>
    </w:p>
    <w:p w:rsidR="00EE64AA" w:rsidRPr="00D83723" w:rsidRDefault="00EE64AA" w:rsidP="00EE64AA">
      <w:pPr>
        <w:spacing w:line="276" w:lineRule="auto"/>
        <w:ind w:left="45" w:right="45" w:firstLine="663"/>
      </w:pPr>
      <w:r w:rsidRPr="00D83723">
        <w:t>Другие виды работ (лесохозяйственные, сельскохозяйственные), не попадающие под перечень ограничений, приведённый выше, и не связанные с нарушением земельного горизонта и обработкой почвы на глубину более 0,3 метра, проводятся собственниками, владельцами, пользователями земельных участков в охранной зоне ГРС только при условии письменного уведомления эксплуатационной организации.</w:t>
      </w:r>
    </w:p>
    <w:p w:rsidR="00EE64AA" w:rsidRPr="00D83723" w:rsidRDefault="00EE64AA" w:rsidP="00EE64AA">
      <w:pPr>
        <w:spacing w:line="276" w:lineRule="auto"/>
        <w:ind w:firstLine="709"/>
        <w:rPr>
          <w:b/>
          <w:lang w:eastAsia="en-US" w:bidi="en-US"/>
        </w:rPr>
      </w:pPr>
    </w:p>
    <w:p w:rsidR="00EE64AA" w:rsidRPr="00EE64AA" w:rsidRDefault="00EE64AA" w:rsidP="00EE64AA">
      <w:pPr>
        <w:spacing w:line="276" w:lineRule="auto"/>
        <w:ind w:firstLine="709"/>
        <w:rPr>
          <w:b/>
          <w:lang w:eastAsia="en-US" w:bidi="en-US"/>
        </w:rPr>
      </w:pPr>
      <w:r w:rsidRPr="00D83723">
        <w:rPr>
          <w:b/>
          <w:lang w:eastAsia="en-US" w:bidi="en-US"/>
        </w:rPr>
        <w:t xml:space="preserve">Зоны санитарного разрыва </w:t>
      </w:r>
    </w:p>
    <w:p w:rsidR="00EE64AA" w:rsidRPr="00D83723" w:rsidRDefault="00EE64AA" w:rsidP="00EE64AA">
      <w:pPr>
        <w:spacing w:line="276" w:lineRule="auto"/>
        <w:ind w:firstLine="709"/>
        <w:rPr>
          <w:lang w:eastAsia="en-US" w:bidi="en-US"/>
        </w:rPr>
      </w:pPr>
      <w:r w:rsidRPr="00D83723">
        <w:rPr>
          <w:lang w:eastAsia="en-US" w:bidi="en-US"/>
        </w:rPr>
        <w:t xml:space="preserve"> К зонам санитарного разрыва относятся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а также прилегающие к землям транспорта земельные участки, подверженные оползням, обвалам, размывам и другим опасным воздействиям. Порядок установления охранных зон, их размеров и режима определяется для каждого вида транспорта в соответствии с действующим законодательством.</w:t>
      </w:r>
    </w:p>
    <w:p w:rsidR="00EE64AA" w:rsidRPr="00D83723" w:rsidRDefault="00EE64AA" w:rsidP="00EE64AA">
      <w:pPr>
        <w:spacing w:line="276" w:lineRule="auto"/>
        <w:ind w:firstLine="709"/>
        <w:rPr>
          <w:lang w:eastAsia="en-US" w:bidi="en-US"/>
        </w:rPr>
      </w:pPr>
      <w:r w:rsidRPr="00D83723">
        <w:rPr>
          <w:lang w:eastAsia="en-US" w:bidi="en-US"/>
        </w:rPr>
        <w:t xml:space="preserve">Границы придорожных полос автомобильных дорог устанавливаются в соответствии с федеральным законом от 08 ноября </w:t>
      </w:r>
      <w:smartTag w:uri="urn:schemas-microsoft-com:office:smarttags" w:element="metricconverter">
        <w:smartTagPr>
          <w:attr w:name="ProductID" w:val="2007 г"/>
        </w:smartTagPr>
        <w:r w:rsidRPr="00D83723">
          <w:rPr>
            <w:lang w:eastAsia="en-US" w:bidi="en-US"/>
          </w:rPr>
          <w:t>2007 г</w:t>
        </w:r>
      </w:smartTag>
      <w:r w:rsidRPr="00D83723">
        <w:rPr>
          <w:lang w:eastAsia="en-US" w:bidi="en-US"/>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771EAB" w:rsidRPr="00803748" w:rsidRDefault="00EE64AA" w:rsidP="00771EAB">
      <w:pPr>
        <w:rPr>
          <w:szCs w:val="28"/>
        </w:rPr>
      </w:pPr>
      <w:r w:rsidRPr="00D83723">
        <w:rPr>
          <w:lang w:eastAsia="en-US" w:bidi="en-US"/>
        </w:rPr>
        <w:t xml:space="preserve">Границы придорожных полос устанавливаются для дорог III технической категории на расстоянии </w:t>
      </w:r>
      <w:smartTag w:uri="urn:schemas-microsoft-com:office:smarttags" w:element="metricconverter">
        <w:smartTagPr>
          <w:attr w:name="ProductID" w:val="50 м"/>
        </w:smartTagPr>
        <w:r w:rsidRPr="00D83723">
          <w:rPr>
            <w:lang w:eastAsia="en-US" w:bidi="en-US"/>
          </w:rPr>
          <w:t>50 м</w:t>
        </w:r>
      </w:smartTag>
      <w:r w:rsidRPr="00D83723">
        <w:rPr>
          <w:lang w:eastAsia="en-US" w:bidi="en-US"/>
        </w:rPr>
        <w:t xml:space="preserve"> от границы полосы отвода автодороги, для автодорог IV и V технической категории, служащих для сообщения между населенными пунктами МО, границы придорожных полос устанавливаются, соответственно, 50 и </w:t>
      </w:r>
      <w:smartTag w:uri="urn:schemas-microsoft-com:office:smarttags" w:element="metricconverter">
        <w:smartTagPr>
          <w:attr w:name="ProductID" w:val="25 м"/>
        </w:smartTagPr>
        <w:r w:rsidRPr="00D83723">
          <w:rPr>
            <w:lang w:eastAsia="en-US" w:bidi="en-US"/>
          </w:rPr>
          <w:t>25 м</w:t>
        </w:r>
      </w:smartTag>
      <w:r w:rsidRPr="00D83723">
        <w:rPr>
          <w:lang w:eastAsia="en-US" w:bidi="en-US"/>
        </w:rPr>
        <w:t xml:space="preserve"> от границы полосы отвода автодороги.</w:t>
      </w:r>
      <w:r w:rsidR="00771EAB" w:rsidRPr="00803748">
        <w:rPr>
          <w:szCs w:val="28"/>
        </w:rPr>
        <w:t xml:space="preserve"> </w:t>
      </w:r>
    </w:p>
    <w:p w:rsidR="00771EAB" w:rsidRPr="00803748" w:rsidRDefault="00771EAB" w:rsidP="00771EAB">
      <w:pPr>
        <w:rPr>
          <w:szCs w:val="28"/>
        </w:rPr>
      </w:pPr>
    </w:p>
    <w:p w:rsidR="00771EAB" w:rsidRPr="00803748" w:rsidRDefault="00771EAB" w:rsidP="00771EAB">
      <w:pPr>
        <w:pStyle w:val="21"/>
      </w:pPr>
      <w:bookmarkStart w:id="134" w:name="_Toc304563344"/>
      <w:bookmarkStart w:id="135" w:name="_Toc314223094"/>
      <w:bookmarkStart w:id="136" w:name="_Toc58883454"/>
      <w:r w:rsidRPr="00803748">
        <w:t>6.6. Особо охраняемые природные территории</w:t>
      </w:r>
      <w:bookmarkEnd w:id="134"/>
      <w:bookmarkEnd w:id="135"/>
      <w:bookmarkEnd w:id="136"/>
    </w:p>
    <w:p w:rsidR="00771EAB" w:rsidRPr="00803748" w:rsidRDefault="00771EAB" w:rsidP="00771EAB">
      <w:pPr>
        <w:rPr>
          <w:szCs w:val="28"/>
        </w:rPr>
      </w:pPr>
    </w:p>
    <w:p w:rsidR="00771EAB" w:rsidRPr="00803748" w:rsidRDefault="00771EAB" w:rsidP="00771EAB">
      <w:pPr>
        <w:rPr>
          <w:szCs w:val="28"/>
        </w:rPr>
      </w:pPr>
      <w:r w:rsidRPr="00803748">
        <w:rPr>
          <w:szCs w:val="28"/>
        </w:rPr>
        <w:tab/>
        <w:t xml:space="preserve">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чего устанавливается особый правовой режим. Меры по охране государственного природных заказников и памятников природы предусмотрены Федеральным законом от 14.03.1995г. № 33-ФЗ «Об особо </w:t>
      </w:r>
      <w:r w:rsidRPr="00803748">
        <w:rPr>
          <w:szCs w:val="28"/>
        </w:rPr>
        <w:lastRenderedPageBreak/>
        <w:t xml:space="preserve">охраняемых природных территориях» и Постановлениями Правительства </w:t>
      </w:r>
      <w:r w:rsidR="002A6C95">
        <w:rPr>
          <w:szCs w:val="28"/>
        </w:rPr>
        <w:t>Волгоград</w:t>
      </w:r>
      <w:r w:rsidRPr="00803748">
        <w:rPr>
          <w:szCs w:val="28"/>
        </w:rPr>
        <w:t>ской области, в соответствии с которыми регламентируется любая деятельность, которая может нанести ущерб природным комплексам и объектам растительного и животного мира, и противоречит целям и задачам данных ООПТ.</w:t>
      </w:r>
    </w:p>
    <w:p w:rsidR="00E3098A" w:rsidRPr="0081052B" w:rsidRDefault="00771EAB" w:rsidP="00B32331">
      <w:pPr>
        <w:rPr>
          <w:szCs w:val="28"/>
        </w:rPr>
      </w:pPr>
      <w:r w:rsidRPr="00803748">
        <w:rPr>
          <w:szCs w:val="28"/>
        </w:rPr>
        <w:t xml:space="preserve">ООПТ в </w:t>
      </w:r>
      <w:proofErr w:type="spellStart"/>
      <w:r w:rsidR="00593B27">
        <w:rPr>
          <w:szCs w:val="26"/>
        </w:rPr>
        <w:t>Ильмен</w:t>
      </w:r>
      <w:r w:rsidR="00EE64AA" w:rsidRPr="00D1417B">
        <w:rPr>
          <w:szCs w:val="26"/>
        </w:rPr>
        <w:t>ско</w:t>
      </w:r>
      <w:r w:rsidR="00EE64AA">
        <w:rPr>
          <w:szCs w:val="26"/>
        </w:rPr>
        <w:t>м</w:t>
      </w:r>
      <w:proofErr w:type="spellEnd"/>
      <w:r w:rsidR="00EE64AA" w:rsidRPr="00D1417B">
        <w:rPr>
          <w:szCs w:val="26"/>
        </w:rPr>
        <w:t xml:space="preserve"> сельско</w:t>
      </w:r>
      <w:r w:rsidR="00EE64AA">
        <w:rPr>
          <w:szCs w:val="26"/>
        </w:rPr>
        <w:t>м</w:t>
      </w:r>
      <w:r w:rsidR="00EE64AA" w:rsidRPr="00D1417B">
        <w:rPr>
          <w:szCs w:val="26"/>
        </w:rPr>
        <w:t xml:space="preserve"> поселени</w:t>
      </w:r>
      <w:r w:rsidR="00EE64AA">
        <w:rPr>
          <w:szCs w:val="26"/>
        </w:rPr>
        <w:t>и</w:t>
      </w:r>
      <w:r w:rsidR="00EE64AA" w:rsidRPr="00D1417B">
        <w:rPr>
          <w:szCs w:val="28"/>
        </w:rPr>
        <w:t xml:space="preserve"> </w:t>
      </w:r>
      <w:r w:rsidRPr="00803748">
        <w:rPr>
          <w:szCs w:val="28"/>
        </w:rPr>
        <w:t>отсутствуют.</w:t>
      </w:r>
    </w:p>
    <w:p w:rsidR="007B08F6" w:rsidRDefault="007B08F6" w:rsidP="00B32331"/>
    <w:p w:rsidR="007B08F6" w:rsidRPr="00C97585" w:rsidRDefault="007B08F6" w:rsidP="0081052B">
      <w:pPr>
        <w:pStyle w:val="1"/>
        <w:spacing w:before="0"/>
        <w:ind w:left="357"/>
        <w:jc w:val="left"/>
        <w:rPr>
          <w:rFonts w:ascii="Times New Roman" w:hAnsi="Times New Roman"/>
          <w:color w:val="auto"/>
          <w:sz w:val="26"/>
          <w:szCs w:val="26"/>
        </w:rPr>
      </w:pPr>
      <w:bookmarkStart w:id="137" w:name="_Toc31274057"/>
      <w:bookmarkStart w:id="138" w:name="_Toc58883455"/>
      <w:r>
        <w:lastRenderedPageBreak/>
        <w:t xml:space="preserve">7. </w:t>
      </w:r>
      <w:r w:rsidRPr="007B08F6">
        <w:t>Мероприятия по предупреждению и ликвидации чрезвычайных ситуаций природного и техногенного и биолого-социального характера</w:t>
      </w:r>
      <w:r w:rsidRPr="00C97585">
        <w:rPr>
          <w:rFonts w:ascii="Times New Roman" w:hAnsi="Times New Roman"/>
          <w:color w:val="auto"/>
          <w:sz w:val="26"/>
          <w:szCs w:val="26"/>
        </w:rPr>
        <w:t>.</w:t>
      </w:r>
      <w:bookmarkEnd w:id="137"/>
      <w:bookmarkEnd w:id="138"/>
    </w:p>
    <w:p w:rsidR="007B08F6" w:rsidRDefault="007B08F6" w:rsidP="007B08F6">
      <w:pPr>
        <w:ind w:firstLine="708"/>
        <w:rPr>
          <w:sz w:val="26"/>
          <w:szCs w:val="26"/>
        </w:rPr>
      </w:pPr>
    </w:p>
    <w:p w:rsidR="007B08F6" w:rsidRPr="007B08F6" w:rsidRDefault="007B08F6" w:rsidP="007B08F6">
      <w:pPr>
        <w:ind w:firstLine="709"/>
        <w:rPr>
          <w:szCs w:val="28"/>
        </w:rPr>
      </w:pPr>
      <w:r w:rsidRPr="007B08F6">
        <w:rPr>
          <w:szCs w:val="28"/>
        </w:rPr>
        <w:t xml:space="preserve">Анализ территории </w:t>
      </w:r>
      <w:proofErr w:type="spellStart"/>
      <w:r w:rsidR="00593B27">
        <w:rPr>
          <w:szCs w:val="28"/>
        </w:rPr>
        <w:t>Ильмен</w:t>
      </w:r>
      <w:r w:rsidRPr="007B08F6">
        <w:rPr>
          <w:szCs w:val="28"/>
        </w:rPr>
        <w:t>ского</w:t>
      </w:r>
      <w:proofErr w:type="spellEnd"/>
      <w:r w:rsidRPr="007B08F6">
        <w:rPr>
          <w:szCs w:val="28"/>
        </w:rPr>
        <w:t xml:space="preserve"> сельского поселения, с точки зрения вероятности возникновения техногенных и природных чрезвычайных ситуаций показал, что основными опасностями будут:</w:t>
      </w:r>
    </w:p>
    <w:p w:rsidR="007B08F6" w:rsidRPr="007B08F6" w:rsidRDefault="007B08F6" w:rsidP="007B08F6">
      <w:pPr>
        <w:ind w:firstLine="709"/>
        <w:rPr>
          <w:szCs w:val="28"/>
        </w:rPr>
      </w:pPr>
      <w:r w:rsidRPr="007B08F6">
        <w:rPr>
          <w:szCs w:val="28"/>
        </w:rPr>
        <w:t>Природные опасности:</w:t>
      </w:r>
    </w:p>
    <w:p w:rsidR="007B08F6" w:rsidRPr="007B08F6" w:rsidRDefault="007B08F6" w:rsidP="007B08F6">
      <w:pPr>
        <w:numPr>
          <w:ilvl w:val="0"/>
          <w:numId w:val="34"/>
        </w:numPr>
        <w:ind w:left="0" w:firstLine="709"/>
        <w:rPr>
          <w:szCs w:val="28"/>
        </w:rPr>
      </w:pPr>
      <w:r w:rsidRPr="007B08F6">
        <w:rPr>
          <w:szCs w:val="28"/>
        </w:rPr>
        <w:t>Метеорологические (бури, сильные осадки и снегопады, гололед);</w:t>
      </w:r>
    </w:p>
    <w:p w:rsidR="007B08F6" w:rsidRPr="007B08F6" w:rsidRDefault="007B08F6" w:rsidP="007B08F6">
      <w:pPr>
        <w:numPr>
          <w:ilvl w:val="0"/>
          <w:numId w:val="34"/>
        </w:numPr>
        <w:ind w:left="0" w:firstLine="709"/>
        <w:rPr>
          <w:szCs w:val="28"/>
        </w:rPr>
      </w:pPr>
      <w:r w:rsidRPr="007B08F6">
        <w:rPr>
          <w:szCs w:val="28"/>
        </w:rPr>
        <w:t>Геологические опасные явления.</w:t>
      </w:r>
    </w:p>
    <w:p w:rsidR="007B08F6" w:rsidRPr="007B08F6" w:rsidRDefault="007B08F6" w:rsidP="007B08F6">
      <w:pPr>
        <w:ind w:firstLine="709"/>
        <w:rPr>
          <w:szCs w:val="28"/>
        </w:rPr>
      </w:pPr>
    </w:p>
    <w:p w:rsidR="007B08F6" w:rsidRPr="007B08F6" w:rsidRDefault="007B08F6" w:rsidP="007B08F6">
      <w:pPr>
        <w:ind w:firstLine="709"/>
        <w:rPr>
          <w:szCs w:val="28"/>
        </w:rPr>
      </w:pPr>
      <w:r w:rsidRPr="007B08F6">
        <w:rPr>
          <w:szCs w:val="28"/>
        </w:rPr>
        <w:t>Природно-техногенные опасности</w:t>
      </w:r>
    </w:p>
    <w:p w:rsidR="007B08F6" w:rsidRPr="007B08F6" w:rsidRDefault="007B08F6" w:rsidP="007B08F6">
      <w:pPr>
        <w:numPr>
          <w:ilvl w:val="0"/>
          <w:numId w:val="34"/>
        </w:numPr>
        <w:ind w:left="0" w:firstLine="709"/>
        <w:rPr>
          <w:szCs w:val="28"/>
        </w:rPr>
      </w:pPr>
      <w:r w:rsidRPr="007B08F6">
        <w:rPr>
          <w:szCs w:val="28"/>
        </w:rPr>
        <w:t>Аварии на системах жизнеобеспечения;</w:t>
      </w:r>
    </w:p>
    <w:p w:rsidR="007B08F6" w:rsidRPr="007B08F6" w:rsidRDefault="007B08F6" w:rsidP="007B08F6">
      <w:pPr>
        <w:numPr>
          <w:ilvl w:val="0"/>
          <w:numId w:val="34"/>
        </w:numPr>
        <w:ind w:left="0" w:firstLine="709"/>
        <w:rPr>
          <w:szCs w:val="28"/>
        </w:rPr>
      </w:pPr>
      <w:r w:rsidRPr="007B08F6">
        <w:rPr>
          <w:szCs w:val="28"/>
        </w:rPr>
        <w:t>Аварии на взрывопожароопасных объектах</w:t>
      </w:r>
    </w:p>
    <w:p w:rsidR="007B08F6" w:rsidRPr="007B08F6" w:rsidRDefault="007B08F6" w:rsidP="007B08F6">
      <w:pPr>
        <w:numPr>
          <w:ilvl w:val="0"/>
          <w:numId w:val="34"/>
        </w:numPr>
        <w:ind w:left="0" w:firstLine="709"/>
        <w:rPr>
          <w:szCs w:val="28"/>
        </w:rPr>
      </w:pPr>
      <w:r w:rsidRPr="007B08F6">
        <w:rPr>
          <w:szCs w:val="28"/>
        </w:rPr>
        <w:t>Аварии на транспорте;</w:t>
      </w:r>
    </w:p>
    <w:p w:rsidR="007B08F6" w:rsidRDefault="007B08F6" w:rsidP="00811CDF">
      <w:pPr>
        <w:rPr>
          <w:szCs w:val="28"/>
        </w:rPr>
      </w:pPr>
      <w:r w:rsidRPr="007B08F6">
        <w:rPr>
          <w:szCs w:val="28"/>
        </w:rPr>
        <w:t>Зоны возможного воздействия поражающих</w:t>
      </w:r>
      <w:r>
        <w:rPr>
          <w:szCs w:val="28"/>
        </w:rPr>
        <w:t xml:space="preserve"> факторов чрезвычайных ситуаций</w:t>
      </w:r>
      <w:r w:rsidRPr="007B08F6">
        <w:rPr>
          <w:szCs w:val="28"/>
        </w:rPr>
        <w:t xml:space="preserve"> природного характера распространяются на всю территорию сельского поселения.</w:t>
      </w:r>
      <w:bookmarkStart w:id="139" w:name="_Toc24701301"/>
      <w:bookmarkStart w:id="140" w:name="_Toc31274058"/>
    </w:p>
    <w:p w:rsidR="00811CDF" w:rsidRPr="00811CDF" w:rsidRDefault="00811CDF" w:rsidP="00811CDF">
      <w:pPr>
        <w:rPr>
          <w:szCs w:val="28"/>
        </w:rPr>
      </w:pPr>
    </w:p>
    <w:p w:rsidR="007B08F6" w:rsidRPr="007B08F6" w:rsidRDefault="00811CDF" w:rsidP="007B08F6">
      <w:pPr>
        <w:pStyle w:val="21"/>
      </w:pPr>
      <w:bookmarkStart w:id="141" w:name="_Toc58883456"/>
      <w:r>
        <w:t xml:space="preserve">7.1. </w:t>
      </w:r>
      <w:r w:rsidR="007B08F6" w:rsidRPr="007B08F6">
        <w:t>Чрезвычайные ситуации природного характера</w:t>
      </w:r>
      <w:bookmarkEnd w:id="139"/>
      <w:bookmarkEnd w:id="140"/>
      <w:bookmarkEnd w:id="141"/>
    </w:p>
    <w:p w:rsidR="007B08F6" w:rsidRDefault="007B08F6" w:rsidP="007B08F6">
      <w:pPr>
        <w:ind w:firstLine="708"/>
      </w:pPr>
      <w:r w:rsidRPr="00C97585">
        <w:t xml:space="preserve">Источником природной ЧС является опасное природное явление, т.е. событие природного происхождения или результат деятельности природных процессов, которые по своей интенсивности, масштабу распространения и продолжительности могут вызвать поражающее воздействие на людей, объекты экономики и окружающую природную среду. </w:t>
      </w:r>
    </w:p>
    <w:p w:rsidR="007B08F6" w:rsidRDefault="007B08F6" w:rsidP="007B08F6">
      <w:pPr>
        <w:ind w:firstLine="708"/>
      </w:pPr>
    </w:p>
    <w:p w:rsidR="007B08F6" w:rsidRPr="00C97585" w:rsidRDefault="00811CDF" w:rsidP="007B08F6">
      <w:pPr>
        <w:pStyle w:val="21"/>
      </w:pPr>
      <w:bookmarkStart w:id="142" w:name="_Toc24701302"/>
      <w:bookmarkStart w:id="143" w:name="_Toc31274059"/>
      <w:bookmarkStart w:id="144" w:name="_Toc58883457"/>
      <w:r>
        <w:t xml:space="preserve">7.2. </w:t>
      </w:r>
      <w:r w:rsidR="007B08F6" w:rsidRPr="00C97585">
        <w:t>Метеорологические опасные явления.</w:t>
      </w:r>
      <w:bookmarkEnd w:id="142"/>
      <w:bookmarkEnd w:id="143"/>
      <w:bookmarkEnd w:id="144"/>
    </w:p>
    <w:p w:rsidR="007B08F6" w:rsidRDefault="007B08F6" w:rsidP="007B08F6">
      <w:pPr>
        <w:ind w:firstLine="709"/>
        <w:rPr>
          <w:sz w:val="26"/>
          <w:szCs w:val="26"/>
        </w:rPr>
      </w:pPr>
    </w:p>
    <w:p w:rsidR="007B08F6" w:rsidRPr="00C97585" w:rsidRDefault="007B08F6" w:rsidP="007B08F6">
      <w:pPr>
        <w:ind w:firstLine="708"/>
      </w:pPr>
      <w:r w:rsidRPr="00C97585">
        <w:t xml:space="preserve">Климатические экстремумы – экстремально высокие и низкие температуры, сильные ветры, интенсивные осадки и высокие </w:t>
      </w:r>
      <w:proofErr w:type="spellStart"/>
      <w:r w:rsidRPr="00C97585">
        <w:t>снегозапасы</w:t>
      </w:r>
      <w:proofErr w:type="spellEnd"/>
      <w:r w:rsidRPr="00C97585">
        <w:t xml:space="preserve"> – это предпосылки возникновения климатически обусловленных опасных ситуаций.</w:t>
      </w:r>
    </w:p>
    <w:p w:rsidR="007B08F6" w:rsidRPr="00C97585" w:rsidRDefault="007B08F6" w:rsidP="007B08F6">
      <w:pPr>
        <w:ind w:firstLine="708"/>
        <w:rPr>
          <w:i/>
        </w:rPr>
      </w:pPr>
      <w:r w:rsidRPr="00C97585">
        <w:rPr>
          <w:i/>
        </w:rPr>
        <w:t>Сильные ветра</w:t>
      </w:r>
    </w:p>
    <w:p w:rsidR="007B08F6" w:rsidRPr="00C97585" w:rsidRDefault="007B08F6" w:rsidP="007B08F6">
      <w:pPr>
        <w:ind w:firstLine="708"/>
      </w:pPr>
      <w:r w:rsidRPr="00C97585">
        <w:t xml:space="preserve">По данным МЧС, территории </w:t>
      </w:r>
      <w:proofErr w:type="spellStart"/>
      <w:r w:rsidR="00593B27">
        <w:rPr>
          <w:szCs w:val="26"/>
        </w:rPr>
        <w:t>Ильмен</w:t>
      </w:r>
      <w:r>
        <w:rPr>
          <w:szCs w:val="26"/>
        </w:rPr>
        <w:t>ского</w:t>
      </w:r>
      <w:proofErr w:type="spellEnd"/>
      <w:r>
        <w:rPr>
          <w:szCs w:val="26"/>
        </w:rPr>
        <w:t xml:space="preserve"> сельского </w:t>
      </w:r>
      <w:proofErr w:type="gramStart"/>
      <w:r>
        <w:rPr>
          <w:szCs w:val="26"/>
        </w:rPr>
        <w:t>поселения</w:t>
      </w:r>
      <w:r w:rsidRPr="00C97585">
        <w:t xml:space="preserve">,   </w:t>
      </w:r>
      <w:proofErr w:type="gramEnd"/>
      <w:r w:rsidRPr="00C97585">
        <w:t xml:space="preserve"> присущ высокий риск проявления в течение года ветра со скоростью 35 м/с и более (0,1-1,0 год-1), который может привести к ЧС муниципального и межмуниципального уровней Максимальное количество отмечается в декабре-январе, минимальное – в июне-августе. Один раз в пять лет наблюдаются экстремальные шторма со скоростью ветра до 40-50 м/с. Сильные ветры угрожают:</w:t>
      </w:r>
    </w:p>
    <w:p w:rsidR="007B08F6" w:rsidRPr="00C97585" w:rsidRDefault="007B08F6" w:rsidP="007B08F6">
      <w:pPr>
        <w:ind w:firstLine="708"/>
      </w:pPr>
      <w:r w:rsidRPr="00C97585">
        <w:t>нарушением коммуникаций (линий электропередачи и других);</w:t>
      </w:r>
    </w:p>
    <w:p w:rsidR="007B08F6" w:rsidRPr="00C97585" w:rsidRDefault="007B08F6" w:rsidP="007B08F6">
      <w:pPr>
        <w:ind w:firstLine="708"/>
      </w:pPr>
      <w:r w:rsidRPr="00C97585">
        <w:t xml:space="preserve">срывом черепицы с последующим </w:t>
      </w:r>
      <w:proofErr w:type="spellStart"/>
      <w:r w:rsidRPr="00C97585">
        <w:t>травмированием</w:t>
      </w:r>
      <w:proofErr w:type="spellEnd"/>
      <w:r w:rsidRPr="00C97585">
        <w:t xml:space="preserve"> людей;</w:t>
      </w:r>
    </w:p>
    <w:p w:rsidR="007B08F6" w:rsidRPr="00C97585" w:rsidRDefault="007B08F6" w:rsidP="007B08F6">
      <w:pPr>
        <w:ind w:firstLine="708"/>
      </w:pPr>
      <w:r w:rsidRPr="00C97585">
        <w:t>срывом крыш зданий и выкорчёвыванием деревьев;</w:t>
      </w:r>
    </w:p>
    <w:p w:rsidR="007B08F6" w:rsidRPr="00C97585" w:rsidRDefault="007B08F6" w:rsidP="007B08F6">
      <w:pPr>
        <w:ind w:firstLine="708"/>
      </w:pPr>
      <w:r w:rsidRPr="00C97585">
        <w:t>Наибольшую угрозу по показателю «Материальный ущерб» представляют опасные метеорологические явления, связанные со штормовыми ветрами, характеризующимися на территории поселения</w:t>
      </w:r>
      <w:r>
        <w:t xml:space="preserve"> </w:t>
      </w:r>
      <w:r w:rsidRPr="00C97585">
        <w:t>наибольшими частотами и регулярностью.</w:t>
      </w:r>
    </w:p>
    <w:p w:rsidR="007B08F6" w:rsidRPr="007B08F6" w:rsidRDefault="007B08F6" w:rsidP="007B08F6">
      <w:pPr>
        <w:ind w:firstLine="708"/>
      </w:pPr>
      <w:r w:rsidRPr="00C97585">
        <w:lastRenderedPageBreak/>
        <w:t>В результате ураганного ветра могут получить повреждения различной степени более 10 жилых домов, объектов связи, энергоснабжения,</w:t>
      </w:r>
      <w:r>
        <w:t xml:space="preserve"> </w:t>
      </w:r>
      <w:r w:rsidRPr="00C97585">
        <w:t xml:space="preserve">объектов   </w:t>
      </w:r>
      <w:r>
        <w:t xml:space="preserve"> коммунального    хозяйства, </w:t>
      </w:r>
      <w:r w:rsidRPr="00C97585">
        <w:t>учреждений образования и здравоохранения.</w:t>
      </w:r>
    </w:p>
    <w:p w:rsidR="007B08F6" w:rsidRPr="00C97585" w:rsidRDefault="007B08F6" w:rsidP="007B08F6">
      <w:pPr>
        <w:ind w:firstLine="708"/>
        <w:rPr>
          <w:i/>
        </w:rPr>
      </w:pPr>
      <w:r w:rsidRPr="00C97585">
        <w:rPr>
          <w:i/>
        </w:rPr>
        <w:t>Гололед</w:t>
      </w:r>
    </w:p>
    <w:p w:rsidR="007B08F6" w:rsidRPr="00C97585" w:rsidRDefault="007B08F6" w:rsidP="007B08F6">
      <w:pPr>
        <w:ind w:firstLine="708"/>
      </w:pPr>
      <w:r>
        <w:t xml:space="preserve">На территории </w:t>
      </w:r>
      <w:r>
        <w:rPr>
          <w:szCs w:val="26"/>
        </w:rPr>
        <w:t>сельского поселения</w:t>
      </w:r>
      <w:r>
        <w:rPr>
          <w:szCs w:val="28"/>
        </w:rPr>
        <w:t xml:space="preserve"> </w:t>
      </w:r>
      <w:r w:rsidRPr="00C97585">
        <w:t xml:space="preserve">существует риск появления </w:t>
      </w:r>
      <w:proofErr w:type="spellStart"/>
      <w:r w:rsidRPr="00C97585">
        <w:t>гололедно-изморозевых</w:t>
      </w:r>
      <w:proofErr w:type="spellEnd"/>
      <w:r w:rsidRPr="00C97585">
        <w:t xml:space="preserve"> явлений. Слой плотного льда, образующийся на земной поверхности и на предметах при </w:t>
      </w:r>
      <w:proofErr w:type="spellStart"/>
      <w:r w:rsidRPr="00C97585">
        <w:t>намерзании</w:t>
      </w:r>
      <w:proofErr w:type="spellEnd"/>
      <w:r w:rsidRPr="00C97585">
        <w:t xml:space="preserve"> переохлажденных капель дождя или тумана, приводит к различным видам чрезвычайных ситуаций. Гололед приводит к :</w:t>
      </w:r>
    </w:p>
    <w:p w:rsidR="007B08F6" w:rsidRPr="00C97585" w:rsidRDefault="007B08F6" w:rsidP="007B08F6">
      <w:pPr>
        <w:ind w:firstLine="708"/>
      </w:pPr>
      <w:r w:rsidRPr="00C97585">
        <w:t>ухудшению сцепления шин автотранспорта с дорожным покрытием вызывает затруднение в работе транспорта;</w:t>
      </w:r>
    </w:p>
    <w:p w:rsidR="007B08F6" w:rsidRPr="00C97585" w:rsidRDefault="007B08F6" w:rsidP="007B08F6">
      <w:pPr>
        <w:ind w:firstLine="708"/>
      </w:pPr>
      <w:r w:rsidRPr="00C97585">
        <w:t>приводит к возрастанию гололедной нагрузки на провода, что в свою очередь вызывает обрыв проводов.</w:t>
      </w:r>
    </w:p>
    <w:p w:rsidR="007B08F6" w:rsidRPr="007B08F6" w:rsidRDefault="007B08F6" w:rsidP="007B08F6">
      <w:pPr>
        <w:ind w:firstLine="708"/>
      </w:pPr>
      <w:r w:rsidRPr="00C97585">
        <w:t>В результате воздействия негативных явлений возможно обесточивание населенных пунктов городского округа, а так же увеличение дорожных аварий.</w:t>
      </w:r>
    </w:p>
    <w:p w:rsidR="007B08F6" w:rsidRPr="00C97585" w:rsidRDefault="007B08F6" w:rsidP="007B08F6">
      <w:pPr>
        <w:ind w:firstLine="708"/>
        <w:rPr>
          <w:bCs/>
          <w:i/>
        </w:rPr>
      </w:pPr>
      <w:r w:rsidRPr="00C97585">
        <w:rPr>
          <w:bCs/>
          <w:i/>
        </w:rPr>
        <w:t>Неблагоприятная ледовая обстановка.</w:t>
      </w:r>
    </w:p>
    <w:p w:rsidR="007B08F6" w:rsidRPr="00C97585" w:rsidRDefault="007B08F6" w:rsidP="007B08F6">
      <w:r w:rsidRPr="00C97585">
        <w:rPr>
          <w:bCs/>
        </w:rPr>
        <w:tab/>
        <w:t>В период с поздней осени по весну,</w:t>
      </w:r>
      <w:r w:rsidRPr="00C97585">
        <w:t xml:space="preserve"> на территории городского округа, прогнозируется </w:t>
      </w:r>
      <w:r w:rsidRPr="00C97585">
        <w:rPr>
          <w:bCs/>
        </w:rPr>
        <w:t>высокая вероятность</w:t>
      </w:r>
      <w:r w:rsidRPr="00C97585">
        <w:t xml:space="preserve"> возникновения происшествий на водных объектах, связанных с выходом возникновением неблагоприятной ледовой обстановки. Резкие перепады температур и сильные ветра приводят к неравномерному замерзанию льдин на водных объектах. Это может привести как к ЧС на водном транспорте (</w:t>
      </w:r>
      <w:proofErr w:type="spellStart"/>
      <w:r w:rsidRPr="00C97585">
        <w:t>вследствии</w:t>
      </w:r>
      <w:proofErr w:type="spellEnd"/>
      <w:r w:rsidRPr="00C97585">
        <w:t xml:space="preserve"> заторов льда, столкновения с крупными льдинами) так и к ЧС с населением (проваливание под лед, отрыв льдин).   Всегда необходимо учитывать, что толщина льда даже на одном водоёме не везде одинакова. Чрезвычайно опасным и ненадёжным является лёд под снегом и сугробами. </w:t>
      </w:r>
    </w:p>
    <w:p w:rsidR="007B08F6" w:rsidRPr="00C97585" w:rsidRDefault="007B08F6" w:rsidP="007B08F6">
      <w:pPr>
        <w:ind w:firstLine="708"/>
      </w:pPr>
    </w:p>
    <w:p w:rsidR="00523F37" w:rsidRPr="00523F37" w:rsidRDefault="00811CDF" w:rsidP="00523F37">
      <w:pPr>
        <w:pStyle w:val="21"/>
      </w:pPr>
      <w:bookmarkStart w:id="145" w:name="_Toc58883458"/>
      <w:r>
        <w:t xml:space="preserve">7.3. </w:t>
      </w:r>
      <w:r w:rsidR="00523F37" w:rsidRPr="00523F37">
        <w:t>Чрезвычайные ситуации техногенного характера.</w:t>
      </w:r>
      <w:bookmarkEnd w:id="145"/>
    </w:p>
    <w:p w:rsidR="00523F37" w:rsidRPr="00523F37" w:rsidRDefault="00523F37" w:rsidP="00523F37">
      <w:pPr>
        <w:rPr>
          <w:szCs w:val="28"/>
        </w:rPr>
      </w:pPr>
    </w:p>
    <w:p w:rsidR="00523F37" w:rsidRPr="00523F37" w:rsidRDefault="00523F37" w:rsidP="00523F37">
      <w:pPr>
        <w:ind w:firstLine="708"/>
        <w:rPr>
          <w:szCs w:val="28"/>
        </w:rPr>
      </w:pPr>
      <w:r w:rsidRPr="00523F37">
        <w:rPr>
          <w:szCs w:val="28"/>
        </w:rPr>
        <w:t xml:space="preserve">Источником техногенной чрезвычайной ситуации является опасное техногенное происшествие в результате, которого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w:t>
      </w:r>
    </w:p>
    <w:p w:rsidR="007B08F6" w:rsidRDefault="00523F37" w:rsidP="00523F37">
      <w:pPr>
        <w:ind w:firstLine="708"/>
        <w:rPr>
          <w:szCs w:val="28"/>
        </w:rPr>
      </w:pPr>
      <w:proofErr w:type="spellStart"/>
      <w:r w:rsidRPr="00523F37">
        <w:rPr>
          <w:szCs w:val="28"/>
        </w:rPr>
        <w:t>Радиационнно</w:t>
      </w:r>
      <w:proofErr w:type="spellEnd"/>
      <w:r w:rsidRPr="00523F37">
        <w:rPr>
          <w:szCs w:val="28"/>
        </w:rPr>
        <w:t xml:space="preserve">- опасные производства на территории </w:t>
      </w:r>
      <w:proofErr w:type="spellStart"/>
      <w:r w:rsidR="00593B27">
        <w:rPr>
          <w:szCs w:val="26"/>
        </w:rPr>
        <w:t>Ильмен</w:t>
      </w:r>
      <w:r>
        <w:rPr>
          <w:szCs w:val="26"/>
        </w:rPr>
        <w:t>ского</w:t>
      </w:r>
      <w:proofErr w:type="spellEnd"/>
      <w:r>
        <w:rPr>
          <w:szCs w:val="26"/>
        </w:rPr>
        <w:t xml:space="preserve"> сельского поселения</w:t>
      </w:r>
      <w:r w:rsidRPr="00523F37">
        <w:rPr>
          <w:szCs w:val="28"/>
        </w:rPr>
        <w:t>.</w:t>
      </w:r>
    </w:p>
    <w:p w:rsidR="00523F37" w:rsidRPr="00523F37" w:rsidRDefault="00811CDF" w:rsidP="00523F37">
      <w:pPr>
        <w:pStyle w:val="21"/>
      </w:pPr>
      <w:bookmarkStart w:id="146" w:name="_Toc58883459"/>
      <w:r>
        <w:t>7.4.</w:t>
      </w:r>
      <w:r w:rsidR="00523F37" w:rsidRPr="00523F37">
        <w:tab/>
        <w:t>Аварии на взрывопожароопасных объектах</w:t>
      </w:r>
      <w:bookmarkEnd w:id="146"/>
    </w:p>
    <w:p w:rsidR="00523F37" w:rsidRDefault="00523F37" w:rsidP="00523F37">
      <w:pPr>
        <w:ind w:firstLine="708"/>
        <w:rPr>
          <w:szCs w:val="28"/>
        </w:rPr>
      </w:pPr>
      <w:proofErr w:type="spellStart"/>
      <w:r w:rsidRPr="00523F37">
        <w:rPr>
          <w:szCs w:val="28"/>
        </w:rPr>
        <w:t>Пожаро</w:t>
      </w:r>
      <w:proofErr w:type="spellEnd"/>
      <w:r w:rsidRPr="00523F37">
        <w:rPr>
          <w:szCs w:val="28"/>
        </w:rPr>
        <w:t>- и взрывоопасные объекты - это предприятия, на которых производятся, хранятся, транспортируются взрывоопасные продукты или продукты, приобретающие при определённых условиях способность к возгоранию или взрыву. К ним относятся производства, где используются взрывчатые и имеющие высокую степень возгораемости вещества, а также ж/д и трубопроводный транспорт.</w:t>
      </w:r>
    </w:p>
    <w:p w:rsidR="00523F37" w:rsidRDefault="00523F37" w:rsidP="00523F37">
      <w:pPr>
        <w:ind w:firstLine="708"/>
        <w:rPr>
          <w:szCs w:val="28"/>
        </w:rPr>
      </w:pPr>
      <w:r w:rsidRPr="00523F37">
        <w:rPr>
          <w:szCs w:val="28"/>
        </w:rPr>
        <w:t>В случае ЧС на данных объектах возможен разлив нефтепродуктом с возможным последующим возгоранием. В случае разлива произойдет загрязнение, как территории предприятия, так и прилегающей территории с возможным попаданием нефтепродуктов в воду.</w:t>
      </w:r>
    </w:p>
    <w:p w:rsidR="00523F37" w:rsidRDefault="00523F37" w:rsidP="00523F37">
      <w:pPr>
        <w:ind w:firstLine="708"/>
        <w:rPr>
          <w:szCs w:val="28"/>
        </w:rPr>
      </w:pPr>
    </w:p>
    <w:p w:rsidR="00523F37" w:rsidRPr="00523F37" w:rsidRDefault="00811CDF" w:rsidP="00523F37">
      <w:pPr>
        <w:pStyle w:val="21"/>
      </w:pPr>
      <w:bookmarkStart w:id="147" w:name="_Toc58883460"/>
      <w:r>
        <w:t>7.5</w:t>
      </w:r>
      <w:r w:rsidR="00523F37" w:rsidRPr="00523F37">
        <w:t>.</w:t>
      </w:r>
      <w:r w:rsidR="00523F37" w:rsidRPr="00523F37">
        <w:tab/>
        <w:t>Химически опасные объекты</w:t>
      </w:r>
      <w:bookmarkEnd w:id="147"/>
    </w:p>
    <w:p w:rsidR="00523F37" w:rsidRDefault="00523F37" w:rsidP="00523F37">
      <w:pPr>
        <w:ind w:firstLine="708"/>
        <w:rPr>
          <w:szCs w:val="28"/>
        </w:rPr>
      </w:pPr>
      <w:r w:rsidRPr="00523F37">
        <w:rPr>
          <w:szCs w:val="28"/>
        </w:rPr>
        <w:t xml:space="preserve">К химически опасным (ХОО) относятся объекты, на которых получаются, используются, перерабатываются, хранятся, транспортируются и уничтожаются </w:t>
      </w:r>
      <w:proofErr w:type="spellStart"/>
      <w:r w:rsidRPr="00523F37">
        <w:rPr>
          <w:szCs w:val="28"/>
        </w:rPr>
        <w:t>аварийно</w:t>
      </w:r>
      <w:proofErr w:type="spellEnd"/>
      <w:r w:rsidRPr="00523F37">
        <w:rPr>
          <w:szCs w:val="28"/>
        </w:rPr>
        <w:t xml:space="preserve"> химически опасные вещества (АХОВ). При аварии на ХОО или при его разрушении АХОВ выходят в окружающую среду в количествах, достаточных для поражения людей и животных.</w:t>
      </w:r>
    </w:p>
    <w:p w:rsidR="00523F37" w:rsidRPr="00C97585" w:rsidRDefault="00523F37" w:rsidP="00523F37">
      <w:pPr>
        <w:ind w:firstLine="709"/>
        <w:rPr>
          <w:sz w:val="26"/>
          <w:szCs w:val="26"/>
        </w:rPr>
      </w:pPr>
      <w:r w:rsidRPr="00C97585">
        <w:rPr>
          <w:sz w:val="26"/>
          <w:szCs w:val="26"/>
        </w:rPr>
        <w:t>Основными причинами, которые могут вызвать возникновение аварии на химически опасных объектах, являются:</w:t>
      </w:r>
    </w:p>
    <w:p w:rsidR="00523F37" w:rsidRPr="00C97585" w:rsidRDefault="00523F37" w:rsidP="00523F37">
      <w:pPr>
        <w:numPr>
          <w:ilvl w:val="0"/>
          <w:numId w:val="34"/>
        </w:numPr>
        <w:ind w:left="0" w:firstLine="709"/>
        <w:rPr>
          <w:sz w:val="26"/>
          <w:szCs w:val="26"/>
        </w:rPr>
      </w:pPr>
      <w:r w:rsidRPr="00C97585">
        <w:rPr>
          <w:sz w:val="26"/>
          <w:szCs w:val="26"/>
        </w:rPr>
        <w:t>нарушение требований безопасности;</w:t>
      </w:r>
    </w:p>
    <w:p w:rsidR="00523F37" w:rsidRPr="00C97585" w:rsidRDefault="00523F37" w:rsidP="00523F37">
      <w:pPr>
        <w:numPr>
          <w:ilvl w:val="0"/>
          <w:numId w:val="34"/>
        </w:numPr>
        <w:ind w:left="0" w:firstLine="709"/>
        <w:rPr>
          <w:sz w:val="26"/>
          <w:szCs w:val="26"/>
        </w:rPr>
      </w:pPr>
      <w:r w:rsidRPr="00C97585">
        <w:rPr>
          <w:sz w:val="26"/>
          <w:szCs w:val="26"/>
        </w:rPr>
        <w:t>неритмичность работы;</w:t>
      </w:r>
    </w:p>
    <w:p w:rsidR="00523F37" w:rsidRPr="00C97585" w:rsidRDefault="00523F37" w:rsidP="00523F37">
      <w:pPr>
        <w:numPr>
          <w:ilvl w:val="0"/>
          <w:numId w:val="34"/>
        </w:numPr>
        <w:ind w:left="0" w:firstLine="709"/>
        <w:rPr>
          <w:sz w:val="26"/>
          <w:szCs w:val="26"/>
        </w:rPr>
      </w:pPr>
      <w:r w:rsidRPr="00C97585">
        <w:rPr>
          <w:sz w:val="26"/>
          <w:szCs w:val="26"/>
        </w:rPr>
        <w:t>отступление от установленных технологий и регламентов;</w:t>
      </w:r>
    </w:p>
    <w:p w:rsidR="00523F37" w:rsidRPr="00C97585" w:rsidRDefault="00523F37" w:rsidP="00523F37">
      <w:pPr>
        <w:numPr>
          <w:ilvl w:val="0"/>
          <w:numId w:val="34"/>
        </w:numPr>
        <w:ind w:left="0" w:firstLine="709"/>
        <w:rPr>
          <w:sz w:val="26"/>
          <w:szCs w:val="26"/>
        </w:rPr>
      </w:pPr>
      <w:r w:rsidRPr="00C97585">
        <w:rPr>
          <w:sz w:val="26"/>
          <w:szCs w:val="26"/>
        </w:rPr>
        <w:t>неудовлетворительное состояние оборудования, эксплуатируемого свыше нормативного срока;</w:t>
      </w:r>
    </w:p>
    <w:p w:rsidR="00523F37" w:rsidRPr="00C97585" w:rsidRDefault="00523F37" w:rsidP="00523F37">
      <w:pPr>
        <w:numPr>
          <w:ilvl w:val="0"/>
          <w:numId w:val="34"/>
        </w:numPr>
        <w:ind w:left="0" w:firstLine="709"/>
        <w:rPr>
          <w:sz w:val="26"/>
          <w:szCs w:val="26"/>
        </w:rPr>
      </w:pPr>
      <w:r w:rsidRPr="00C97585">
        <w:rPr>
          <w:sz w:val="26"/>
          <w:szCs w:val="26"/>
        </w:rPr>
        <w:t>отсутствие или неработоспособность КИП, систем автоматики и противоаварийной защиты;</w:t>
      </w:r>
    </w:p>
    <w:p w:rsidR="00523F37" w:rsidRPr="00C97585" w:rsidRDefault="00523F37" w:rsidP="00523F37">
      <w:pPr>
        <w:numPr>
          <w:ilvl w:val="0"/>
          <w:numId w:val="34"/>
        </w:numPr>
        <w:ind w:left="0" w:firstLine="709"/>
        <w:rPr>
          <w:sz w:val="26"/>
          <w:szCs w:val="26"/>
        </w:rPr>
      </w:pPr>
      <w:r w:rsidRPr="00C97585">
        <w:rPr>
          <w:sz w:val="26"/>
          <w:szCs w:val="26"/>
        </w:rPr>
        <w:t>отсутствие или неисправность необходимых приборных средств наблюдения за состоянием оборудования;</w:t>
      </w:r>
    </w:p>
    <w:p w:rsidR="00523F37" w:rsidRDefault="00523F37" w:rsidP="00523F37">
      <w:pPr>
        <w:ind w:firstLine="708"/>
        <w:rPr>
          <w:szCs w:val="28"/>
        </w:rPr>
      </w:pPr>
      <w:r w:rsidRPr="00C97585">
        <w:rPr>
          <w:sz w:val="26"/>
          <w:szCs w:val="26"/>
        </w:rPr>
        <w:t>диверсия.</w:t>
      </w:r>
    </w:p>
    <w:p w:rsidR="00523F37" w:rsidRDefault="00523F37" w:rsidP="00523F37">
      <w:pPr>
        <w:ind w:firstLine="708"/>
        <w:rPr>
          <w:szCs w:val="28"/>
        </w:rPr>
      </w:pPr>
    </w:p>
    <w:p w:rsidR="00523F37" w:rsidRPr="006E0BC3" w:rsidRDefault="00811CDF" w:rsidP="00523F37">
      <w:pPr>
        <w:pStyle w:val="21"/>
      </w:pPr>
      <w:bookmarkStart w:id="148" w:name="_Toc24701307"/>
      <w:bookmarkStart w:id="149" w:name="_Toc31274064"/>
      <w:bookmarkStart w:id="150" w:name="_Toc58883461"/>
      <w:r>
        <w:t xml:space="preserve">7.6. </w:t>
      </w:r>
      <w:r w:rsidR="00523F37" w:rsidRPr="006E0BC3">
        <w:t>Аварии на системах жизнеобеспечения</w:t>
      </w:r>
      <w:bookmarkEnd w:id="148"/>
      <w:bookmarkEnd w:id="149"/>
      <w:bookmarkEnd w:id="150"/>
    </w:p>
    <w:p w:rsidR="00523F37" w:rsidRDefault="00523F37" w:rsidP="00523F37">
      <w:pPr>
        <w:ind w:firstLine="709"/>
        <w:rPr>
          <w:sz w:val="26"/>
          <w:szCs w:val="26"/>
        </w:rPr>
      </w:pPr>
    </w:p>
    <w:p w:rsidR="00523F37" w:rsidRPr="00523F37" w:rsidRDefault="00523F37" w:rsidP="00523F37">
      <w:pPr>
        <w:ind w:firstLine="709"/>
        <w:rPr>
          <w:szCs w:val="26"/>
        </w:rPr>
      </w:pPr>
      <w:r w:rsidRPr="00523F37">
        <w:rPr>
          <w:szCs w:val="26"/>
        </w:rPr>
        <w:t xml:space="preserve">Аварии на системах жизнеобеспечения: электроснабжения, тепло и водоснабжения приводят к нарушению жизнедеятельности проживающего населения и вызывают наибольшую социальную напряжённость. </w:t>
      </w:r>
    </w:p>
    <w:p w:rsidR="00523F37" w:rsidRPr="00523F37" w:rsidRDefault="00523F37" w:rsidP="00523F37">
      <w:pPr>
        <w:tabs>
          <w:tab w:val="left" w:pos="540"/>
        </w:tabs>
        <w:ind w:firstLine="709"/>
        <w:rPr>
          <w:szCs w:val="26"/>
        </w:rPr>
      </w:pPr>
      <w:r w:rsidRPr="00523F37">
        <w:rPr>
          <w:szCs w:val="26"/>
        </w:rPr>
        <w:t>При авариях на энергетических сетях чрезвычайная ситуация для населения определяется нарушением условий жизнедеятельности. Кроме того, элементы энергосистемы представляют потенциальную опасность поражения электрическим током населения, оказавшегося в зоне поражения электрическим током (например, обрыв ЛЭП и создание зоны  поражения шаговым напряжением).</w:t>
      </w:r>
    </w:p>
    <w:p w:rsidR="00523F37" w:rsidRPr="00523F37" w:rsidRDefault="00523F37" w:rsidP="00523F37">
      <w:pPr>
        <w:ind w:firstLine="709"/>
        <w:rPr>
          <w:szCs w:val="26"/>
        </w:rPr>
      </w:pPr>
      <w:r w:rsidRPr="00523F37">
        <w:rPr>
          <w:szCs w:val="26"/>
        </w:rPr>
        <w:t>Возникновение чрезвычайных ситуаций на системах жизнеобеспечения населения связанно в основном с:</w:t>
      </w:r>
    </w:p>
    <w:p w:rsidR="00523F37" w:rsidRPr="00523F37" w:rsidRDefault="00523F37" w:rsidP="00523F37">
      <w:pPr>
        <w:numPr>
          <w:ilvl w:val="0"/>
          <w:numId w:val="37"/>
        </w:numPr>
        <w:ind w:left="0" w:firstLine="709"/>
        <w:rPr>
          <w:szCs w:val="26"/>
        </w:rPr>
      </w:pPr>
      <w:r w:rsidRPr="00523F37">
        <w:rPr>
          <w:szCs w:val="26"/>
        </w:rPr>
        <w:t>аномальными метеорологическими явлениями;</w:t>
      </w:r>
    </w:p>
    <w:p w:rsidR="00523F37" w:rsidRPr="00523F37" w:rsidRDefault="00523F37" w:rsidP="00523F37">
      <w:pPr>
        <w:numPr>
          <w:ilvl w:val="0"/>
          <w:numId w:val="37"/>
        </w:numPr>
        <w:ind w:left="0" w:firstLine="709"/>
        <w:rPr>
          <w:szCs w:val="26"/>
        </w:rPr>
      </w:pPr>
      <w:r w:rsidRPr="00523F37">
        <w:rPr>
          <w:szCs w:val="26"/>
        </w:rPr>
        <w:t>общей изношенностью и выработкой проектного ресурса значительной части технологического оборудования;</w:t>
      </w:r>
    </w:p>
    <w:p w:rsidR="00523F37" w:rsidRPr="00523F37" w:rsidRDefault="00523F37" w:rsidP="00523F37">
      <w:pPr>
        <w:numPr>
          <w:ilvl w:val="0"/>
          <w:numId w:val="37"/>
        </w:numPr>
        <w:ind w:left="0" w:firstLine="709"/>
        <w:rPr>
          <w:szCs w:val="26"/>
        </w:rPr>
      </w:pPr>
      <w:r w:rsidRPr="00523F37">
        <w:rPr>
          <w:szCs w:val="26"/>
        </w:rPr>
        <w:t>недостаточной защищённостью значительной части технологического оборудования;</w:t>
      </w:r>
    </w:p>
    <w:p w:rsidR="00523F37" w:rsidRPr="00523F37" w:rsidRDefault="00523F37" w:rsidP="00523F37">
      <w:pPr>
        <w:numPr>
          <w:ilvl w:val="0"/>
          <w:numId w:val="37"/>
        </w:numPr>
        <w:ind w:left="0" w:firstLine="709"/>
        <w:rPr>
          <w:szCs w:val="26"/>
        </w:rPr>
      </w:pPr>
      <w:r w:rsidRPr="00523F37">
        <w:rPr>
          <w:szCs w:val="26"/>
        </w:rPr>
        <w:t>невыполнением в полной мере мероприятий по планово-предупредительному ремонту оборудования из-за недофинансирования;</w:t>
      </w:r>
    </w:p>
    <w:p w:rsidR="00523F37" w:rsidRPr="00523F37" w:rsidRDefault="00523F37" w:rsidP="00523F37">
      <w:pPr>
        <w:numPr>
          <w:ilvl w:val="0"/>
          <w:numId w:val="37"/>
        </w:numPr>
        <w:ind w:left="0" w:firstLine="709"/>
        <w:rPr>
          <w:szCs w:val="26"/>
        </w:rPr>
      </w:pPr>
      <w:r w:rsidRPr="00523F37">
        <w:rPr>
          <w:szCs w:val="26"/>
        </w:rPr>
        <w:t>общим снижением уровня технологической дисциплины.</w:t>
      </w:r>
    </w:p>
    <w:p w:rsidR="00523F37" w:rsidRPr="00523F37" w:rsidRDefault="00523F37" w:rsidP="00523F37">
      <w:pPr>
        <w:ind w:firstLine="709"/>
        <w:rPr>
          <w:i/>
          <w:szCs w:val="26"/>
        </w:rPr>
      </w:pPr>
      <w:r w:rsidRPr="00523F37">
        <w:rPr>
          <w:i/>
          <w:szCs w:val="26"/>
        </w:rPr>
        <w:t>В системах теплоснабжения</w:t>
      </w:r>
    </w:p>
    <w:p w:rsidR="00523F37" w:rsidRPr="00523F37" w:rsidRDefault="00523F37" w:rsidP="00523F37">
      <w:pPr>
        <w:tabs>
          <w:tab w:val="left" w:pos="3784"/>
        </w:tabs>
        <w:ind w:firstLine="709"/>
        <w:rPr>
          <w:szCs w:val="26"/>
        </w:rPr>
      </w:pPr>
      <w:r w:rsidRPr="00523F37">
        <w:rPr>
          <w:szCs w:val="26"/>
        </w:rPr>
        <w:t>Как показывают результаты исследований, наиболее часты аварии на теплотрасс</w:t>
      </w:r>
      <w:r>
        <w:rPr>
          <w:szCs w:val="26"/>
        </w:rPr>
        <w:t>ах и разводящих сетях. Они также,</w:t>
      </w:r>
      <w:r w:rsidRPr="00523F37">
        <w:rPr>
          <w:szCs w:val="26"/>
        </w:rPr>
        <w:t xml:space="preserve"> как и водопроводные, подвергаются коррозии и засорению.</w:t>
      </w:r>
    </w:p>
    <w:p w:rsidR="00523F37" w:rsidRPr="00523F37" w:rsidRDefault="00523F37" w:rsidP="00523F37">
      <w:pPr>
        <w:tabs>
          <w:tab w:val="left" w:pos="3784"/>
        </w:tabs>
        <w:ind w:firstLine="709"/>
        <w:rPr>
          <w:szCs w:val="26"/>
        </w:rPr>
      </w:pPr>
      <w:r w:rsidRPr="00523F37">
        <w:rPr>
          <w:szCs w:val="26"/>
        </w:rPr>
        <w:lastRenderedPageBreak/>
        <w:t xml:space="preserve">Основными проблемами </w:t>
      </w:r>
      <w:proofErr w:type="spellStart"/>
      <w:r w:rsidRPr="00523F37">
        <w:rPr>
          <w:szCs w:val="26"/>
        </w:rPr>
        <w:t>теплообеспечения</w:t>
      </w:r>
      <w:proofErr w:type="spellEnd"/>
      <w:r w:rsidRPr="00523F37">
        <w:rPr>
          <w:szCs w:val="26"/>
        </w:rPr>
        <w:t xml:space="preserve"> </w:t>
      </w:r>
      <w:proofErr w:type="spellStart"/>
      <w:r w:rsidR="00593B27">
        <w:rPr>
          <w:szCs w:val="26"/>
        </w:rPr>
        <w:t>Ильмен</w:t>
      </w:r>
      <w:r>
        <w:rPr>
          <w:szCs w:val="26"/>
        </w:rPr>
        <w:t>ского</w:t>
      </w:r>
      <w:proofErr w:type="spellEnd"/>
      <w:r>
        <w:rPr>
          <w:szCs w:val="26"/>
        </w:rPr>
        <w:t xml:space="preserve"> сельского </w:t>
      </w:r>
      <w:proofErr w:type="gramStart"/>
      <w:r>
        <w:rPr>
          <w:szCs w:val="26"/>
        </w:rPr>
        <w:t>поселения</w:t>
      </w:r>
      <w:r>
        <w:rPr>
          <w:szCs w:val="28"/>
        </w:rPr>
        <w:t xml:space="preserve"> </w:t>
      </w:r>
      <w:r w:rsidRPr="00523F37">
        <w:rPr>
          <w:szCs w:val="26"/>
        </w:rPr>
        <w:t xml:space="preserve"> являются</w:t>
      </w:r>
      <w:proofErr w:type="gramEnd"/>
      <w:r w:rsidRPr="00523F37">
        <w:rPr>
          <w:szCs w:val="26"/>
        </w:rPr>
        <w:t>:</w:t>
      </w:r>
    </w:p>
    <w:p w:rsidR="00523F37" w:rsidRPr="00523F37" w:rsidRDefault="00523F37" w:rsidP="00523F37">
      <w:pPr>
        <w:numPr>
          <w:ilvl w:val="0"/>
          <w:numId w:val="36"/>
        </w:numPr>
        <w:tabs>
          <w:tab w:val="clear" w:pos="540"/>
          <w:tab w:val="num" w:pos="720"/>
        </w:tabs>
        <w:ind w:left="0" w:firstLine="709"/>
        <w:rPr>
          <w:szCs w:val="26"/>
        </w:rPr>
      </w:pPr>
      <w:r w:rsidRPr="00523F37">
        <w:rPr>
          <w:szCs w:val="26"/>
        </w:rPr>
        <w:t> ветхое состояние существующей тепловой сети (ресурс более 20 лет);</w:t>
      </w:r>
    </w:p>
    <w:p w:rsidR="00523F37" w:rsidRPr="00523F37" w:rsidRDefault="00523F37" w:rsidP="00523F37">
      <w:pPr>
        <w:numPr>
          <w:ilvl w:val="0"/>
          <w:numId w:val="36"/>
        </w:numPr>
        <w:tabs>
          <w:tab w:val="clear" w:pos="540"/>
          <w:tab w:val="num" w:pos="720"/>
        </w:tabs>
        <w:ind w:left="0" w:firstLine="709"/>
        <w:rPr>
          <w:szCs w:val="26"/>
        </w:rPr>
      </w:pPr>
      <w:r w:rsidRPr="00523F37">
        <w:rPr>
          <w:szCs w:val="26"/>
        </w:rPr>
        <w:t>отсутствие аварийного источника тепла;</w:t>
      </w:r>
    </w:p>
    <w:p w:rsidR="00523F37" w:rsidRPr="00523F37" w:rsidRDefault="00523F37" w:rsidP="00523F37">
      <w:pPr>
        <w:numPr>
          <w:ilvl w:val="0"/>
          <w:numId w:val="36"/>
        </w:numPr>
        <w:tabs>
          <w:tab w:val="clear" w:pos="540"/>
          <w:tab w:val="num" w:pos="720"/>
        </w:tabs>
        <w:ind w:left="0" w:firstLine="709"/>
        <w:rPr>
          <w:szCs w:val="26"/>
        </w:rPr>
      </w:pPr>
      <w:r w:rsidRPr="00523F37">
        <w:rPr>
          <w:szCs w:val="26"/>
        </w:rPr>
        <w:t>недостаточные темпы реализации энергосберегающих мероприятий при производстве, транспорте и потреблении тепловой энергии.</w:t>
      </w:r>
    </w:p>
    <w:p w:rsidR="00523F37" w:rsidRPr="00523F37" w:rsidRDefault="00523F37" w:rsidP="00523F37">
      <w:pPr>
        <w:tabs>
          <w:tab w:val="left" w:pos="3784"/>
        </w:tabs>
        <w:ind w:firstLine="709"/>
        <w:rPr>
          <w:szCs w:val="26"/>
        </w:rPr>
      </w:pPr>
      <w:r w:rsidRPr="00523F37">
        <w:rPr>
          <w:szCs w:val="26"/>
        </w:rPr>
        <w:t>Таким образом, чрезвычайные ситуации на вышеуказанных объектах в зимний период могут привести к размораживанию теплосети и ухудшению жизнедеятельности учреждений. Наиболее опасным сценарием в системе теплоснабжения является полное нарушение теплоснабжения из-за прекращения функционирования котельной. Частота реализации ЧС (учитывая степень износа) составляет 2,3*10</w:t>
      </w:r>
      <w:r w:rsidRPr="00523F37">
        <w:rPr>
          <w:szCs w:val="26"/>
          <w:vertAlign w:val="superscript"/>
        </w:rPr>
        <w:t>-4</w:t>
      </w:r>
      <w:r w:rsidRPr="00523F37">
        <w:rPr>
          <w:szCs w:val="26"/>
        </w:rPr>
        <w:t xml:space="preserve"> год</w:t>
      </w:r>
      <w:r w:rsidRPr="00523F37">
        <w:rPr>
          <w:szCs w:val="26"/>
          <w:vertAlign w:val="superscript"/>
        </w:rPr>
        <w:t>-1</w:t>
      </w:r>
      <w:r>
        <w:rPr>
          <w:szCs w:val="26"/>
        </w:rPr>
        <w:t>.</w:t>
      </w:r>
    </w:p>
    <w:p w:rsidR="00523F37" w:rsidRPr="00523F37" w:rsidRDefault="00523F37" w:rsidP="00523F37">
      <w:pPr>
        <w:ind w:firstLine="709"/>
        <w:rPr>
          <w:b/>
          <w:szCs w:val="26"/>
        </w:rPr>
      </w:pPr>
      <w:r w:rsidRPr="00523F37">
        <w:rPr>
          <w:i/>
          <w:szCs w:val="26"/>
        </w:rPr>
        <w:t>На системах водоснабжения</w:t>
      </w:r>
    </w:p>
    <w:p w:rsidR="00523F37" w:rsidRPr="00523F37" w:rsidRDefault="00523F37" w:rsidP="00523F37">
      <w:pPr>
        <w:tabs>
          <w:tab w:val="left" w:pos="3784"/>
        </w:tabs>
        <w:ind w:firstLine="709"/>
        <w:rPr>
          <w:szCs w:val="26"/>
        </w:rPr>
      </w:pPr>
      <w:r w:rsidRPr="00523F37">
        <w:rPr>
          <w:szCs w:val="26"/>
        </w:rPr>
        <w:t xml:space="preserve">Наиболее часты аварии на разводящих сетях и насосных станциях регулирующих узлов. Подземные трубы разрушаются большей частью от коррозии и влажности. </w:t>
      </w:r>
    </w:p>
    <w:p w:rsidR="00523F37" w:rsidRPr="00523F37" w:rsidRDefault="00523F37" w:rsidP="00523F37">
      <w:pPr>
        <w:tabs>
          <w:tab w:val="left" w:pos="3784"/>
        </w:tabs>
        <w:ind w:firstLine="709"/>
        <w:rPr>
          <w:szCs w:val="26"/>
        </w:rPr>
      </w:pPr>
      <w:r w:rsidRPr="00523F37">
        <w:rPr>
          <w:szCs w:val="26"/>
        </w:rPr>
        <w:t xml:space="preserve">Чрезвычайной ситуацией для населенных пунктов представляется прорыв водопроводной магистрали проходящей от водозабора до населенных пунктов. </w:t>
      </w:r>
    </w:p>
    <w:p w:rsidR="00523F37" w:rsidRPr="00523F37" w:rsidRDefault="00523F37" w:rsidP="00523F37">
      <w:pPr>
        <w:ind w:firstLine="709"/>
        <w:rPr>
          <w:b/>
          <w:szCs w:val="26"/>
        </w:rPr>
      </w:pPr>
      <w:r w:rsidRPr="00523F37">
        <w:rPr>
          <w:i/>
          <w:szCs w:val="26"/>
        </w:rPr>
        <w:t>В сетях канализации</w:t>
      </w:r>
    </w:p>
    <w:p w:rsidR="00523F37" w:rsidRPr="00523F37" w:rsidRDefault="00523F37" w:rsidP="00523F37">
      <w:pPr>
        <w:tabs>
          <w:tab w:val="left" w:pos="3784"/>
        </w:tabs>
        <w:ind w:firstLine="709"/>
        <w:rPr>
          <w:szCs w:val="26"/>
        </w:rPr>
      </w:pPr>
      <w:r w:rsidRPr="00523F37">
        <w:rPr>
          <w:szCs w:val="26"/>
        </w:rPr>
        <w:t>Чаще всего аварии происходят на коллекторах, канализационных сетях и очистных сооружениях из-за ветхости и засорения труб.</w:t>
      </w:r>
    </w:p>
    <w:p w:rsidR="00523F37" w:rsidRPr="00523F37" w:rsidRDefault="00523F37" w:rsidP="00523F37">
      <w:pPr>
        <w:tabs>
          <w:tab w:val="left" w:pos="3784"/>
        </w:tabs>
        <w:ind w:firstLine="709"/>
        <w:rPr>
          <w:szCs w:val="26"/>
        </w:rPr>
      </w:pPr>
      <w:r w:rsidRPr="00523F37">
        <w:rPr>
          <w:szCs w:val="26"/>
        </w:rPr>
        <w:t xml:space="preserve">Частые аварии на </w:t>
      </w:r>
      <w:proofErr w:type="spellStart"/>
      <w:r w:rsidRPr="00523F37">
        <w:rPr>
          <w:szCs w:val="26"/>
        </w:rPr>
        <w:t>водоразводящих</w:t>
      </w:r>
      <w:proofErr w:type="spellEnd"/>
      <w:r w:rsidRPr="00523F37">
        <w:rPr>
          <w:szCs w:val="26"/>
        </w:rPr>
        <w:t xml:space="preserve"> сетях приводят не только к нарушению жизнедеятельности, но и к загрязнению водопроводной воды, что может приводить к различным инфекционным и другим заболеваниям, а при истечении на поверхность заражать почву.</w:t>
      </w:r>
    </w:p>
    <w:p w:rsidR="00523F37" w:rsidRPr="00523F37" w:rsidRDefault="00523F37" w:rsidP="00523F37">
      <w:pPr>
        <w:tabs>
          <w:tab w:val="left" w:pos="3784"/>
        </w:tabs>
        <w:ind w:firstLine="709"/>
        <w:rPr>
          <w:szCs w:val="26"/>
        </w:rPr>
      </w:pPr>
      <w:r w:rsidRPr="00523F37">
        <w:rPr>
          <w:szCs w:val="26"/>
        </w:rPr>
        <w:t>Так как более 14% воды теряется из-за утечек в водопроводных сетях жилого фонда, нарастает и обостряется проблема подъёма грунтовых вод и подтопления территории со всеми вытекающими из э</w:t>
      </w:r>
      <w:r>
        <w:rPr>
          <w:szCs w:val="26"/>
        </w:rPr>
        <w:t>того негативными последствиями.</w:t>
      </w:r>
    </w:p>
    <w:p w:rsidR="00523F37" w:rsidRPr="00523F37" w:rsidRDefault="00523F37" w:rsidP="00523F37">
      <w:pPr>
        <w:ind w:firstLine="709"/>
        <w:rPr>
          <w:i/>
          <w:szCs w:val="26"/>
        </w:rPr>
      </w:pPr>
      <w:r w:rsidRPr="00523F37">
        <w:rPr>
          <w:i/>
          <w:szCs w:val="26"/>
        </w:rPr>
        <w:t>В системах электроснабжения</w:t>
      </w:r>
    </w:p>
    <w:p w:rsidR="00523F37" w:rsidRPr="00523F37" w:rsidRDefault="00523F37" w:rsidP="00523F37">
      <w:pPr>
        <w:tabs>
          <w:tab w:val="left" w:pos="3784"/>
        </w:tabs>
        <w:ind w:firstLine="709"/>
        <w:rPr>
          <w:szCs w:val="26"/>
        </w:rPr>
      </w:pPr>
      <w:r w:rsidRPr="00523F37">
        <w:rPr>
          <w:szCs w:val="26"/>
        </w:rPr>
        <w:t xml:space="preserve">Воздушные линии электропередачи повреждаются при бурях, усилениях ветра, налипания снега и др. </w:t>
      </w:r>
      <w:proofErr w:type="spellStart"/>
      <w:r w:rsidRPr="00523F37">
        <w:rPr>
          <w:szCs w:val="26"/>
        </w:rPr>
        <w:t>гололёдно</w:t>
      </w:r>
      <w:proofErr w:type="spellEnd"/>
      <w:r w:rsidRPr="00523F37">
        <w:rPr>
          <w:szCs w:val="26"/>
        </w:rPr>
        <w:t xml:space="preserve">- </w:t>
      </w:r>
      <w:proofErr w:type="spellStart"/>
      <w:r w:rsidRPr="00523F37">
        <w:rPr>
          <w:szCs w:val="26"/>
        </w:rPr>
        <w:t>изморозевых</w:t>
      </w:r>
      <w:proofErr w:type="spellEnd"/>
      <w:r w:rsidRPr="00523F37">
        <w:rPr>
          <w:szCs w:val="26"/>
        </w:rPr>
        <w:t xml:space="preserve"> явлениях. Подземные линии электропередачи получают повреждения при переизбытке влажности, вследствие чего происходит короткое замыкание кабелей.</w:t>
      </w:r>
    </w:p>
    <w:p w:rsidR="00523F37" w:rsidRPr="00523F37" w:rsidRDefault="00523F37" w:rsidP="00523F37">
      <w:pPr>
        <w:tabs>
          <w:tab w:val="left" w:pos="3784"/>
        </w:tabs>
        <w:ind w:firstLine="709"/>
        <w:rPr>
          <w:szCs w:val="26"/>
        </w:rPr>
      </w:pPr>
      <w:r w:rsidRPr="00523F37">
        <w:rPr>
          <w:szCs w:val="26"/>
        </w:rPr>
        <w:t>К чрезвычайной ситуации следует</w:t>
      </w:r>
      <w:r>
        <w:rPr>
          <w:szCs w:val="26"/>
        </w:rPr>
        <w:t xml:space="preserve"> </w:t>
      </w:r>
      <w:r w:rsidRPr="00523F37">
        <w:rPr>
          <w:szCs w:val="26"/>
        </w:rPr>
        <w:t>отнести обрыв высоковольтных ЛЭП. Сценарии развития чрезвычайной ситуации могут быть следующими:</w:t>
      </w:r>
    </w:p>
    <w:p w:rsidR="00523F37" w:rsidRPr="00523F37" w:rsidRDefault="00523F37" w:rsidP="00523F37">
      <w:pPr>
        <w:tabs>
          <w:tab w:val="left" w:pos="3784"/>
        </w:tabs>
        <w:ind w:firstLine="709"/>
        <w:rPr>
          <w:szCs w:val="26"/>
        </w:rPr>
      </w:pPr>
      <w:r w:rsidRPr="00523F37">
        <w:rPr>
          <w:szCs w:val="26"/>
        </w:rPr>
        <w:t xml:space="preserve">1. в результате </w:t>
      </w:r>
      <w:proofErr w:type="spellStart"/>
      <w:r w:rsidRPr="00523F37">
        <w:rPr>
          <w:szCs w:val="26"/>
        </w:rPr>
        <w:t>гололёдно</w:t>
      </w:r>
      <w:proofErr w:type="spellEnd"/>
      <w:r w:rsidRPr="00523F37">
        <w:rPr>
          <w:szCs w:val="26"/>
        </w:rPr>
        <w:t xml:space="preserve">- </w:t>
      </w:r>
      <w:proofErr w:type="spellStart"/>
      <w:r w:rsidRPr="00523F37">
        <w:rPr>
          <w:szCs w:val="26"/>
        </w:rPr>
        <w:t>изморозевых</w:t>
      </w:r>
      <w:proofErr w:type="spellEnd"/>
      <w:r w:rsidRPr="00523F37">
        <w:rPr>
          <w:szCs w:val="26"/>
        </w:rPr>
        <w:t xml:space="preserve"> явлений на проводах, а также при большой ветровой нагрузке происходит обрыв воздушных линий электропередачи.</w:t>
      </w:r>
    </w:p>
    <w:p w:rsidR="00523F37" w:rsidRPr="00523F37" w:rsidRDefault="00523F37" w:rsidP="00523F37">
      <w:pPr>
        <w:tabs>
          <w:tab w:val="left" w:pos="3784"/>
        </w:tabs>
        <w:ind w:firstLine="709"/>
        <w:rPr>
          <w:szCs w:val="26"/>
        </w:rPr>
      </w:pPr>
      <w:r w:rsidRPr="00523F37">
        <w:rPr>
          <w:szCs w:val="26"/>
        </w:rPr>
        <w:t>2. при несвоевременном принятии мер по первому варианту ЧС происходит возгорание элементов энергоснабжения.</w:t>
      </w:r>
    </w:p>
    <w:p w:rsidR="00523F37" w:rsidRPr="00523F37" w:rsidRDefault="00523F37" w:rsidP="00523F37">
      <w:pPr>
        <w:tabs>
          <w:tab w:val="left" w:pos="3784"/>
        </w:tabs>
        <w:ind w:firstLine="709"/>
        <w:rPr>
          <w:szCs w:val="26"/>
        </w:rPr>
      </w:pPr>
      <w:r w:rsidRPr="00523F37">
        <w:rPr>
          <w:szCs w:val="26"/>
        </w:rPr>
        <w:t>3. При выпадении осадков в виде снега происходит нарушение видимых габаритов элемента энергоснабжения, что приведёт к повышению риска попадания в зону поражения электрическим током населения городского округа.</w:t>
      </w:r>
    </w:p>
    <w:p w:rsidR="00523F37" w:rsidRPr="00523F37" w:rsidRDefault="00523F37" w:rsidP="00523F37">
      <w:pPr>
        <w:ind w:firstLine="709"/>
        <w:rPr>
          <w:szCs w:val="26"/>
        </w:rPr>
      </w:pPr>
      <w:r w:rsidRPr="00523F37">
        <w:rPr>
          <w:szCs w:val="26"/>
        </w:rPr>
        <w:t>Вероятность порывов ЛЭП (учитывая степень износа) оценивается в 4*10</w:t>
      </w:r>
      <w:r w:rsidRPr="00523F37">
        <w:rPr>
          <w:szCs w:val="26"/>
          <w:vertAlign w:val="superscript"/>
        </w:rPr>
        <w:t>-1</w:t>
      </w:r>
      <w:r w:rsidRPr="00523F37">
        <w:rPr>
          <w:szCs w:val="26"/>
        </w:rPr>
        <w:t xml:space="preserve"> год</w:t>
      </w:r>
      <w:r w:rsidRPr="00523F37">
        <w:rPr>
          <w:szCs w:val="26"/>
          <w:vertAlign w:val="superscript"/>
        </w:rPr>
        <w:t>-1</w:t>
      </w:r>
      <w:r>
        <w:rPr>
          <w:szCs w:val="26"/>
        </w:rPr>
        <w:t>.</w:t>
      </w:r>
    </w:p>
    <w:p w:rsidR="00523F37" w:rsidRPr="00523F37" w:rsidRDefault="00523F37" w:rsidP="00523F37">
      <w:pPr>
        <w:ind w:firstLine="709"/>
        <w:rPr>
          <w:i/>
          <w:szCs w:val="26"/>
        </w:rPr>
      </w:pPr>
      <w:r w:rsidRPr="00523F37">
        <w:rPr>
          <w:i/>
          <w:szCs w:val="26"/>
        </w:rPr>
        <w:t>Водоснабжения и канализации</w:t>
      </w:r>
    </w:p>
    <w:p w:rsidR="00523F37" w:rsidRPr="00523F37" w:rsidRDefault="00523F37" w:rsidP="00523F37">
      <w:pPr>
        <w:numPr>
          <w:ilvl w:val="0"/>
          <w:numId w:val="35"/>
        </w:numPr>
        <w:ind w:left="0" w:firstLine="709"/>
        <w:rPr>
          <w:szCs w:val="26"/>
        </w:rPr>
      </w:pPr>
      <w:r w:rsidRPr="00523F37">
        <w:rPr>
          <w:szCs w:val="26"/>
        </w:rPr>
        <w:t>заглубление в грунт всех линий водопровода;</w:t>
      </w:r>
    </w:p>
    <w:p w:rsidR="00523F37" w:rsidRPr="00523F37" w:rsidRDefault="00523F37" w:rsidP="00523F37">
      <w:pPr>
        <w:numPr>
          <w:ilvl w:val="0"/>
          <w:numId w:val="35"/>
        </w:numPr>
        <w:ind w:left="0" w:firstLine="709"/>
        <w:rPr>
          <w:szCs w:val="26"/>
        </w:rPr>
      </w:pPr>
      <w:r w:rsidRPr="00523F37">
        <w:rPr>
          <w:szCs w:val="26"/>
        </w:rPr>
        <w:lastRenderedPageBreak/>
        <w:t>размещение пожарных гидрантов и отключающих устройств на территориях, которые не могут быть завалены при разрушении зданий;</w:t>
      </w:r>
    </w:p>
    <w:p w:rsidR="00523F37" w:rsidRPr="00523F37" w:rsidRDefault="00523F37" w:rsidP="00523F37">
      <w:pPr>
        <w:numPr>
          <w:ilvl w:val="0"/>
          <w:numId w:val="35"/>
        </w:numPr>
        <w:ind w:left="0" w:firstLine="709"/>
        <w:rPr>
          <w:szCs w:val="26"/>
        </w:rPr>
      </w:pPr>
      <w:r w:rsidRPr="00523F37">
        <w:rPr>
          <w:szCs w:val="26"/>
        </w:rPr>
        <w:t>обустройство перемычек, позволяющих отключать повреждённые сети и сооружения.</w:t>
      </w:r>
    </w:p>
    <w:p w:rsidR="00523F37" w:rsidRPr="00523F37" w:rsidRDefault="00523F37" w:rsidP="00523F37">
      <w:pPr>
        <w:ind w:firstLine="709"/>
        <w:rPr>
          <w:szCs w:val="26"/>
        </w:rPr>
      </w:pPr>
      <w:r w:rsidRPr="00523F37">
        <w:rPr>
          <w:bCs/>
          <w:szCs w:val="26"/>
        </w:rPr>
        <w:t xml:space="preserve">Также рекомендуется разработка положений </w:t>
      </w:r>
      <w:r w:rsidRPr="00523F37">
        <w:rPr>
          <w:szCs w:val="26"/>
        </w:rPr>
        <w:t xml:space="preserve">о взаимодействии оперативных служб предприятий при ликвидации возможных аварийных ситуаций, контроль за готовностью дежурно-диспетчерских служб (особенно в выходные и праздничные дни) и </w:t>
      </w:r>
      <w:r w:rsidRPr="00523F37">
        <w:rPr>
          <w:bCs/>
          <w:szCs w:val="26"/>
        </w:rPr>
        <w:t xml:space="preserve">проведение противоаварийных тренировок на объектах ЖКХ с целью </w:t>
      </w:r>
      <w:r w:rsidRPr="00523F37">
        <w:rPr>
          <w:szCs w:val="26"/>
        </w:rPr>
        <w:t>выработки твердых навыков в практических действиях по предупреждению и ликвидации последствий возможных ЧС.</w:t>
      </w:r>
    </w:p>
    <w:p w:rsidR="00523F37" w:rsidRDefault="00523F37" w:rsidP="00523F37">
      <w:pPr>
        <w:ind w:firstLine="708"/>
        <w:rPr>
          <w:szCs w:val="28"/>
        </w:rPr>
      </w:pPr>
    </w:p>
    <w:p w:rsidR="00523F37" w:rsidRPr="00523F37" w:rsidRDefault="00811CDF" w:rsidP="00523F37">
      <w:pPr>
        <w:pStyle w:val="21"/>
      </w:pPr>
      <w:bookmarkStart w:id="151" w:name="_Toc24701308"/>
      <w:bookmarkStart w:id="152" w:name="_Toc31274065"/>
      <w:bookmarkStart w:id="153" w:name="_Toc58883462"/>
      <w:r>
        <w:t xml:space="preserve">7.7. </w:t>
      </w:r>
      <w:r w:rsidR="00523F37" w:rsidRPr="00523F37">
        <w:t>Аварии на транспорте.</w:t>
      </w:r>
      <w:bookmarkEnd w:id="151"/>
      <w:bookmarkEnd w:id="152"/>
      <w:bookmarkEnd w:id="153"/>
    </w:p>
    <w:p w:rsidR="00523F37" w:rsidRPr="007A5406" w:rsidRDefault="00523F37" w:rsidP="00523F37">
      <w:pPr>
        <w:ind w:firstLine="709"/>
        <w:rPr>
          <w:szCs w:val="28"/>
        </w:rPr>
      </w:pPr>
    </w:p>
    <w:p w:rsidR="00523F37" w:rsidRPr="007A5406" w:rsidRDefault="00523F37" w:rsidP="00523F37">
      <w:pPr>
        <w:ind w:firstLine="709"/>
        <w:rPr>
          <w:szCs w:val="28"/>
        </w:rPr>
      </w:pPr>
      <w:r w:rsidRPr="007A5406">
        <w:rPr>
          <w:szCs w:val="28"/>
        </w:rPr>
        <w:t xml:space="preserve">На территории </w:t>
      </w:r>
      <w:proofErr w:type="spellStart"/>
      <w:r w:rsidR="00593B27">
        <w:rPr>
          <w:szCs w:val="28"/>
        </w:rPr>
        <w:t>Ильмен</w:t>
      </w:r>
      <w:r w:rsidRPr="007A5406">
        <w:rPr>
          <w:szCs w:val="28"/>
        </w:rPr>
        <w:t>ского</w:t>
      </w:r>
      <w:proofErr w:type="spellEnd"/>
      <w:r w:rsidRPr="007A5406">
        <w:rPr>
          <w:szCs w:val="28"/>
        </w:rPr>
        <w:t xml:space="preserve"> сельского поселения, могут произойти следующие транспортные ЧС:</w:t>
      </w:r>
    </w:p>
    <w:p w:rsidR="00523F37" w:rsidRPr="007A5406" w:rsidRDefault="00523F37" w:rsidP="00523F37">
      <w:pPr>
        <w:numPr>
          <w:ilvl w:val="0"/>
          <w:numId w:val="35"/>
        </w:numPr>
        <w:ind w:left="0" w:firstLine="709"/>
        <w:rPr>
          <w:szCs w:val="28"/>
        </w:rPr>
      </w:pPr>
      <w:r w:rsidRPr="007A5406">
        <w:rPr>
          <w:szCs w:val="28"/>
        </w:rPr>
        <w:t>Аварии, катастрофы грузовых и пассажирских поездов;</w:t>
      </w:r>
    </w:p>
    <w:p w:rsidR="00523F37" w:rsidRPr="007A5406" w:rsidRDefault="00523F37" w:rsidP="00523F37">
      <w:pPr>
        <w:numPr>
          <w:ilvl w:val="0"/>
          <w:numId w:val="35"/>
        </w:numPr>
        <w:ind w:left="0" w:firstLine="709"/>
        <w:rPr>
          <w:szCs w:val="28"/>
        </w:rPr>
      </w:pPr>
      <w:r w:rsidRPr="007A5406">
        <w:rPr>
          <w:szCs w:val="28"/>
        </w:rPr>
        <w:t>Аварии на трубопроводах (перспектива);</w:t>
      </w:r>
    </w:p>
    <w:p w:rsidR="00523F37" w:rsidRPr="007A5406" w:rsidRDefault="00523F37" w:rsidP="00523F37">
      <w:pPr>
        <w:numPr>
          <w:ilvl w:val="0"/>
          <w:numId w:val="35"/>
        </w:numPr>
        <w:ind w:left="0" w:firstLine="709"/>
        <w:rPr>
          <w:szCs w:val="28"/>
        </w:rPr>
      </w:pPr>
      <w:r w:rsidRPr="007A5406">
        <w:rPr>
          <w:szCs w:val="28"/>
        </w:rPr>
        <w:t>Аварии (катастрофы) на автодорогах;</w:t>
      </w:r>
    </w:p>
    <w:p w:rsidR="00523F37" w:rsidRPr="007A5406" w:rsidRDefault="00523F37" w:rsidP="00523F37">
      <w:pPr>
        <w:ind w:firstLine="709"/>
        <w:rPr>
          <w:szCs w:val="28"/>
        </w:rPr>
      </w:pPr>
      <w:r w:rsidRPr="007A5406">
        <w:rPr>
          <w:szCs w:val="28"/>
        </w:rPr>
        <w:t xml:space="preserve">Аварии на автомобильном и железнодорожном транспорте в большинстве случаев обусловлены человеческим фактором или природно-техногенными причинами. </w:t>
      </w:r>
    </w:p>
    <w:p w:rsidR="00523F37" w:rsidRPr="007A5406" w:rsidRDefault="00523F37" w:rsidP="00523F37">
      <w:pPr>
        <w:ind w:firstLine="709"/>
        <w:rPr>
          <w:szCs w:val="28"/>
        </w:rPr>
      </w:pPr>
      <w:r w:rsidRPr="007A5406">
        <w:rPr>
          <w:szCs w:val="28"/>
        </w:rPr>
        <w:t>Наибольшее количество чрезвычайных ситуаций на транспорте происходит летом.</w:t>
      </w:r>
    </w:p>
    <w:p w:rsidR="00523F37" w:rsidRPr="007A5406" w:rsidRDefault="00523F37" w:rsidP="00523F37">
      <w:pPr>
        <w:ind w:firstLine="709"/>
        <w:rPr>
          <w:szCs w:val="28"/>
        </w:rPr>
      </w:pPr>
      <w:r w:rsidRPr="007A5406">
        <w:rPr>
          <w:szCs w:val="28"/>
        </w:rPr>
        <w:t>Основными причинами возникновения дорожно-транспортных происшествий являются:</w:t>
      </w:r>
    </w:p>
    <w:p w:rsidR="00523F37" w:rsidRPr="007A5406" w:rsidRDefault="00523F37" w:rsidP="00523F37">
      <w:pPr>
        <w:numPr>
          <w:ilvl w:val="0"/>
          <w:numId w:val="35"/>
        </w:numPr>
        <w:ind w:left="0" w:firstLine="709"/>
        <w:rPr>
          <w:szCs w:val="28"/>
        </w:rPr>
      </w:pPr>
      <w:r w:rsidRPr="007A5406">
        <w:rPr>
          <w:szCs w:val="28"/>
        </w:rPr>
        <w:t>нарушение правил дорожного движения;</w:t>
      </w:r>
    </w:p>
    <w:p w:rsidR="00523F37" w:rsidRPr="007A5406" w:rsidRDefault="00523F37" w:rsidP="00523F37">
      <w:pPr>
        <w:numPr>
          <w:ilvl w:val="0"/>
          <w:numId w:val="35"/>
        </w:numPr>
        <w:ind w:left="0" w:firstLine="709"/>
        <w:rPr>
          <w:szCs w:val="28"/>
        </w:rPr>
      </w:pPr>
      <w:r w:rsidRPr="007A5406">
        <w:rPr>
          <w:szCs w:val="28"/>
        </w:rPr>
        <w:t xml:space="preserve">техническая неисправность транспортных средств, </w:t>
      </w:r>
    </w:p>
    <w:p w:rsidR="00523F37" w:rsidRPr="007A5406" w:rsidRDefault="00523F37" w:rsidP="00523F37">
      <w:pPr>
        <w:numPr>
          <w:ilvl w:val="0"/>
          <w:numId w:val="35"/>
        </w:numPr>
        <w:ind w:left="0" w:firstLine="709"/>
        <w:rPr>
          <w:szCs w:val="28"/>
        </w:rPr>
      </w:pPr>
      <w:r w:rsidRPr="007A5406">
        <w:rPr>
          <w:szCs w:val="28"/>
        </w:rPr>
        <w:t>человеческий фактор,</w:t>
      </w:r>
    </w:p>
    <w:p w:rsidR="00523F37" w:rsidRPr="007A5406" w:rsidRDefault="00523F37" w:rsidP="00523F37">
      <w:pPr>
        <w:numPr>
          <w:ilvl w:val="0"/>
          <w:numId w:val="35"/>
        </w:numPr>
        <w:ind w:left="0" w:firstLine="709"/>
        <w:rPr>
          <w:szCs w:val="28"/>
        </w:rPr>
      </w:pPr>
      <w:r w:rsidRPr="007A5406">
        <w:rPr>
          <w:szCs w:val="28"/>
        </w:rPr>
        <w:t>качество покрытий (низкое сцепление, особенно зимой и др. факторы),</w:t>
      </w:r>
    </w:p>
    <w:p w:rsidR="00523F37" w:rsidRPr="007A5406" w:rsidRDefault="00523F37" w:rsidP="00523F37">
      <w:pPr>
        <w:numPr>
          <w:ilvl w:val="0"/>
          <w:numId w:val="35"/>
        </w:numPr>
        <w:ind w:left="0" w:firstLine="709"/>
        <w:rPr>
          <w:szCs w:val="28"/>
        </w:rPr>
      </w:pPr>
      <w:r w:rsidRPr="007A5406">
        <w:rPr>
          <w:szCs w:val="28"/>
        </w:rPr>
        <w:t>неровное покрытие с дефектами, отсутствие горизонтальной разметки и ограждений на участках, требующих особой бдительности водителя;</w:t>
      </w:r>
    </w:p>
    <w:p w:rsidR="001A1D0F" w:rsidRPr="007A5406" w:rsidRDefault="00523F37" w:rsidP="001A1D0F">
      <w:pPr>
        <w:numPr>
          <w:ilvl w:val="0"/>
          <w:numId w:val="35"/>
        </w:numPr>
        <w:ind w:left="0" w:firstLine="709"/>
        <w:rPr>
          <w:szCs w:val="28"/>
        </w:rPr>
      </w:pPr>
      <w:r w:rsidRPr="007A5406">
        <w:rPr>
          <w:szCs w:val="28"/>
        </w:rPr>
        <w:t>недостаточное освещение дорог.</w:t>
      </w:r>
    </w:p>
    <w:p w:rsidR="00523F37" w:rsidRPr="007A5406" w:rsidRDefault="00523F37" w:rsidP="00523F37">
      <w:pPr>
        <w:ind w:firstLine="709"/>
        <w:rPr>
          <w:i/>
          <w:szCs w:val="28"/>
        </w:rPr>
      </w:pPr>
      <w:r w:rsidRPr="007A5406">
        <w:rPr>
          <w:i/>
          <w:szCs w:val="28"/>
        </w:rPr>
        <w:t>Аварии на железнодорожном транспорте</w:t>
      </w:r>
    </w:p>
    <w:p w:rsidR="00523F37" w:rsidRPr="007A5406" w:rsidRDefault="00523F37" w:rsidP="001A1D0F">
      <w:pPr>
        <w:ind w:firstLine="709"/>
        <w:rPr>
          <w:szCs w:val="28"/>
        </w:rPr>
      </w:pPr>
      <w:r w:rsidRPr="007A5406">
        <w:rPr>
          <w:szCs w:val="28"/>
        </w:rPr>
        <w:t>Столкновения поездов и сходы вагонов наиболее возможны на перегонах между станциями, разъезд</w:t>
      </w:r>
      <w:r w:rsidR="001A1D0F" w:rsidRPr="007A5406">
        <w:rPr>
          <w:szCs w:val="28"/>
        </w:rPr>
        <w:t>ах и железнодорожных переездах.</w:t>
      </w:r>
    </w:p>
    <w:p w:rsidR="00523F37" w:rsidRPr="007A5406" w:rsidRDefault="00523F37" w:rsidP="00523F37">
      <w:pPr>
        <w:ind w:firstLine="709"/>
        <w:rPr>
          <w:i/>
          <w:szCs w:val="28"/>
        </w:rPr>
      </w:pPr>
      <w:r w:rsidRPr="007A5406">
        <w:rPr>
          <w:i/>
          <w:szCs w:val="28"/>
        </w:rPr>
        <w:t>Аварии (катастрофы) на автодорогах.</w:t>
      </w:r>
    </w:p>
    <w:p w:rsidR="00523F37" w:rsidRPr="007A5406" w:rsidRDefault="00523F37" w:rsidP="00523F37">
      <w:pPr>
        <w:pStyle w:val="a6"/>
        <w:spacing w:after="0"/>
        <w:ind w:firstLine="709"/>
        <w:rPr>
          <w:sz w:val="28"/>
          <w:szCs w:val="28"/>
        </w:rPr>
      </w:pPr>
      <w:r w:rsidRPr="007A5406">
        <w:rPr>
          <w:sz w:val="28"/>
          <w:szCs w:val="28"/>
        </w:rPr>
        <w:t>На автомобильном транспорте вследствие узкой ширины дорожного полотна, а также близости деревьев, возможны аварии и столкновения автотранспорта, могут погибнуть до 5 чел.</w:t>
      </w:r>
    </w:p>
    <w:p w:rsidR="00523F37" w:rsidRPr="007A5406" w:rsidRDefault="00523F37" w:rsidP="00523F37">
      <w:pPr>
        <w:ind w:firstLine="709"/>
        <w:rPr>
          <w:szCs w:val="28"/>
        </w:rPr>
      </w:pPr>
      <w:r w:rsidRPr="007A5406">
        <w:rPr>
          <w:szCs w:val="28"/>
        </w:rPr>
        <w:t>Также можно прогнозировать увеличение количества ДТП ввиду следующих предпосылок:</w:t>
      </w:r>
    </w:p>
    <w:p w:rsidR="00523F37" w:rsidRPr="007A5406" w:rsidRDefault="00523F37" w:rsidP="00523F37">
      <w:pPr>
        <w:numPr>
          <w:ilvl w:val="0"/>
          <w:numId w:val="35"/>
        </w:numPr>
        <w:ind w:left="0" w:firstLine="709"/>
        <w:rPr>
          <w:szCs w:val="28"/>
        </w:rPr>
      </w:pPr>
      <w:r w:rsidRPr="007A5406">
        <w:rPr>
          <w:szCs w:val="28"/>
        </w:rPr>
        <w:t>увеличение средней скорости движения за счет роста парка иномарок;</w:t>
      </w:r>
    </w:p>
    <w:p w:rsidR="00523F37" w:rsidRPr="007A5406" w:rsidRDefault="00523F37" w:rsidP="00523F37">
      <w:pPr>
        <w:numPr>
          <w:ilvl w:val="0"/>
          <w:numId w:val="35"/>
        </w:numPr>
        <w:ind w:left="0" w:firstLine="709"/>
        <w:rPr>
          <w:szCs w:val="28"/>
        </w:rPr>
      </w:pPr>
      <w:r w:rsidRPr="007A5406">
        <w:rPr>
          <w:szCs w:val="28"/>
        </w:rPr>
        <w:t>низкой квалификация водителей (более 80% дорожно-транспортных происшествий);</w:t>
      </w:r>
    </w:p>
    <w:p w:rsidR="00523F37" w:rsidRPr="007A5406" w:rsidRDefault="00523F37" w:rsidP="00523F37">
      <w:pPr>
        <w:numPr>
          <w:ilvl w:val="0"/>
          <w:numId w:val="35"/>
        </w:numPr>
        <w:ind w:left="0" w:firstLine="709"/>
        <w:rPr>
          <w:szCs w:val="28"/>
        </w:rPr>
      </w:pPr>
      <w:r w:rsidRPr="007A5406">
        <w:rPr>
          <w:szCs w:val="28"/>
        </w:rPr>
        <w:lastRenderedPageBreak/>
        <w:t>роста объёмов перевозок пассажиров и грузов автомобильным транспортом;</w:t>
      </w:r>
    </w:p>
    <w:p w:rsidR="00523F37" w:rsidRPr="007A5406" w:rsidRDefault="00523F37" w:rsidP="00523F37">
      <w:pPr>
        <w:numPr>
          <w:ilvl w:val="0"/>
          <w:numId w:val="35"/>
        </w:numPr>
        <w:ind w:left="0" w:firstLine="709"/>
        <w:rPr>
          <w:szCs w:val="28"/>
        </w:rPr>
      </w:pPr>
      <w:r w:rsidRPr="007A5406">
        <w:rPr>
          <w:szCs w:val="28"/>
        </w:rPr>
        <w:t>несвоевременного ремонт дорожных покрытий и дорожной инфраструктуры.</w:t>
      </w:r>
    </w:p>
    <w:p w:rsidR="00523F37" w:rsidRPr="007A5406" w:rsidRDefault="00523F37" w:rsidP="00523F37">
      <w:pPr>
        <w:ind w:firstLine="709"/>
        <w:rPr>
          <w:szCs w:val="28"/>
        </w:rPr>
      </w:pPr>
      <w:r w:rsidRPr="007A5406">
        <w:rPr>
          <w:szCs w:val="28"/>
        </w:rPr>
        <w:t xml:space="preserve">Опасность данного вида транспорта заключается в аварийных ситуациях, создаваемых на дороге, в результате которых в последнее время всё больше страдают люди. Наиболее тяжелые последствия имеют аварии, связанные с автотранспортом, перевозящим большие группы людей или перевозящим опасные вещества. </w:t>
      </w:r>
    </w:p>
    <w:p w:rsidR="00523F37" w:rsidRPr="007A5406" w:rsidRDefault="00523F37" w:rsidP="00523F37">
      <w:pPr>
        <w:ind w:firstLine="709"/>
        <w:rPr>
          <w:szCs w:val="28"/>
        </w:rPr>
      </w:pPr>
    </w:p>
    <w:p w:rsidR="00523F37" w:rsidRPr="007A5406" w:rsidRDefault="00523F37" w:rsidP="00523F37">
      <w:pPr>
        <w:ind w:firstLine="709"/>
        <w:rPr>
          <w:i/>
          <w:szCs w:val="28"/>
        </w:rPr>
      </w:pPr>
      <w:r w:rsidRPr="007A5406">
        <w:rPr>
          <w:i/>
          <w:szCs w:val="28"/>
        </w:rPr>
        <w:t>Трубопроводный транспорт</w:t>
      </w:r>
    </w:p>
    <w:p w:rsidR="00523F37" w:rsidRPr="007A5406" w:rsidRDefault="00523F37" w:rsidP="00523F37">
      <w:pPr>
        <w:ind w:firstLine="709"/>
        <w:rPr>
          <w:szCs w:val="28"/>
        </w:rPr>
      </w:pPr>
      <w:r w:rsidRPr="007A5406">
        <w:rPr>
          <w:szCs w:val="28"/>
        </w:rPr>
        <w:t xml:space="preserve">Чрезвычайные ситуации на трубопроводном транспорте сопровождаются, как правило, выбросом газа, что приводит к ухудшению экологической обстановки, возникновению пожаров и загрязнению обширных территорий. </w:t>
      </w:r>
    </w:p>
    <w:p w:rsidR="00523F37" w:rsidRPr="007A5406" w:rsidRDefault="00523F37" w:rsidP="00523F37">
      <w:pPr>
        <w:ind w:firstLine="709"/>
        <w:rPr>
          <w:szCs w:val="28"/>
        </w:rPr>
      </w:pPr>
      <w:r w:rsidRPr="007A5406">
        <w:rPr>
          <w:szCs w:val="28"/>
        </w:rPr>
        <w:t>Для аварийного отключения отдельных участков по трассе газопровода необходимо установить линейные краны.</w:t>
      </w:r>
    </w:p>
    <w:p w:rsidR="00523F37" w:rsidRPr="007A5406" w:rsidRDefault="00523F37" w:rsidP="00523F37">
      <w:pPr>
        <w:ind w:firstLine="709"/>
        <w:rPr>
          <w:szCs w:val="28"/>
        </w:rPr>
      </w:pPr>
      <w:r w:rsidRPr="007A5406">
        <w:rPr>
          <w:szCs w:val="28"/>
        </w:rPr>
        <w:t>Наиболее опасные участки газопровода это:</w:t>
      </w:r>
    </w:p>
    <w:p w:rsidR="00523F37" w:rsidRPr="007A5406" w:rsidRDefault="00523F37" w:rsidP="00523F37">
      <w:pPr>
        <w:numPr>
          <w:ilvl w:val="0"/>
          <w:numId w:val="35"/>
        </w:numPr>
        <w:ind w:left="0" w:firstLine="709"/>
        <w:rPr>
          <w:szCs w:val="28"/>
        </w:rPr>
      </w:pPr>
      <w:r w:rsidRPr="007A5406">
        <w:rPr>
          <w:szCs w:val="28"/>
        </w:rPr>
        <w:t>Переходы газопровода через   автомобильные дороги и железно</w:t>
      </w:r>
      <w:r w:rsidRPr="007A5406">
        <w:rPr>
          <w:szCs w:val="28"/>
        </w:rPr>
        <w:softHyphen/>
        <w:t>дорожные пути.</w:t>
      </w:r>
    </w:p>
    <w:p w:rsidR="00523F37" w:rsidRPr="007A5406" w:rsidRDefault="00523F37" w:rsidP="00523F37">
      <w:pPr>
        <w:numPr>
          <w:ilvl w:val="0"/>
          <w:numId w:val="35"/>
        </w:numPr>
        <w:ind w:left="0" w:firstLine="709"/>
        <w:rPr>
          <w:szCs w:val="28"/>
        </w:rPr>
      </w:pPr>
      <w:r w:rsidRPr="007A5406">
        <w:rPr>
          <w:szCs w:val="28"/>
        </w:rPr>
        <w:t>Пересечение с водной преградой.</w:t>
      </w:r>
    </w:p>
    <w:p w:rsidR="00523F37" w:rsidRPr="007A5406" w:rsidRDefault="00523F37" w:rsidP="00523F37">
      <w:pPr>
        <w:ind w:firstLine="709"/>
        <w:rPr>
          <w:szCs w:val="28"/>
        </w:rPr>
      </w:pPr>
      <w:r w:rsidRPr="007A5406">
        <w:rPr>
          <w:szCs w:val="28"/>
        </w:rPr>
        <w:t>Основными причинами аварии на трубопроводном транспорте являются нарушения технологического режима, правил монтажа и ремонта оборудования, несовершенство конструкций и узлов и отсутствие технологической и производственной дисциплины.</w:t>
      </w:r>
    </w:p>
    <w:p w:rsidR="00523F37" w:rsidRPr="007A5406" w:rsidRDefault="00523F37" w:rsidP="00523F37">
      <w:pPr>
        <w:ind w:firstLine="709"/>
        <w:rPr>
          <w:szCs w:val="28"/>
        </w:rPr>
      </w:pPr>
      <w:r w:rsidRPr="007A5406">
        <w:rPr>
          <w:szCs w:val="28"/>
        </w:rPr>
        <w:t xml:space="preserve">Наиболее опасным сценарием развития чрезвычайной ситуации будет разрыв газопровода с образованием котлована в грунте с разлетом осколков труб и последующим истечением газа из котлована в виде колонного шлейфа с одновременным образованием ударной воздушной волны, рассеиванием истекающего газа и попаданием населения (жилых построек) в зону барического воздействия или газового облака. </w:t>
      </w:r>
    </w:p>
    <w:p w:rsidR="00523F37" w:rsidRPr="007A5406" w:rsidRDefault="00523F37" w:rsidP="00523F37">
      <w:pPr>
        <w:ind w:firstLine="709"/>
        <w:rPr>
          <w:szCs w:val="28"/>
        </w:rPr>
      </w:pPr>
      <w:r w:rsidRPr="007A5406">
        <w:rPr>
          <w:szCs w:val="28"/>
        </w:rPr>
        <w:t>В качестве мероприятий заложенных в данном проекте рекомендуются охранные зоны от газопроводов в зависимости от диаметра труб и давления газа в них. Так же необходимо строго соблюдать технологические нормативы качества сварки при укладке труб, а так же проводить регулярный осмотр газопроводов на предмет возникновения трещин и неисправностей на газовом оборудовании.</w:t>
      </w:r>
    </w:p>
    <w:p w:rsidR="007A5406" w:rsidRPr="00C97585" w:rsidRDefault="007A5406" w:rsidP="00523F37">
      <w:pPr>
        <w:ind w:firstLine="709"/>
        <w:rPr>
          <w:sz w:val="26"/>
          <w:szCs w:val="26"/>
        </w:rPr>
      </w:pPr>
    </w:p>
    <w:p w:rsidR="007A5406" w:rsidRPr="006E0BC3" w:rsidRDefault="00811CDF" w:rsidP="007A5406">
      <w:pPr>
        <w:pStyle w:val="21"/>
      </w:pPr>
      <w:bookmarkStart w:id="154" w:name="_Toc24701309"/>
      <w:bookmarkStart w:id="155" w:name="_Toc31274066"/>
      <w:bookmarkStart w:id="156" w:name="_Toc58883463"/>
      <w:r>
        <w:t xml:space="preserve">7.8. </w:t>
      </w:r>
      <w:r w:rsidR="007A5406" w:rsidRPr="006E0BC3">
        <w:t>Чрезвычайные ситуации биолого-социального характера.</w:t>
      </w:r>
      <w:bookmarkEnd w:id="154"/>
      <w:bookmarkEnd w:id="155"/>
      <w:bookmarkEnd w:id="156"/>
    </w:p>
    <w:p w:rsidR="007A5406" w:rsidRPr="007A5406" w:rsidRDefault="007A5406" w:rsidP="007A5406">
      <w:pPr>
        <w:ind w:firstLine="709"/>
        <w:rPr>
          <w:szCs w:val="26"/>
        </w:rPr>
      </w:pPr>
    </w:p>
    <w:p w:rsidR="007A5406" w:rsidRPr="007A5406" w:rsidRDefault="007A5406" w:rsidP="007A5406">
      <w:pPr>
        <w:ind w:firstLine="709"/>
        <w:rPr>
          <w:szCs w:val="26"/>
        </w:rPr>
      </w:pPr>
      <w:r w:rsidRPr="007A5406">
        <w:rPr>
          <w:i/>
          <w:szCs w:val="26"/>
        </w:rPr>
        <w:t>Биолого-социальная чрезвычайная ситуация</w:t>
      </w:r>
      <w:r w:rsidRPr="007A5406">
        <w:rPr>
          <w:szCs w:val="26"/>
        </w:rPr>
        <w:t xml:space="preserve"> -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7A5406" w:rsidRPr="007A5406" w:rsidRDefault="007A5406" w:rsidP="007A5406">
      <w:pPr>
        <w:ind w:firstLine="709"/>
        <w:rPr>
          <w:szCs w:val="26"/>
        </w:rPr>
      </w:pPr>
      <w:r w:rsidRPr="007A5406">
        <w:rPr>
          <w:i/>
          <w:szCs w:val="26"/>
        </w:rPr>
        <w:t>Источник биолого-социальной чрезвычайной ситуации;</w:t>
      </w:r>
      <w:r w:rsidRPr="007A5406">
        <w:rPr>
          <w:szCs w:val="26"/>
        </w:rPr>
        <w:t xml:space="preserve"> источник биосоциальной ЧС: Особо опасная или широко распространенная инфекционная </w:t>
      </w:r>
      <w:r w:rsidRPr="007A5406">
        <w:rPr>
          <w:szCs w:val="26"/>
        </w:rPr>
        <w:lastRenderedPageBreak/>
        <w:t>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7A5406" w:rsidRPr="007A5406" w:rsidRDefault="007A5406" w:rsidP="007A5406">
      <w:pPr>
        <w:ind w:firstLine="709"/>
        <w:rPr>
          <w:szCs w:val="26"/>
        </w:rPr>
      </w:pPr>
      <w:r w:rsidRPr="007A5406">
        <w:rPr>
          <w:i/>
          <w:szCs w:val="26"/>
        </w:rPr>
        <w:t>Биологическая безопасность:</w:t>
      </w:r>
      <w:r w:rsidRPr="007A5406">
        <w:rPr>
          <w:szCs w:val="26"/>
        </w:rPr>
        <w:t xml:space="preserve"> Состояние защищенности людей, сельскохозяйственных животных и растений, окружающей природной среды от опасностей, вызванных или вызываемых источником биолого-социальной чрезвычайной ситуации.</w:t>
      </w:r>
    </w:p>
    <w:p w:rsidR="007A5406" w:rsidRPr="007A5406" w:rsidRDefault="007A5406" w:rsidP="007A5406">
      <w:pPr>
        <w:ind w:firstLine="709"/>
        <w:rPr>
          <w:szCs w:val="26"/>
        </w:rPr>
      </w:pPr>
      <w:r w:rsidRPr="007A5406">
        <w:rPr>
          <w:i/>
          <w:szCs w:val="26"/>
        </w:rPr>
        <w:t>Обеспечение биологической безопасности:</w:t>
      </w:r>
      <w:r w:rsidRPr="007A5406">
        <w:rPr>
          <w:szCs w:val="26"/>
        </w:rPr>
        <w:t xml:space="preserve"> Соблюдение правовых норм, выполнение санитарно-гигиенических и санитарно-эпидемиологических правил, технологических и организационно-технических требований, а также проведение соответствующего комплекса правовых, санитарно-гигиенических, санитарно-эпидемиологических, организационных и технических мероприятий, направленных на предотвращение, ослабление и ликвидацию заражения людей, сельскохозяйственных животных и растений инфекционными болезнями.</w:t>
      </w:r>
    </w:p>
    <w:p w:rsidR="007A5406" w:rsidRPr="007A5406" w:rsidRDefault="007A5406" w:rsidP="007A5406">
      <w:pPr>
        <w:ind w:firstLine="709"/>
        <w:rPr>
          <w:szCs w:val="26"/>
        </w:rPr>
      </w:pPr>
      <w:r w:rsidRPr="007A5406">
        <w:rPr>
          <w:szCs w:val="26"/>
        </w:rPr>
        <w:t xml:space="preserve"> </w:t>
      </w:r>
      <w:r w:rsidRPr="007A5406">
        <w:rPr>
          <w:i/>
          <w:szCs w:val="26"/>
        </w:rPr>
        <w:t>Особо опасная инфекция:</w:t>
      </w:r>
      <w:r w:rsidRPr="007A5406">
        <w:rPr>
          <w:szCs w:val="26"/>
        </w:rPr>
        <w:t xml:space="preserve"> Состояние зараженности организма людей или животных, проявляющееся в виде инфекционной болезни, прогрессирующей во времени и пространстве и вызывающей тяжелые последствия для здоровья людей и сельскохозяйственных животных либо летальные исходы.</w:t>
      </w:r>
    </w:p>
    <w:p w:rsidR="007A5406" w:rsidRPr="007A5406" w:rsidRDefault="007A5406" w:rsidP="007A5406">
      <w:pPr>
        <w:ind w:firstLine="709"/>
        <w:rPr>
          <w:szCs w:val="26"/>
        </w:rPr>
      </w:pPr>
      <w:r w:rsidRPr="007A5406">
        <w:rPr>
          <w:i/>
          <w:szCs w:val="26"/>
        </w:rPr>
        <w:t>Возбудитель инфекционной болезни:</w:t>
      </w:r>
      <w:r w:rsidRPr="007A5406">
        <w:rPr>
          <w:szCs w:val="26"/>
        </w:rPr>
        <w:t xml:space="preserve"> Патогенный микроорганизм, эволюционно приспособившийся к паразитированию в организме человека или животного и потенциально способный вызвать заболевание инфекционной болезнью. </w:t>
      </w:r>
    </w:p>
    <w:p w:rsidR="007A5406" w:rsidRPr="007A5406" w:rsidRDefault="007A5406" w:rsidP="007A5406">
      <w:pPr>
        <w:ind w:firstLine="709"/>
        <w:rPr>
          <w:szCs w:val="26"/>
        </w:rPr>
      </w:pPr>
      <w:r w:rsidRPr="007A5406">
        <w:rPr>
          <w:i/>
          <w:szCs w:val="26"/>
        </w:rPr>
        <w:t>Источник возбудителя инфекционной болезни:</w:t>
      </w:r>
      <w:r w:rsidRPr="007A5406">
        <w:rPr>
          <w:szCs w:val="26"/>
        </w:rPr>
        <w:t xml:space="preserve"> Организм зараженного человека или животного, в котором идет естественный процесс сохранения, размножения и выделения во внешнюю среду возбудителя инфекционной болезни.</w:t>
      </w:r>
    </w:p>
    <w:p w:rsidR="007A5406" w:rsidRPr="00C97585" w:rsidRDefault="007A5406" w:rsidP="007A5406">
      <w:pPr>
        <w:ind w:firstLine="709"/>
        <w:rPr>
          <w:sz w:val="26"/>
          <w:szCs w:val="26"/>
        </w:rPr>
      </w:pPr>
    </w:p>
    <w:p w:rsidR="007A5406" w:rsidRPr="007A5406" w:rsidRDefault="007A5406" w:rsidP="007A5406">
      <w:pPr>
        <w:ind w:firstLine="709"/>
        <w:rPr>
          <w:b/>
          <w:szCs w:val="26"/>
        </w:rPr>
      </w:pPr>
      <w:r w:rsidRPr="007A5406">
        <w:rPr>
          <w:b/>
          <w:szCs w:val="26"/>
        </w:rPr>
        <w:t>Источники (возбудители) эпизоотий</w:t>
      </w:r>
    </w:p>
    <w:p w:rsidR="007A5406" w:rsidRPr="00C97585" w:rsidRDefault="007A5406" w:rsidP="007A5406">
      <w:pPr>
        <w:ind w:firstLine="709"/>
        <w:rPr>
          <w:sz w:val="26"/>
          <w:szCs w:val="26"/>
        </w:rPr>
      </w:pPr>
    </w:p>
    <w:p w:rsidR="007A5406" w:rsidRPr="007A5406" w:rsidRDefault="007A5406" w:rsidP="007A5406">
      <w:pPr>
        <w:ind w:firstLine="709"/>
        <w:rPr>
          <w:szCs w:val="26"/>
        </w:rPr>
      </w:pPr>
      <w:r w:rsidRPr="007A5406">
        <w:rPr>
          <w:i/>
          <w:szCs w:val="26"/>
        </w:rPr>
        <w:t>Грипп птиц</w:t>
      </w:r>
      <w:r w:rsidRPr="007A5406">
        <w:rPr>
          <w:szCs w:val="26"/>
        </w:rPr>
        <w:t xml:space="preserve"> – острое инфекционное заболевание, возбудитель которого вирус. Заражение человека происходит при тесном контакте с инфицированной домашней и дикой птицей. Специальной вакцины против птичьего гриппа для людей нет нигде в мире. Вакцина есть только для птиц.</w:t>
      </w:r>
    </w:p>
    <w:p w:rsidR="007A5406" w:rsidRPr="007A5406" w:rsidRDefault="007A5406" w:rsidP="007A5406">
      <w:pPr>
        <w:ind w:firstLine="709"/>
        <w:rPr>
          <w:szCs w:val="26"/>
        </w:rPr>
      </w:pPr>
      <w:r w:rsidRPr="007A5406">
        <w:rPr>
          <w:szCs w:val="26"/>
        </w:rPr>
        <w:t>Грипп птиц может поражать все виды пернатых. Из домашних к нему наиболее чувствительны индюки и куры.</w:t>
      </w:r>
    </w:p>
    <w:p w:rsidR="007A5406" w:rsidRPr="007A5406" w:rsidRDefault="007A5406" w:rsidP="007A5406">
      <w:pPr>
        <w:ind w:firstLine="709"/>
        <w:rPr>
          <w:szCs w:val="26"/>
        </w:rPr>
      </w:pPr>
      <w:r w:rsidRPr="007A5406">
        <w:rPr>
          <w:szCs w:val="26"/>
        </w:rPr>
        <w:t>Основными носителями птичьего гриппа считаются водоплавающие птицы.</w:t>
      </w:r>
    </w:p>
    <w:p w:rsidR="007A5406" w:rsidRPr="007A5406" w:rsidRDefault="007A5406" w:rsidP="007A5406">
      <w:pPr>
        <w:ind w:firstLine="709"/>
        <w:rPr>
          <w:i/>
          <w:szCs w:val="26"/>
        </w:rPr>
      </w:pPr>
      <w:r w:rsidRPr="007A5406">
        <w:rPr>
          <w:i/>
          <w:szCs w:val="26"/>
        </w:rPr>
        <w:t>Клещевой энцефалит</w:t>
      </w:r>
    </w:p>
    <w:p w:rsidR="007A5406" w:rsidRPr="007A5406" w:rsidRDefault="007A5406" w:rsidP="007A5406">
      <w:pPr>
        <w:ind w:firstLine="709"/>
        <w:rPr>
          <w:szCs w:val="26"/>
        </w:rPr>
      </w:pPr>
      <w:r w:rsidRPr="007A5406">
        <w:rPr>
          <w:szCs w:val="26"/>
        </w:rPr>
        <w:t xml:space="preserve">Энцефалиты – группа воспалительных заболеваний головного мозга человека и животных, обусловленных главным образом вирусами, бактериями, простейшими и другими болезнетворными микроорганизмами. </w:t>
      </w:r>
    </w:p>
    <w:p w:rsidR="007A5406" w:rsidRPr="007A5406" w:rsidRDefault="007A5406" w:rsidP="007A5406">
      <w:pPr>
        <w:ind w:firstLine="709"/>
        <w:rPr>
          <w:i/>
          <w:szCs w:val="26"/>
        </w:rPr>
      </w:pPr>
      <w:r w:rsidRPr="007A5406">
        <w:rPr>
          <w:i/>
          <w:szCs w:val="26"/>
        </w:rPr>
        <w:t>Сибирская язва</w:t>
      </w:r>
    </w:p>
    <w:p w:rsidR="007A5406" w:rsidRPr="007A5406" w:rsidRDefault="007A5406" w:rsidP="007A5406">
      <w:pPr>
        <w:ind w:firstLine="709"/>
        <w:rPr>
          <w:szCs w:val="26"/>
        </w:rPr>
      </w:pPr>
      <w:r w:rsidRPr="007A5406">
        <w:rPr>
          <w:szCs w:val="26"/>
        </w:rPr>
        <w:t>Сибирская язва – заразительная болезнь, вызываемая специфической бактерией (</w:t>
      </w:r>
      <w:proofErr w:type="spellStart"/>
      <w:r w:rsidRPr="007A5406">
        <w:rPr>
          <w:szCs w:val="26"/>
        </w:rPr>
        <w:t>bacillus</w:t>
      </w:r>
      <w:proofErr w:type="spellEnd"/>
      <w:r w:rsidRPr="007A5406">
        <w:rPr>
          <w:szCs w:val="26"/>
        </w:rPr>
        <w:t xml:space="preserve"> </w:t>
      </w:r>
      <w:proofErr w:type="spellStart"/>
      <w:r w:rsidRPr="007A5406">
        <w:rPr>
          <w:szCs w:val="26"/>
        </w:rPr>
        <w:t>anthracis</w:t>
      </w:r>
      <w:proofErr w:type="spellEnd"/>
      <w:r w:rsidRPr="007A5406">
        <w:rPr>
          <w:szCs w:val="26"/>
        </w:rPr>
        <w:t xml:space="preserve">), проникающей через повреждения в кожу, желудок, легкие, большей частью с пищей или питьем. Наблюдается преимущественно у рогатого скота, лошадей, овец, свиней, даже дичи; обнаруживается спустя 3-4 дня после заражения. </w:t>
      </w:r>
    </w:p>
    <w:p w:rsidR="007A5406" w:rsidRPr="007A5406" w:rsidRDefault="007A5406" w:rsidP="007A5406">
      <w:pPr>
        <w:ind w:firstLine="709"/>
        <w:rPr>
          <w:i/>
          <w:szCs w:val="26"/>
        </w:rPr>
      </w:pPr>
      <w:r w:rsidRPr="007A5406">
        <w:rPr>
          <w:i/>
          <w:szCs w:val="26"/>
        </w:rPr>
        <w:t xml:space="preserve">Бешенство </w:t>
      </w:r>
    </w:p>
    <w:p w:rsidR="007A5406" w:rsidRPr="007A5406" w:rsidRDefault="007A5406" w:rsidP="007A5406">
      <w:pPr>
        <w:ind w:firstLine="709"/>
        <w:rPr>
          <w:szCs w:val="26"/>
        </w:rPr>
      </w:pPr>
      <w:r w:rsidRPr="007A5406">
        <w:rPr>
          <w:szCs w:val="26"/>
        </w:rPr>
        <w:lastRenderedPageBreak/>
        <w:t xml:space="preserve">Бешенство – острое инфекционное заболевание, вызываемое </w:t>
      </w:r>
      <w:proofErr w:type="spellStart"/>
      <w:r w:rsidRPr="007A5406">
        <w:rPr>
          <w:szCs w:val="26"/>
        </w:rPr>
        <w:t>нейротропным</w:t>
      </w:r>
      <w:proofErr w:type="spellEnd"/>
      <w:r w:rsidRPr="007A5406">
        <w:rPr>
          <w:szCs w:val="26"/>
        </w:rPr>
        <w:t xml:space="preserve"> вирусом, поражающим центральную нервную систему. Заражение бешенством человека происходит при укусе либо </w:t>
      </w:r>
      <w:proofErr w:type="spellStart"/>
      <w:r w:rsidRPr="007A5406">
        <w:rPr>
          <w:szCs w:val="26"/>
        </w:rPr>
        <w:t>ослюнении</w:t>
      </w:r>
      <w:proofErr w:type="spellEnd"/>
      <w:r w:rsidRPr="007A5406">
        <w:rPr>
          <w:szCs w:val="26"/>
        </w:rPr>
        <w:t xml:space="preserve"> кожи или слизистых оболочек человека слюной бешеных животных, содержащей в себе возбудителя бешенства. Особенно опасны для человека укусы больным животным головы, лица, шеи; в этих случаях инкубационный период болезни укорачивается, а заболевание протекает особенно бурно. Проникнув в организм человека через рану, причинённую укусом бешеного животного (или </w:t>
      </w:r>
      <w:proofErr w:type="spellStart"/>
      <w:r w:rsidRPr="007A5406">
        <w:rPr>
          <w:szCs w:val="26"/>
        </w:rPr>
        <w:t>ослюнённую</w:t>
      </w:r>
      <w:proofErr w:type="spellEnd"/>
      <w:r w:rsidRPr="007A5406">
        <w:rPr>
          <w:szCs w:val="26"/>
        </w:rPr>
        <w:t xml:space="preserve"> царапину), вирус распространяется по нервным стволам в направлении к центральной нервной системе, поражая нервные центры и кору головного мозга.</w:t>
      </w:r>
    </w:p>
    <w:p w:rsidR="007A5406" w:rsidRPr="007A5406" w:rsidRDefault="007A5406" w:rsidP="007A5406">
      <w:pPr>
        <w:ind w:firstLine="709"/>
        <w:rPr>
          <w:i/>
          <w:szCs w:val="26"/>
        </w:rPr>
      </w:pPr>
      <w:r w:rsidRPr="007A5406">
        <w:rPr>
          <w:i/>
          <w:szCs w:val="26"/>
        </w:rPr>
        <w:t>Ящур</w:t>
      </w:r>
    </w:p>
    <w:p w:rsidR="007A5406" w:rsidRPr="007A5406" w:rsidRDefault="007A5406" w:rsidP="007A5406">
      <w:pPr>
        <w:ind w:firstLine="709"/>
        <w:rPr>
          <w:szCs w:val="26"/>
        </w:rPr>
      </w:pPr>
      <w:r w:rsidRPr="007A5406">
        <w:rPr>
          <w:szCs w:val="26"/>
        </w:rPr>
        <w:t xml:space="preserve">Ящур – </w:t>
      </w:r>
      <w:proofErr w:type="spellStart"/>
      <w:r w:rsidRPr="007A5406">
        <w:rPr>
          <w:szCs w:val="26"/>
        </w:rPr>
        <w:t>рыльнокопытная</w:t>
      </w:r>
      <w:proofErr w:type="spellEnd"/>
      <w:r w:rsidRPr="007A5406">
        <w:rPr>
          <w:szCs w:val="26"/>
        </w:rPr>
        <w:t xml:space="preserve"> болезнь животных острая заразная болезнь, встречается у быков, овец, свиней и пр. Симптомы – умеренная лихорадка, катаральное воспаление слизистой оболочки рта; на внутренней поверхности губ, на конце и краях языка беловатые пузыри, оставляющие после себя язвы; в расщелине и на венчике копыт, на вымени, сосках – пузыри, пустулы, корки; болезнь оканчивается через </w:t>
      </w:r>
      <w:smartTag w:uri="urn:schemas-microsoft-com:office:smarttags" w:element="time">
        <w:smartTagPr>
          <w:attr w:name="Minute" w:val="14"/>
          <w:attr w:name="Hour" w:val="12"/>
        </w:smartTagPr>
        <w:r w:rsidRPr="007A5406">
          <w:rPr>
            <w:szCs w:val="26"/>
          </w:rPr>
          <w:t>12-14</w:t>
        </w:r>
      </w:smartTag>
      <w:r w:rsidRPr="007A5406">
        <w:rPr>
          <w:szCs w:val="26"/>
        </w:rPr>
        <w:t xml:space="preserve"> дней; в неблагоприятных случаях гибельный исход. Заражение может переноситься и на человека при употреблении некипяченого молока больных животных и выражается лихорадкой и пузырьками на губах, языке, иногда на твердом и мягком небе. </w:t>
      </w:r>
    </w:p>
    <w:p w:rsidR="007A5406" w:rsidRPr="007A5406" w:rsidRDefault="007A5406" w:rsidP="007A5406">
      <w:pPr>
        <w:ind w:firstLine="709"/>
        <w:rPr>
          <w:szCs w:val="26"/>
        </w:rPr>
      </w:pPr>
    </w:p>
    <w:p w:rsidR="007A5406" w:rsidRPr="007A5406" w:rsidRDefault="007A5406" w:rsidP="007A5406">
      <w:pPr>
        <w:ind w:firstLine="709"/>
        <w:rPr>
          <w:szCs w:val="26"/>
        </w:rPr>
      </w:pPr>
      <w:r w:rsidRPr="007A5406">
        <w:rPr>
          <w:i/>
          <w:szCs w:val="26"/>
        </w:rPr>
        <w:t>Карантин:</w:t>
      </w:r>
      <w:r w:rsidRPr="007A5406">
        <w:rPr>
          <w:szCs w:val="26"/>
        </w:rPr>
        <w:t xml:space="preserve"> Система временных организационных, </w:t>
      </w:r>
      <w:proofErr w:type="spellStart"/>
      <w:r w:rsidRPr="007A5406">
        <w:rPr>
          <w:szCs w:val="26"/>
        </w:rPr>
        <w:t>режимно</w:t>
      </w:r>
      <w:proofErr w:type="spellEnd"/>
      <w:r w:rsidRPr="007A5406">
        <w:rPr>
          <w:szCs w:val="26"/>
        </w:rPr>
        <w:t xml:space="preserve">-ограничительных, административно-хозяйственных, санитарно-эпидемиологических, санитарно-гигиенических и лечебно-профилактических мероприятий, направленных на предупреждение распространения инфекционной болезни и обеспечение локализации эпидемического, эпизоотического или </w:t>
      </w:r>
      <w:proofErr w:type="spellStart"/>
      <w:r w:rsidRPr="007A5406">
        <w:rPr>
          <w:szCs w:val="26"/>
        </w:rPr>
        <w:t>эпифитотического</w:t>
      </w:r>
      <w:proofErr w:type="spellEnd"/>
      <w:r w:rsidRPr="007A5406">
        <w:rPr>
          <w:szCs w:val="26"/>
        </w:rPr>
        <w:t xml:space="preserve"> очагов и последующую их ликвидацию.</w:t>
      </w:r>
    </w:p>
    <w:p w:rsidR="007A5406" w:rsidRPr="007A5406" w:rsidRDefault="007A5406" w:rsidP="007A5406">
      <w:pPr>
        <w:ind w:firstLine="709"/>
        <w:rPr>
          <w:szCs w:val="26"/>
        </w:rPr>
      </w:pPr>
      <w:r w:rsidRPr="007A5406">
        <w:rPr>
          <w:i/>
          <w:szCs w:val="26"/>
        </w:rPr>
        <w:t>Обсервация:</w:t>
      </w:r>
      <w:r w:rsidRPr="007A5406">
        <w:rPr>
          <w:szCs w:val="26"/>
        </w:rPr>
        <w:t xml:space="preserve"> </w:t>
      </w:r>
      <w:proofErr w:type="spellStart"/>
      <w:r w:rsidRPr="007A5406">
        <w:rPr>
          <w:szCs w:val="26"/>
        </w:rPr>
        <w:t>Режимно</w:t>
      </w:r>
      <w:proofErr w:type="spellEnd"/>
      <w:r w:rsidRPr="007A5406">
        <w:rPr>
          <w:szCs w:val="26"/>
        </w:rPr>
        <w:t xml:space="preserve">-ограничительные мероприятия, предусматривающие наряду с усилением медицинского и ветеринарного наблюдения и проведением противоэпидемических, лечебно-профилактических и ветеринарно-санитарных мероприятий, ограничение перемещения и передвижения людей или сельскохозяйственных животных во всех сопредельных с зоной карантина административно-территориальных образованиях, которые создают зону обсервации. </w:t>
      </w:r>
    </w:p>
    <w:p w:rsidR="007A5406" w:rsidRPr="007A5406" w:rsidRDefault="007A5406" w:rsidP="007A5406">
      <w:pPr>
        <w:ind w:firstLine="709"/>
        <w:rPr>
          <w:szCs w:val="26"/>
        </w:rPr>
      </w:pPr>
      <w:r w:rsidRPr="007A5406">
        <w:rPr>
          <w:szCs w:val="26"/>
        </w:rPr>
        <w:t>Наступление биолого-социального чрезвычайных ситуаций на проектируемой территории возможно в осенне-зимний период при заболеваниях гриппа. В летний период существует опасность заражения клещевым энцефалитом. В результате аварий на водозаборных сооружениях (скважинах) и связанным с ними нарушением снабжения населения доброкачественной водой возможно возникновение вспышек острых кишечных инфекций. В структуре пострадавших будут преобладать дети до 14 лет (70 %). Возможно распространение инфекционной болезни среди большого числа одного или многих видов сельскохозяйственных животных, значительно превышающее обычно регистрируемый на этой территории уровень заболеваемости.</w:t>
      </w:r>
    </w:p>
    <w:p w:rsidR="007A5406" w:rsidRPr="007A5406" w:rsidRDefault="007A5406" w:rsidP="007A5406">
      <w:pPr>
        <w:ind w:firstLine="709"/>
        <w:rPr>
          <w:szCs w:val="26"/>
        </w:rPr>
      </w:pPr>
      <w:r w:rsidRPr="007A5406">
        <w:rPr>
          <w:szCs w:val="26"/>
        </w:rPr>
        <w:t xml:space="preserve">Источниками чрезвычайных ситуаций биолого-социального характера на территории МО могут быть кладбища, несанкционированные свалки ТКО, биотермические ямы. </w:t>
      </w:r>
    </w:p>
    <w:p w:rsidR="007A5406" w:rsidRPr="007A5406" w:rsidRDefault="007A5406" w:rsidP="007A5406">
      <w:pPr>
        <w:ind w:firstLine="709"/>
        <w:rPr>
          <w:i/>
          <w:szCs w:val="26"/>
        </w:rPr>
      </w:pPr>
      <w:r w:rsidRPr="007A5406">
        <w:rPr>
          <w:i/>
          <w:szCs w:val="26"/>
        </w:rPr>
        <w:t>Мероприятия по защите от ЧС биолого-социального характера</w:t>
      </w:r>
    </w:p>
    <w:p w:rsidR="007A5406" w:rsidRPr="007A5406" w:rsidRDefault="007A5406" w:rsidP="007A5406">
      <w:pPr>
        <w:ind w:firstLine="709"/>
        <w:rPr>
          <w:szCs w:val="26"/>
        </w:rPr>
      </w:pPr>
      <w:r w:rsidRPr="007A5406">
        <w:rPr>
          <w:szCs w:val="26"/>
        </w:rPr>
        <w:lastRenderedPageBreak/>
        <w:t>1) мероприятия, направленные на недопущение инфекционной заболеваемости людей:</w:t>
      </w:r>
    </w:p>
    <w:p w:rsidR="007A5406" w:rsidRPr="007A5406" w:rsidRDefault="007A5406" w:rsidP="007A5406">
      <w:pPr>
        <w:numPr>
          <w:ilvl w:val="0"/>
          <w:numId w:val="39"/>
        </w:numPr>
        <w:ind w:left="0" w:firstLine="709"/>
        <w:rPr>
          <w:szCs w:val="26"/>
        </w:rPr>
      </w:pPr>
      <w:r w:rsidRPr="007A5406">
        <w:rPr>
          <w:szCs w:val="26"/>
        </w:rPr>
        <w:t>улучшение качественных показателей среды обитания человека, профилактика и снижение заболеваемости населения, связанной с водным фактором;</w:t>
      </w:r>
    </w:p>
    <w:p w:rsidR="007A5406" w:rsidRPr="007A5406" w:rsidRDefault="007A5406" w:rsidP="007A5406">
      <w:pPr>
        <w:numPr>
          <w:ilvl w:val="0"/>
          <w:numId w:val="39"/>
        </w:numPr>
        <w:ind w:left="0" w:firstLine="709"/>
        <w:rPr>
          <w:szCs w:val="26"/>
        </w:rPr>
      </w:pPr>
      <w:r w:rsidRPr="007A5406">
        <w:rPr>
          <w:szCs w:val="26"/>
        </w:rPr>
        <w:t xml:space="preserve">обеспечение безопасности показателей выпускаемой и реализуемой пищевой продукции; </w:t>
      </w:r>
    </w:p>
    <w:p w:rsidR="007A5406" w:rsidRPr="007A5406" w:rsidRDefault="007A5406" w:rsidP="007A5406">
      <w:pPr>
        <w:numPr>
          <w:ilvl w:val="0"/>
          <w:numId w:val="39"/>
        </w:numPr>
        <w:ind w:left="0" w:firstLine="709"/>
        <w:rPr>
          <w:szCs w:val="26"/>
        </w:rPr>
      </w:pPr>
      <w:r w:rsidRPr="007A5406">
        <w:rPr>
          <w:szCs w:val="26"/>
        </w:rPr>
        <w:t>усиление надзора за применением химических веществ 1-2 класса опасности на промышленных предприятиях, за утилизацией обезличенных и просроченных ядохимикатов на объектах сельского хозяйства;</w:t>
      </w:r>
    </w:p>
    <w:p w:rsidR="007A5406" w:rsidRPr="007A5406" w:rsidRDefault="007A5406" w:rsidP="007A5406">
      <w:pPr>
        <w:numPr>
          <w:ilvl w:val="0"/>
          <w:numId w:val="39"/>
        </w:numPr>
        <w:ind w:left="0" w:firstLine="709"/>
        <w:rPr>
          <w:szCs w:val="26"/>
        </w:rPr>
      </w:pPr>
      <w:r w:rsidRPr="007A5406">
        <w:rPr>
          <w:szCs w:val="26"/>
        </w:rPr>
        <w:t xml:space="preserve">надзор и содействие в реализации программы по улучшению школьного питания; контроль за санитарным состоянием и благоустройством населенных мест; </w:t>
      </w:r>
    </w:p>
    <w:p w:rsidR="007A5406" w:rsidRPr="007A5406" w:rsidRDefault="007A5406" w:rsidP="007A5406">
      <w:pPr>
        <w:numPr>
          <w:ilvl w:val="0"/>
          <w:numId w:val="39"/>
        </w:numPr>
        <w:ind w:left="0" w:firstLine="709"/>
        <w:rPr>
          <w:szCs w:val="26"/>
        </w:rPr>
      </w:pPr>
      <w:r w:rsidRPr="007A5406">
        <w:rPr>
          <w:szCs w:val="26"/>
        </w:rPr>
        <w:t>организация и выполнение санитарно-эпидемиологических предприятий в случае возникновения очага бактериологического заражения (загрязнения).</w:t>
      </w:r>
    </w:p>
    <w:p w:rsidR="007A5406" w:rsidRPr="007A5406" w:rsidRDefault="007A5406" w:rsidP="007A5406">
      <w:pPr>
        <w:ind w:firstLine="709"/>
        <w:rPr>
          <w:szCs w:val="26"/>
        </w:rPr>
      </w:pPr>
      <w:r w:rsidRPr="007A5406">
        <w:rPr>
          <w:szCs w:val="26"/>
        </w:rPr>
        <w:t>2) мероприятия направленные на недопущение заболеваемости с/х животных:</w:t>
      </w:r>
    </w:p>
    <w:p w:rsidR="007A5406" w:rsidRPr="007A5406" w:rsidRDefault="007A5406" w:rsidP="007A5406">
      <w:pPr>
        <w:numPr>
          <w:ilvl w:val="0"/>
          <w:numId w:val="40"/>
        </w:numPr>
        <w:ind w:left="0" w:firstLine="709"/>
        <w:rPr>
          <w:szCs w:val="26"/>
        </w:rPr>
      </w:pPr>
      <w:r w:rsidRPr="007A5406">
        <w:rPr>
          <w:szCs w:val="26"/>
        </w:rPr>
        <w:t>разъяснительная работа среди населения с привлечением СМИ о мерах профилактики заболеваемости с/х животных;</w:t>
      </w:r>
    </w:p>
    <w:p w:rsidR="007A5406" w:rsidRPr="007A5406" w:rsidRDefault="007A5406" w:rsidP="007A5406">
      <w:pPr>
        <w:numPr>
          <w:ilvl w:val="0"/>
          <w:numId w:val="40"/>
        </w:numPr>
        <w:ind w:left="0" w:firstLine="709"/>
        <w:rPr>
          <w:szCs w:val="26"/>
        </w:rPr>
      </w:pPr>
      <w:r w:rsidRPr="007A5406">
        <w:rPr>
          <w:szCs w:val="26"/>
        </w:rPr>
        <w:t>ежедневные клинические осмотры с/х животных;</w:t>
      </w:r>
    </w:p>
    <w:p w:rsidR="007A5406" w:rsidRPr="007A5406" w:rsidRDefault="007A5406" w:rsidP="007A5406">
      <w:pPr>
        <w:numPr>
          <w:ilvl w:val="0"/>
          <w:numId w:val="40"/>
        </w:numPr>
        <w:ind w:left="0" w:firstLine="709"/>
        <w:rPr>
          <w:szCs w:val="26"/>
        </w:rPr>
      </w:pPr>
      <w:r w:rsidRPr="007A5406">
        <w:rPr>
          <w:szCs w:val="26"/>
        </w:rPr>
        <w:t>мониторинг эпизодической ситуации среди с/х животных;</w:t>
      </w:r>
    </w:p>
    <w:p w:rsidR="007A5406" w:rsidRPr="007A5406" w:rsidRDefault="007A5406" w:rsidP="007A5406">
      <w:pPr>
        <w:numPr>
          <w:ilvl w:val="0"/>
          <w:numId w:val="40"/>
        </w:numPr>
        <w:ind w:left="0" w:firstLine="709"/>
        <w:rPr>
          <w:szCs w:val="26"/>
        </w:rPr>
      </w:pPr>
      <w:r w:rsidRPr="007A5406">
        <w:rPr>
          <w:szCs w:val="26"/>
        </w:rPr>
        <w:t xml:space="preserve">контроль за проведением плановых </w:t>
      </w:r>
      <w:proofErr w:type="spellStart"/>
      <w:r w:rsidRPr="007A5406">
        <w:rPr>
          <w:szCs w:val="26"/>
        </w:rPr>
        <w:t>акарицидных</w:t>
      </w:r>
      <w:proofErr w:type="spellEnd"/>
      <w:r w:rsidRPr="007A5406">
        <w:rPr>
          <w:szCs w:val="26"/>
        </w:rPr>
        <w:t xml:space="preserve"> обработок с/х животных и мест их содержания;</w:t>
      </w:r>
    </w:p>
    <w:p w:rsidR="007A5406" w:rsidRPr="007A5406" w:rsidRDefault="007A5406" w:rsidP="007A5406">
      <w:pPr>
        <w:numPr>
          <w:ilvl w:val="0"/>
          <w:numId w:val="40"/>
        </w:numPr>
        <w:ind w:left="0" w:firstLine="709"/>
        <w:rPr>
          <w:szCs w:val="26"/>
        </w:rPr>
      </w:pPr>
      <w:r w:rsidRPr="007A5406">
        <w:rPr>
          <w:szCs w:val="26"/>
        </w:rPr>
        <w:t>контроль за выполнением физическими и юридическими лицами запрета на скармливание с/х животных пищевых отходов без их термической обработки;</w:t>
      </w:r>
    </w:p>
    <w:p w:rsidR="00523F37" w:rsidRDefault="007A5406" w:rsidP="007A5406">
      <w:pPr>
        <w:ind w:firstLine="709"/>
        <w:rPr>
          <w:szCs w:val="26"/>
        </w:rPr>
      </w:pPr>
      <w:r w:rsidRPr="007A5406">
        <w:rPr>
          <w:szCs w:val="26"/>
        </w:rPr>
        <w:t xml:space="preserve">запас дезинфицирующих и </w:t>
      </w:r>
      <w:proofErr w:type="spellStart"/>
      <w:r w:rsidRPr="007A5406">
        <w:rPr>
          <w:szCs w:val="26"/>
        </w:rPr>
        <w:t>акарицидных</w:t>
      </w:r>
      <w:proofErr w:type="spellEnd"/>
      <w:r w:rsidRPr="007A5406">
        <w:rPr>
          <w:szCs w:val="26"/>
        </w:rPr>
        <w:t xml:space="preserve"> средств, спецодежды на случай возникновения очагов заболеваемости с/х животных.</w:t>
      </w:r>
    </w:p>
    <w:p w:rsidR="007A5406" w:rsidRDefault="007A5406" w:rsidP="007A5406">
      <w:pPr>
        <w:ind w:firstLine="709"/>
        <w:rPr>
          <w:i/>
          <w:szCs w:val="26"/>
        </w:rPr>
      </w:pPr>
    </w:p>
    <w:p w:rsidR="007A5406" w:rsidRPr="007A5406" w:rsidRDefault="00811CDF" w:rsidP="007A5406">
      <w:pPr>
        <w:pStyle w:val="21"/>
      </w:pPr>
      <w:bookmarkStart w:id="157" w:name="_Toc24701310"/>
      <w:bookmarkStart w:id="158" w:name="_Toc31274067"/>
      <w:bookmarkStart w:id="159" w:name="_Toc58883464"/>
      <w:r>
        <w:t xml:space="preserve">7.9. </w:t>
      </w:r>
      <w:r w:rsidR="007A5406" w:rsidRPr="007A5406">
        <w:t>Перечень мероприятий по обеспечению пожарной безопасности.</w:t>
      </w:r>
      <w:bookmarkStart w:id="160" w:name="_Toc254090325"/>
      <w:bookmarkEnd w:id="157"/>
      <w:bookmarkEnd w:id="158"/>
      <w:bookmarkEnd w:id="159"/>
    </w:p>
    <w:p w:rsidR="007A5406" w:rsidRDefault="007A5406" w:rsidP="007A5406">
      <w:pPr>
        <w:ind w:firstLine="709"/>
        <w:rPr>
          <w:i/>
          <w:sz w:val="26"/>
          <w:szCs w:val="26"/>
        </w:rPr>
      </w:pPr>
    </w:p>
    <w:p w:rsidR="007A5406" w:rsidRPr="007A5406" w:rsidRDefault="007A5406" w:rsidP="007A5406">
      <w:pPr>
        <w:ind w:firstLine="709"/>
        <w:rPr>
          <w:i/>
          <w:szCs w:val="26"/>
        </w:rPr>
      </w:pPr>
      <w:r w:rsidRPr="007A5406">
        <w:rPr>
          <w:i/>
          <w:szCs w:val="26"/>
        </w:rPr>
        <w:t>Пожароопасные объекты</w:t>
      </w:r>
      <w:bookmarkEnd w:id="160"/>
    </w:p>
    <w:p w:rsidR="007A5406" w:rsidRPr="007A5406" w:rsidRDefault="007A5406" w:rsidP="007A5406">
      <w:pPr>
        <w:shd w:val="clear" w:color="auto" w:fill="FFFFFF"/>
        <w:ind w:firstLine="709"/>
        <w:rPr>
          <w:color w:val="000000"/>
          <w:spacing w:val="-1"/>
          <w:szCs w:val="26"/>
        </w:rPr>
      </w:pPr>
      <w:r w:rsidRPr="007A5406">
        <w:rPr>
          <w:color w:val="000000"/>
          <w:spacing w:val="1"/>
          <w:szCs w:val="26"/>
        </w:rPr>
        <w:t xml:space="preserve">Пожароопасная обстановка на территории </w:t>
      </w:r>
      <w:r w:rsidRPr="007A5406">
        <w:rPr>
          <w:szCs w:val="26"/>
        </w:rPr>
        <w:t>МО «Балтийского городского округа»,</w:t>
      </w:r>
      <w:r>
        <w:rPr>
          <w:szCs w:val="26"/>
        </w:rPr>
        <w:t xml:space="preserve"> </w:t>
      </w:r>
      <w:r w:rsidRPr="007A5406">
        <w:rPr>
          <w:color w:val="000000"/>
          <w:spacing w:val="-1"/>
          <w:szCs w:val="26"/>
        </w:rPr>
        <w:t>обусловлена: взрывопожароопасными объектами, складами боеприпасов, наличием деревянного жилищного фонда, угрозой бытовых пожаров на объектах жилого сектора.</w:t>
      </w:r>
    </w:p>
    <w:p w:rsidR="007A5406" w:rsidRPr="007A5406" w:rsidRDefault="007A5406" w:rsidP="007A5406">
      <w:pPr>
        <w:ind w:firstLine="709"/>
        <w:rPr>
          <w:i/>
          <w:szCs w:val="26"/>
        </w:rPr>
      </w:pPr>
    </w:p>
    <w:p w:rsidR="007A5406" w:rsidRPr="007A5406" w:rsidRDefault="007A5406" w:rsidP="007A5406">
      <w:pPr>
        <w:ind w:firstLine="709"/>
        <w:rPr>
          <w:i/>
          <w:szCs w:val="26"/>
        </w:rPr>
      </w:pPr>
      <w:r w:rsidRPr="007A5406">
        <w:rPr>
          <w:i/>
          <w:szCs w:val="26"/>
        </w:rPr>
        <w:t>Пожарные части</w:t>
      </w:r>
    </w:p>
    <w:p w:rsidR="007A5406" w:rsidRPr="007A5406" w:rsidRDefault="007A5406" w:rsidP="007A5406">
      <w:pPr>
        <w:ind w:firstLine="709"/>
        <w:rPr>
          <w:i/>
          <w:szCs w:val="26"/>
        </w:rPr>
      </w:pPr>
    </w:p>
    <w:p w:rsidR="007A5406" w:rsidRDefault="007A5406" w:rsidP="007A5406">
      <w:pPr>
        <w:ind w:firstLine="709"/>
        <w:rPr>
          <w:szCs w:val="26"/>
        </w:rPr>
      </w:pPr>
      <w:r w:rsidRPr="00D25D3B">
        <w:rPr>
          <w:color w:val="000000"/>
          <w:spacing w:val="1"/>
          <w:szCs w:val="26"/>
        </w:rPr>
        <w:t xml:space="preserve">На данный момент на территории </w:t>
      </w:r>
      <w:proofErr w:type="spellStart"/>
      <w:r w:rsidR="00593B27" w:rsidRPr="00D25D3B">
        <w:rPr>
          <w:szCs w:val="26"/>
        </w:rPr>
        <w:t>Ильмен</w:t>
      </w:r>
      <w:r w:rsidR="00E32925" w:rsidRPr="00D25D3B">
        <w:rPr>
          <w:szCs w:val="26"/>
        </w:rPr>
        <w:t>ского</w:t>
      </w:r>
      <w:proofErr w:type="spellEnd"/>
      <w:r w:rsidR="00E32925" w:rsidRPr="00D25D3B">
        <w:rPr>
          <w:szCs w:val="26"/>
        </w:rPr>
        <w:t xml:space="preserve"> сельского поселения,</w:t>
      </w:r>
      <w:r w:rsidRPr="00D25D3B">
        <w:rPr>
          <w:szCs w:val="26"/>
        </w:rPr>
        <w:t xml:space="preserve"> существует добровольная пожарная команда в количестве </w:t>
      </w:r>
      <w:r w:rsidR="00D25D3B">
        <w:rPr>
          <w:szCs w:val="26"/>
        </w:rPr>
        <w:t>10 человек.</w:t>
      </w:r>
    </w:p>
    <w:p w:rsidR="007A5406" w:rsidRDefault="007A5406" w:rsidP="007A5406">
      <w:pPr>
        <w:ind w:firstLine="709"/>
        <w:rPr>
          <w:szCs w:val="26"/>
        </w:rPr>
      </w:pPr>
    </w:p>
    <w:p w:rsidR="007A5406" w:rsidRPr="006E0BC3" w:rsidRDefault="00811CDF" w:rsidP="00811CDF">
      <w:pPr>
        <w:pStyle w:val="21"/>
      </w:pPr>
      <w:bookmarkStart w:id="161" w:name="_Toc24701311"/>
      <w:bookmarkStart w:id="162" w:name="_Toc31274068"/>
      <w:bookmarkStart w:id="163" w:name="_Toc58883465"/>
      <w:r>
        <w:t xml:space="preserve">7.10. </w:t>
      </w:r>
      <w:r w:rsidR="007A5406" w:rsidRPr="006E0BC3">
        <w:t>Мероприятия по защите территорий от опасных природных и техногенных процессов и чрезвычайных ситуаций.</w:t>
      </w:r>
      <w:bookmarkEnd w:id="161"/>
      <w:bookmarkEnd w:id="162"/>
      <w:bookmarkEnd w:id="163"/>
    </w:p>
    <w:p w:rsidR="007A5406" w:rsidRPr="007A5406" w:rsidRDefault="007A5406" w:rsidP="007A5406">
      <w:pPr>
        <w:ind w:firstLine="709"/>
        <w:rPr>
          <w:color w:val="000000"/>
          <w:szCs w:val="26"/>
        </w:rPr>
      </w:pPr>
    </w:p>
    <w:p w:rsidR="007A5406" w:rsidRPr="007A5406" w:rsidRDefault="007A5406" w:rsidP="007A5406">
      <w:pPr>
        <w:ind w:firstLine="709"/>
        <w:rPr>
          <w:szCs w:val="26"/>
        </w:rPr>
      </w:pPr>
      <w:r w:rsidRPr="007A5406">
        <w:rPr>
          <w:szCs w:val="26"/>
        </w:rPr>
        <w:t xml:space="preserve">Защита территории </w:t>
      </w:r>
      <w:proofErr w:type="spellStart"/>
      <w:r w:rsidR="00593B27">
        <w:rPr>
          <w:szCs w:val="26"/>
        </w:rPr>
        <w:t>Ильмен</w:t>
      </w:r>
      <w:r>
        <w:rPr>
          <w:szCs w:val="26"/>
        </w:rPr>
        <w:t>ского</w:t>
      </w:r>
      <w:proofErr w:type="spellEnd"/>
      <w:r>
        <w:rPr>
          <w:szCs w:val="26"/>
        </w:rPr>
        <w:t xml:space="preserve"> сельского поселения</w:t>
      </w:r>
      <w:r w:rsidRPr="007A5406">
        <w:rPr>
          <w:szCs w:val="26"/>
        </w:rPr>
        <w:t xml:space="preserve">, а также снижение риска возникновения ЧС природно-техногенного характера и уменьшения последствий ЧС (материального ущерба от воздействия ЧС) основывается на </w:t>
      </w:r>
      <w:r w:rsidRPr="007A5406">
        <w:rPr>
          <w:color w:val="000000"/>
          <w:szCs w:val="26"/>
        </w:rPr>
        <w:t xml:space="preserve">конкретных </w:t>
      </w:r>
      <w:r w:rsidRPr="007A5406">
        <w:rPr>
          <w:color w:val="000000"/>
          <w:szCs w:val="26"/>
        </w:rPr>
        <w:lastRenderedPageBreak/>
        <w:t xml:space="preserve">превентивных мероприятиях научного, инженерно-технического и технологического характера, осуществляемые по видам природных и техногенных опасностей и должна увязываться с проектной </w:t>
      </w:r>
      <w:r w:rsidRPr="007A5406">
        <w:rPr>
          <w:szCs w:val="26"/>
        </w:rPr>
        <w:t>градостроительной деятельностью. Данные мероприятия рассматриваются в соответствующих разделах генерального плана.</w:t>
      </w:r>
    </w:p>
    <w:p w:rsidR="007A5406" w:rsidRPr="007A5406" w:rsidRDefault="007A5406" w:rsidP="007A5406">
      <w:pPr>
        <w:ind w:firstLine="709"/>
        <w:rPr>
          <w:szCs w:val="26"/>
          <w:u w:val="single"/>
        </w:rPr>
      </w:pPr>
      <w:r w:rsidRPr="007A5406">
        <w:rPr>
          <w:szCs w:val="26"/>
        </w:rPr>
        <w:t xml:space="preserve">Для снижения последствий чрезвычайных ситуаций природного и природно-техногенного характера рекомендуется </w:t>
      </w:r>
      <w:r w:rsidRPr="007A5406">
        <w:rPr>
          <w:color w:val="000000"/>
          <w:szCs w:val="26"/>
        </w:rPr>
        <w:t>комплекс организационных и инженерно-технических мероприятий по защите территории от опасных процессов</w:t>
      </w:r>
      <w:r w:rsidRPr="007A5406">
        <w:rPr>
          <w:szCs w:val="26"/>
        </w:rPr>
        <w:t>:</w:t>
      </w:r>
    </w:p>
    <w:p w:rsidR="007A5406" w:rsidRPr="007A5406" w:rsidRDefault="007A5406" w:rsidP="007A5406">
      <w:pPr>
        <w:numPr>
          <w:ilvl w:val="0"/>
          <w:numId w:val="41"/>
        </w:numPr>
        <w:ind w:left="0" w:firstLine="709"/>
        <w:rPr>
          <w:szCs w:val="26"/>
        </w:rPr>
      </w:pPr>
      <w:r w:rsidRPr="007A5406">
        <w:rPr>
          <w:szCs w:val="26"/>
        </w:rPr>
        <w:t xml:space="preserve">Осуществление планово-предупредительного ремонта инженерных коммуникаций, линий связи и электропередач, а также контроль состояния жизнеобеспечивающих объектов </w:t>
      </w:r>
      <w:proofErr w:type="spellStart"/>
      <w:r w:rsidRPr="007A5406">
        <w:rPr>
          <w:szCs w:val="26"/>
        </w:rPr>
        <w:t>энерго</w:t>
      </w:r>
      <w:proofErr w:type="spellEnd"/>
      <w:r w:rsidRPr="007A5406">
        <w:rPr>
          <w:szCs w:val="26"/>
        </w:rPr>
        <w:t>-, тепло- и водоснабжения.</w:t>
      </w:r>
    </w:p>
    <w:p w:rsidR="007A5406" w:rsidRPr="007A5406" w:rsidRDefault="007A5406" w:rsidP="007A5406">
      <w:pPr>
        <w:numPr>
          <w:ilvl w:val="0"/>
          <w:numId w:val="41"/>
        </w:numPr>
        <w:tabs>
          <w:tab w:val="num" w:pos="1080"/>
        </w:tabs>
        <w:ind w:left="0" w:firstLine="709"/>
        <w:rPr>
          <w:szCs w:val="26"/>
        </w:rPr>
      </w:pPr>
      <w:r w:rsidRPr="007A5406">
        <w:rPr>
          <w:szCs w:val="26"/>
        </w:rPr>
        <w:t>Подсыпка на проезжие части песка, дорожного гравия для предотвращения дорожно-транспортных происшествий происходящих вследствие гололеда;</w:t>
      </w:r>
    </w:p>
    <w:p w:rsidR="007A5406" w:rsidRPr="007A5406" w:rsidRDefault="007A5406" w:rsidP="007A5406">
      <w:pPr>
        <w:numPr>
          <w:ilvl w:val="0"/>
          <w:numId w:val="41"/>
        </w:numPr>
        <w:tabs>
          <w:tab w:val="num" w:pos="1080"/>
        </w:tabs>
        <w:ind w:left="0" w:firstLine="709"/>
        <w:rPr>
          <w:szCs w:val="26"/>
        </w:rPr>
      </w:pPr>
      <w:r w:rsidRPr="007A5406">
        <w:rPr>
          <w:szCs w:val="26"/>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rsidR="007A5406" w:rsidRPr="007A5406" w:rsidRDefault="007A5406" w:rsidP="007A5406">
      <w:pPr>
        <w:numPr>
          <w:ilvl w:val="0"/>
          <w:numId w:val="41"/>
        </w:numPr>
        <w:tabs>
          <w:tab w:val="num" w:pos="1080"/>
        </w:tabs>
        <w:ind w:left="0" w:firstLine="709"/>
        <w:rPr>
          <w:szCs w:val="26"/>
        </w:rPr>
      </w:pPr>
      <w:r w:rsidRPr="007A5406">
        <w:rPr>
          <w:szCs w:val="26"/>
        </w:rPr>
        <w:t>Введение средств оповещения водителей и транспортных организаций о неблагоприятных метеоусловиях;</w:t>
      </w:r>
    </w:p>
    <w:p w:rsidR="007A5406" w:rsidRPr="007A5406" w:rsidRDefault="007A5406" w:rsidP="007A5406">
      <w:pPr>
        <w:numPr>
          <w:ilvl w:val="0"/>
          <w:numId w:val="41"/>
        </w:numPr>
        <w:tabs>
          <w:tab w:val="num" w:pos="1080"/>
        </w:tabs>
        <w:ind w:left="0" w:firstLine="709"/>
        <w:rPr>
          <w:szCs w:val="26"/>
        </w:rPr>
      </w:pPr>
      <w:r w:rsidRPr="007A5406">
        <w:rPr>
          <w:szCs w:val="26"/>
        </w:rPr>
        <w:t xml:space="preserve">Проведение инженерно-технических мероприятий по </w:t>
      </w:r>
      <w:proofErr w:type="spellStart"/>
      <w:r w:rsidRPr="007A5406">
        <w:rPr>
          <w:szCs w:val="26"/>
        </w:rPr>
        <w:t>берегоукреплению</w:t>
      </w:r>
      <w:proofErr w:type="spellEnd"/>
      <w:r w:rsidRPr="007A5406">
        <w:rPr>
          <w:szCs w:val="26"/>
        </w:rPr>
        <w:t>;</w:t>
      </w:r>
    </w:p>
    <w:p w:rsidR="007A5406" w:rsidRPr="007A5406" w:rsidRDefault="007A5406" w:rsidP="007A5406">
      <w:pPr>
        <w:numPr>
          <w:ilvl w:val="0"/>
          <w:numId w:val="41"/>
        </w:numPr>
        <w:ind w:left="0" w:firstLine="709"/>
        <w:rPr>
          <w:szCs w:val="26"/>
        </w:rPr>
      </w:pPr>
      <w:r w:rsidRPr="007A5406">
        <w:rPr>
          <w:szCs w:val="26"/>
        </w:rPr>
        <w:t>Подготовку объектов экономики и систем жизнеобеспечения населения к работе в условиях чрезвычайных ситуаций, создание достаточных запасов материально- технических ресурсов на случай ЧС;</w:t>
      </w:r>
    </w:p>
    <w:p w:rsidR="007A5406" w:rsidRPr="007A5406" w:rsidRDefault="007A5406" w:rsidP="007A5406">
      <w:pPr>
        <w:numPr>
          <w:ilvl w:val="0"/>
          <w:numId w:val="41"/>
        </w:numPr>
        <w:ind w:left="0" w:firstLine="709"/>
        <w:rPr>
          <w:szCs w:val="26"/>
        </w:rPr>
      </w:pPr>
      <w:r w:rsidRPr="007A5406">
        <w:rPr>
          <w:szCs w:val="26"/>
        </w:rPr>
        <w:t>Защиту путей сообщения от высоких ветровых нагрузок, снегозаносов и обледенения путем устройства лесонасаждений, постановкой постоянных заборов или переносных решетчатых щитов;</w:t>
      </w:r>
    </w:p>
    <w:p w:rsidR="007A5406" w:rsidRPr="007A5406" w:rsidRDefault="007A5406" w:rsidP="007A5406">
      <w:pPr>
        <w:numPr>
          <w:ilvl w:val="0"/>
          <w:numId w:val="41"/>
        </w:numPr>
        <w:ind w:left="0" w:firstLine="709"/>
        <w:rPr>
          <w:szCs w:val="26"/>
        </w:rPr>
      </w:pPr>
      <w:r w:rsidRPr="007A5406">
        <w:rPr>
          <w:szCs w:val="26"/>
        </w:rPr>
        <w:t>Проверка систем оповещения и подготовка к заблаговременному оповещению о возникновении и развитии чрезвычайных ситуаций населения и организаций, аварии на которых способны нарушить жизнеобеспечение населения.</w:t>
      </w:r>
    </w:p>
    <w:p w:rsidR="007A5406" w:rsidRPr="007A5406" w:rsidRDefault="007A5406" w:rsidP="007A5406">
      <w:pPr>
        <w:numPr>
          <w:ilvl w:val="0"/>
          <w:numId w:val="41"/>
        </w:numPr>
        <w:ind w:left="0" w:firstLine="709"/>
        <w:rPr>
          <w:szCs w:val="26"/>
        </w:rPr>
      </w:pPr>
      <w:r w:rsidRPr="007A5406">
        <w:rPr>
          <w:szCs w:val="26"/>
        </w:rPr>
        <w:t>Ежегодное   уточнен</w:t>
      </w:r>
      <w:r w:rsidR="00D0783B">
        <w:rPr>
          <w:szCs w:val="26"/>
        </w:rPr>
        <w:t xml:space="preserve">ие   деклараций   безопасности, </w:t>
      </w:r>
      <w:r w:rsidRPr="007A5406">
        <w:rPr>
          <w:szCs w:val="26"/>
        </w:rPr>
        <w:t>своевременное   проведение лицензирования и страхования потенциально опасных объектов;</w:t>
      </w:r>
    </w:p>
    <w:p w:rsidR="007A5406" w:rsidRPr="007A5406" w:rsidRDefault="007A5406" w:rsidP="007A5406">
      <w:pPr>
        <w:numPr>
          <w:ilvl w:val="0"/>
          <w:numId w:val="41"/>
        </w:numPr>
        <w:ind w:left="0" w:firstLine="709"/>
        <w:rPr>
          <w:szCs w:val="26"/>
        </w:rPr>
      </w:pPr>
      <w:r w:rsidRPr="007A5406">
        <w:rPr>
          <w:szCs w:val="26"/>
        </w:rPr>
        <w:t>Завершение создания локальных систем оповещения опасных объектов, ежемесячное проведение проверок систем оповещения;</w:t>
      </w:r>
    </w:p>
    <w:p w:rsidR="007A5406" w:rsidRPr="007A5406" w:rsidRDefault="007A5406" w:rsidP="007A5406">
      <w:pPr>
        <w:numPr>
          <w:ilvl w:val="0"/>
          <w:numId w:val="41"/>
        </w:numPr>
        <w:ind w:left="0" w:firstLine="709"/>
        <w:rPr>
          <w:szCs w:val="26"/>
        </w:rPr>
      </w:pPr>
      <w:r w:rsidRPr="007A5406">
        <w:rPr>
          <w:szCs w:val="26"/>
        </w:rPr>
        <w:t>регулярная проверка соблюдения действующих норм и правил по промышленной безопасности;</w:t>
      </w:r>
    </w:p>
    <w:p w:rsidR="007A5406" w:rsidRPr="007A5406" w:rsidRDefault="007A5406" w:rsidP="007A5406">
      <w:pPr>
        <w:numPr>
          <w:ilvl w:val="0"/>
          <w:numId w:val="41"/>
        </w:numPr>
        <w:ind w:left="0" w:firstLine="709"/>
        <w:rPr>
          <w:szCs w:val="26"/>
        </w:rPr>
      </w:pPr>
      <w:r w:rsidRPr="007A5406">
        <w:rPr>
          <w:szCs w:val="26"/>
        </w:rPr>
        <w:t>своевременное выполнение предписаний Госгортехнадзора России и других надзорных органов;</w:t>
      </w:r>
    </w:p>
    <w:p w:rsidR="007A5406" w:rsidRPr="007A5406" w:rsidRDefault="007A5406" w:rsidP="007A5406">
      <w:pPr>
        <w:numPr>
          <w:ilvl w:val="0"/>
          <w:numId w:val="41"/>
        </w:numPr>
        <w:ind w:left="0" w:firstLine="709"/>
        <w:rPr>
          <w:szCs w:val="26"/>
        </w:rPr>
      </w:pPr>
      <w:r w:rsidRPr="007A5406">
        <w:rPr>
          <w:szCs w:val="26"/>
        </w:rPr>
        <w:t xml:space="preserve">регулярная проверка наличия и поддержания в готовности средств </w:t>
      </w:r>
    </w:p>
    <w:p w:rsidR="007A5406" w:rsidRPr="007A5406" w:rsidRDefault="007A5406" w:rsidP="007A5406">
      <w:pPr>
        <w:numPr>
          <w:ilvl w:val="0"/>
          <w:numId w:val="41"/>
        </w:numPr>
        <w:ind w:left="0" w:firstLine="709"/>
        <w:rPr>
          <w:szCs w:val="26"/>
        </w:rPr>
      </w:pPr>
      <w:r w:rsidRPr="007A5406">
        <w:rPr>
          <w:szCs w:val="26"/>
        </w:rPr>
        <w:t>создание резервных линий электроснабжения и резервных источников электропитания.</w:t>
      </w:r>
    </w:p>
    <w:p w:rsidR="007A5406" w:rsidRPr="007A5406" w:rsidRDefault="007A5406" w:rsidP="007A5406">
      <w:pPr>
        <w:numPr>
          <w:ilvl w:val="0"/>
          <w:numId w:val="41"/>
        </w:numPr>
        <w:ind w:left="0" w:firstLine="709"/>
        <w:rPr>
          <w:szCs w:val="26"/>
        </w:rPr>
      </w:pPr>
      <w:r w:rsidRPr="007A5406">
        <w:rPr>
          <w:szCs w:val="26"/>
        </w:rPr>
        <w:t>проведение регулярного профилактического осмотра трубопроводного транспорта;</w:t>
      </w:r>
    </w:p>
    <w:p w:rsidR="007A5406" w:rsidRPr="007A5406" w:rsidRDefault="007A5406" w:rsidP="007A5406">
      <w:pPr>
        <w:numPr>
          <w:ilvl w:val="0"/>
          <w:numId w:val="41"/>
        </w:numPr>
        <w:ind w:left="0" w:firstLine="709"/>
        <w:rPr>
          <w:szCs w:val="26"/>
        </w:rPr>
      </w:pPr>
      <w:r w:rsidRPr="007A5406">
        <w:rPr>
          <w:szCs w:val="26"/>
        </w:rPr>
        <w:t xml:space="preserve">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 </w:t>
      </w:r>
    </w:p>
    <w:p w:rsidR="007A5406" w:rsidRPr="007A5406" w:rsidRDefault="007A5406" w:rsidP="007A5406">
      <w:pPr>
        <w:numPr>
          <w:ilvl w:val="0"/>
          <w:numId w:val="41"/>
        </w:numPr>
        <w:ind w:left="0" w:firstLine="709"/>
        <w:rPr>
          <w:szCs w:val="26"/>
        </w:rPr>
      </w:pPr>
      <w:r w:rsidRPr="007A5406">
        <w:rPr>
          <w:szCs w:val="26"/>
        </w:rPr>
        <w:t>разработка комплекса специальных мероприятий по предотвращению вмешательств в ход технологических процессов и противодействию террористическим проявлениям;</w:t>
      </w:r>
    </w:p>
    <w:p w:rsidR="007A5406" w:rsidRPr="007A5406" w:rsidRDefault="007A5406" w:rsidP="007A5406">
      <w:pPr>
        <w:numPr>
          <w:ilvl w:val="0"/>
          <w:numId w:val="41"/>
        </w:numPr>
        <w:ind w:left="0" w:firstLine="709"/>
        <w:rPr>
          <w:szCs w:val="26"/>
        </w:rPr>
      </w:pPr>
      <w:r w:rsidRPr="007A5406">
        <w:rPr>
          <w:szCs w:val="26"/>
        </w:rPr>
        <w:lastRenderedPageBreak/>
        <w:t>Информирование населения о необходимых действиях во время ЧС.</w:t>
      </w:r>
    </w:p>
    <w:p w:rsidR="007A5406" w:rsidRPr="007A5406" w:rsidRDefault="007A5406" w:rsidP="007A5406">
      <w:pPr>
        <w:ind w:firstLine="709"/>
        <w:rPr>
          <w:szCs w:val="26"/>
        </w:rPr>
      </w:pPr>
      <w:r w:rsidRPr="007A5406">
        <w:rPr>
          <w:szCs w:val="26"/>
        </w:rPr>
        <w:t xml:space="preserve">Заблаговременное проведение данных мероприятий обеспечит защищённость территорий </w:t>
      </w:r>
      <w:proofErr w:type="spellStart"/>
      <w:r w:rsidR="00593B27">
        <w:rPr>
          <w:szCs w:val="26"/>
        </w:rPr>
        <w:t>Ильмен</w:t>
      </w:r>
      <w:r w:rsidR="00D0783B">
        <w:rPr>
          <w:szCs w:val="26"/>
        </w:rPr>
        <w:t>ского</w:t>
      </w:r>
      <w:proofErr w:type="spellEnd"/>
      <w:r w:rsidR="00D0783B">
        <w:rPr>
          <w:szCs w:val="26"/>
        </w:rPr>
        <w:t xml:space="preserve"> сельского поселения</w:t>
      </w:r>
      <w:r w:rsidRPr="007A5406">
        <w:rPr>
          <w:szCs w:val="26"/>
        </w:rPr>
        <w:t>,</w:t>
      </w:r>
      <w:r w:rsidR="00D0783B">
        <w:rPr>
          <w:szCs w:val="26"/>
        </w:rPr>
        <w:t xml:space="preserve"> </w:t>
      </w:r>
      <w:r w:rsidRPr="007A5406">
        <w:rPr>
          <w:szCs w:val="26"/>
        </w:rPr>
        <w:t>в случаях быстроразвивающихся и сложно прогнозируемых природных и техногенных ЧС.</w:t>
      </w:r>
    </w:p>
    <w:p w:rsidR="007A5406" w:rsidRPr="007A5406" w:rsidRDefault="007A5406" w:rsidP="007A5406">
      <w:pPr>
        <w:ind w:firstLine="709"/>
        <w:rPr>
          <w:i/>
          <w:sz w:val="32"/>
          <w:szCs w:val="26"/>
        </w:rPr>
      </w:pPr>
    </w:p>
    <w:p w:rsidR="00077B99" w:rsidRDefault="00077B99" w:rsidP="00B32331"/>
    <w:sectPr w:rsidR="00077B99" w:rsidSect="00953DE4">
      <w:headerReference w:type="default" r:id="rId8"/>
      <w:footerReference w:type="default" r:id="rId9"/>
      <w:pgSz w:w="11907" w:h="16840" w:code="9"/>
      <w:pgMar w:top="993" w:right="567" w:bottom="993" w:left="1134"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2F0" w:rsidRDefault="003872F0" w:rsidP="00216ADD">
      <w:r>
        <w:separator/>
      </w:r>
    </w:p>
  </w:endnote>
  <w:endnote w:type="continuationSeparator" w:id="0">
    <w:p w:rsidR="003872F0" w:rsidRDefault="003872F0" w:rsidP="0021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Bold">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2589498"/>
      <w:docPartObj>
        <w:docPartGallery w:val="Page Numbers (Bottom of Page)"/>
        <w:docPartUnique/>
      </w:docPartObj>
    </w:sdtPr>
    <w:sdtEndPr/>
    <w:sdtContent>
      <w:p w:rsidR="00E32925" w:rsidRDefault="00E32925">
        <w:pPr>
          <w:pStyle w:val="af1"/>
          <w:jc w:val="right"/>
        </w:pPr>
        <w:r>
          <w:fldChar w:fldCharType="begin"/>
        </w:r>
        <w:r>
          <w:instrText>PAGE   \* MERGEFORMAT</w:instrText>
        </w:r>
        <w:r>
          <w:fldChar w:fldCharType="separate"/>
        </w:r>
        <w:r w:rsidR="006D623B">
          <w:rPr>
            <w:noProof/>
          </w:rPr>
          <w:t>39</w:t>
        </w:r>
        <w:r>
          <w:fldChar w:fldCharType="end"/>
        </w:r>
      </w:p>
    </w:sdtContent>
  </w:sdt>
  <w:p w:rsidR="00E32925" w:rsidRDefault="00E3292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2F0" w:rsidRDefault="003872F0" w:rsidP="00216ADD">
      <w:r>
        <w:separator/>
      </w:r>
    </w:p>
  </w:footnote>
  <w:footnote w:type="continuationSeparator" w:id="0">
    <w:p w:rsidR="003872F0" w:rsidRDefault="003872F0" w:rsidP="00216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925" w:rsidRDefault="00E32925" w:rsidP="00D5199B">
    <w:pPr>
      <w:jc w:val="center"/>
      <w:rPr>
        <w:bCs/>
        <w:i/>
        <w:sz w:val="20"/>
        <w:szCs w:val="20"/>
      </w:rPr>
    </w:pPr>
  </w:p>
  <w:p w:rsidR="00E32925" w:rsidRDefault="00E32925" w:rsidP="00D5199B">
    <w:pPr>
      <w:jc w:val="center"/>
      <w:rPr>
        <w:bCs/>
        <w:i/>
        <w:sz w:val="20"/>
        <w:szCs w:val="20"/>
      </w:rPr>
    </w:pPr>
  </w:p>
  <w:p w:rsidR="00E32925" w:rsidRPr="00373871" w:rsidRDefault="00E32925" w:rsidP="00373871">
    <w:pPr>
      <w:jc w:val="center"/>
      <w:rPr>
        <w:bCs/>
        <w:i/>
        <w:sz w:val="20"/>
        <w:szCs w:val="20"/>
      </w:rPr>
    </w:pPr>
    <w:r>
      <w:rPr>
        <w:bCs/>
        <w:i/>
        <w:sz w:val="20"/>
        <w:szCs w:val="20"/>
      </w:rPr>
      <w:t xml:space="preserve">Материалы по обоснованию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5C6712E"/>
    <w:lvl w:ilvl="0">
      <w:start w:val="1"/>
      <w:numFmt w:val="decimal"/>
      <w:lvlText w:val="%1,"/>
      <w:lvlJc w:val="left"/>
      <w:rPr>
        <w:rFonts w:ascii="Times New Roman" w:hAnsi="Times New Roman" w:cs="Times New Roman" w:hint="default"/>
        <w:b w:val="0"/>
        <w:bCs/>
        <w:i w:val="0"/>
        <w:iCs w:val="0"/>
        <w:smallCaps w:val="0"/>
        <w:strike w:val="0"/>
        <w:color w:val="000000"/>
        <w:spacing w:val="-10"/>
        <w:w w:val="100"/>
        <w:position w:val="0"/>
        <w:sz w:val="28"/>
        <w:szCs w:val="28"/>
        <w:u w:val="none"/>
      </w:rPr>
    </w:lvl>
    <w:lvl w:ilvl="1">
      <w:start w:val="2"/>
      <w:numFmt w:val="decimal"/>
      <w:lvlText w:val="%2."/>
      <w:lvlJc w:val="left"/>
      <w:rPr>
        <w:rFonts w:ascii="Gungsuh" w:hAnsi="Times New Roman" w:cs="Gungsuh"/>
        <w:b/>
        <w:bCs/>
        <w:i w:val="0"/>
        <w:iCs w:val="0"/>
        <w:smallCaps w:val="0"/>
        <w:strike w:val="0"/>
        <w:color w:val="000000"/>
        <w:spacing w:val="-10"/>
        <w:w w:val="100"/>
        <w:position w:val="0"/>
        <w:sz w:val="24"/>
        <w:szCs w:val="24"/>
        <w:u w:val="none"/>
      </w:rPr>
    </w:lvl>
    <w:lvl w:ilvl="2">
      <w:start w:val="3"/>
      <w:numFmt w:val="decimal"/>
      <w:lvlText w:val="%3,"/>
      <w:lvlJc w:val="left"/>
      <w:rPr>
        <w:rFonts w:ascii="Gungsuh" w:hAnsi="Times New Roman" w:cs="Gungsuh"/>
        <w:b/>
        <w:bCs/>
        <w:i w:val="0"/>
        <w:iCs w:val="0"/>
        <w:smallCaps w:val="0"/>
        <w:strike w:val="0"/>
        <w:color w:val="000000"/>
        <w:spacing w:val="-10"/>
        <w:w w:val="100"/>
        <w:position w:val="0"/>
        <w:sz w:val="24"/>
        <w:szCs w:val="24"/>
        <w:u w:val="none"/>
      </w:rPr>
    </w:lvl>
    <w:lvl w:ilvl="3">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4">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5">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6">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7">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lvl w:ilvl="8">
      <w:start w:val="4"/>
      <w:numFmt w:val="decimal"/>
      <w:lvlText w:val="%4."/>
      <w:lvlJc w:val="left"/>
      <w:rPr>
        <w:rFonts w:ascii="Gungsuh" w:hAnsi="Times New Roman" w:cs="Gungsuh"/>
        <w:b/>
        <w:bCs/>
        <w:i w:val="0"/>
        <w:iCs w:val="0"/>
        <w:smallCaps w:val="0"/>
        <w:strike w:val="0"/>
        <w:color w:val="000000"/>
        <w:spacing w:val="-10"/>
        <w:w w:val="100"/>
        <w:position w:val="0"/>
        <w:sz w:val="24"/>
        <w:szCs w:val="24"/>
        <w:u w:val="none"/>
      </w:rPr>
    </w:lvl>
  </w:abstractNum>
  <w:abstractNum w:abstractNumId="1" w15:restartNumberingAfterBreak="0">
    <w:nsid w:val="00000003"/>
    <w:multiLevelType w:val="multilevel"/>
    <w:tmpl w:val="00000002"/>
    <w:lvl w:ilvl="0">
      <w:start w:val="1"/>
      <w:numFmt w:val="bullet"/>
      <w:pStyle w:val="2"/>
      <w:lvlText w:val="-"/>
      <w:lvlJc w:val="left"/>
      <w:rPr>
        <w:rFonts w:ascii="Gungsuh" w:hAnsi="Times New Roman" w:cs="Gungsuh"/>
        <w:b/>
        <w:bCs/>
        <w:i w:val="0"/>
        <w:iCs w:val="0"/>
        <w:smallCaps w:val="0"/>
        <w:strike w:val="0"/>
        <w:color w:val="000000"/>
        <w:spacing w:val="-20"/>
        <w:w w:val="100"/>
        <w:position w:val="0"/>
        <w:sz w:val="24"/>
        <w:szCs w:val="24"/>
        <w:u w:val="none"/>
      </w:rPr>
    </w:lvl>
    <w:lvl w:ilvl="1">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2">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3">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4">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5">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6">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7">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lvl w:ilvl="8">
      <w:start w:val="1"/>
      <w:numFmt w:val="bullet"/>
      <w:lvlText w:val="-"/>
      <w:lvlJc w:val="left"/>
      <w:rPr>
        <w:rFonts w:ascii="Gungsuh" w:hAnsi="Times New Roman" w:cs="Gungsuh"/>
        <w:b/>
        <w:bCs/>
        <w:i w:val="0"/>
        <w:iCs w:val="0"/>
        <w:smallCaps w:val="0"/>
        <w:strike w:val="0"/>
        <w:color w:val="000000"/>
        <w:spacing w:val="-20"/>
        <w:w w:val="100"/>
        <w:position w:val="0"/>
        <w:sz w:val="24"/>
        <w:szCs w:val="24"/>
        <w:u w:val="none"/>
      </w:r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color w:val="auto"/>
      </w:r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rPr>
        <w:color w:val="auto"/>
      </w:rPr>
    </w:lvl>
  </w:abstractNum>
  <w:abstractNum w:abstractNumId="5" w15:restartNumberingAfterBreak="0">
    <w:nsid w:val="00000007"/>
    <w:multiLevelType w:val="singleLevel"/>
    <w:tmpl w:val="00000007"/>
    <w:name w:val="WW8Num7"/>
    <w:lvl w:ilvl="0">
      <w:start w:val="5"/>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2"/>
      <w:numFmt w:val="decimal"/>
      <w:lvlText w:val="%1."/>
      <w:lvlJc w:val="left"/>
      <w:pPr>
        <w:tabs>
          <w:tab w:val="num" w:pos="360"/>
        </w:tabs>
        <w:ind w:left="360" w:hanging="360"/>
      </w:pPr>
    </w:lvl>
    <w:lvl w:ilvl="1">
      <w:start w:val="3"/>
      <w:numFmt w:val="decimal"/>
      <w:lvlText w:val="%1.%2."/>
      <w:lvlJc w:val="left"/>
      <w:pPr>
        <w:tabs>
          <w:tab w:val="num" w:pos="2029"/>
        </w:tabs>
        <w:ind w:left="2029" w:hanging="360"/>
      </w:pPr>
    </w:lvl>
    <w:lvl w:ilvl="2">
      <w:start w:val="1"/>
      <w:numFmt w:val="decimal"/>
      <w:lvlText w:val="%1.%2.%3."/>
      <w:lvlJc w:val="left"/>
      <w:pPr>
        <w:tabs>
          <w:tab w:val="num" w:pos="2389"/>
        </w:tabs>
        <w:ind w:left="2389" w:hanging="360"/>
      </w:pPr>
    </w:lvl>
    <w:lvl w:ilvl="3">
      <w:start w:val="1"/>
      <w:numFmt w:val="decimal"/>
      <w:lvlText w:val="%1.%2.%3.%4."/>
      <w:lvlJc w:val="left"/>
      <w:pPr>
        <w:tabs>
          <w:tab w:val="num" w:pos="2749"/>
        </w:tabs>
        <w:ind w:left="2749" w:hanging="360"/>
      </w:pPr>
    </w:lvl>
    <w:lvl w:ilvl="4">
      <w:start w:val="1"/>
      <w:numFmt w:val="decimal"/>
      <w:lvlText w:val="%1.%2.%3.%4.%5."/>
      <w:lvlJc w:val="left"/>
      <w:pPr>
        <w:tabs>
          <w:tab w:val="num" w:pos="3109"/>
        </w:tabs>
        <w:ind w:left="3109" w:hanging="360"/>
      </w:pPr>
    </w:lvl>
    <w:lvl w:ilvl="5">
      <w:start w:val="1"/>
      <w:numFmt w:val="decimal"/>
      <w:lvlText w:val="%1.%2.%3.%4.%5.%6."/>
      <w:lvlJc w:val="left"/>
      <w:pPr>
        <w:tabs>
          <w:tab w:val="num" w:pos="3469"/>
        </w:tabs>
        <w:ind w:left="3469" w:hanging="360"/>
      </w:pPr>
    </w:lvl>
    <w:lvl w:ilvl="6">
      <w:start w:val="1"/>
      <w:numFmt w:val="decimal"/>
      <w:lvlText w:val="%1.%2.%3.%4.%5.%6.%7."/>
      <w:lvlJc w:val="left"/>
      <w:pPr>
        <w:tabs>
          <w:tab w:val="num" w:pos="3829"/>
        </w:tabs>
        <w:ind w:left="3829" w:hanging="360"/>
      </w:pPr>
    </w:lvl>
    <w:lvl w:ilvl="7">
      <w:start w:val="1"/>
      <w:numFmt w:val="decimal"/>
      <w:lvlText w:val="%1.%2.%3.%4.%5.%6.%7.%8."/>
      <w:lvlJc w:val="left"/>
      <w:pPr>
        <w:tabs>
          <w:tab w:val="num" w:pos="4189"/>
        </w:tabs>
        <w:ind w:left="4189" w:hanging="360"/>
      </w:pPr>
    </w:lvl>
    <w:lvl w:ilvl="8">
      <w:start w:val="1"/>
      <w:numFmt w:val="decimal"/>
      <w:lvlText w:val="%1.%2.%3.%4.%5.%6.%7.%8.%9."/>
      <w:lvlJc w:val="left"/>
      <w:pPr>
        <w:tabs>
          <w:tab w:val="num" w:pos="4549"/>
        </w:tabs>
        <w:ind w:left="4549" w:hanging="360"/>
      </w:pPr>
    </w:lvl>
  </w:abstractNum>
  <w:abstractNum w:abstractNumId="7" w15:restartNumberingAfterBreak="0">
    <w:nsid w:val="00000009"/>
    <w:multiLevelType w:val="multilevel"/>
    <w:tmpl w:val="00000009"/>
    <w:name w:val="WW8Num9"/>
    <w:lvl w:ilvl="0">
      <w:start w:val="2"/>
      <w:numFmt w:val="decimal"/>
      <w:lvlText w:val="%1."/>
      <w:lvlJc w:val="left"/>
      <w:pPr>
        <w:tabs>
          <w:tab w:val="num" w:pos="360"/>
        </w:tabs>
        <w:ind w:left="360" w:hanging="360"/>
      </w:pPr>
    </w:lvl>
    <w:lvl w:ilvl="1">
      <w:start w:val="4"/>
      <w:numFmt w:val="decimal"/>
      <w:lvlText w:val="%1.%2."/>
      <w:lvlJc w:val="left"/>
      <w:pPr>
        <w:tabs>
          <w:tab w:val="num" w:pos="1187"/>
        </w:tabs>
        <w:ind w:left="1187" w:hanging="360"/>
      </w:pPr>
    </w:lvl>
    <w:lvl w:ilvl="2">
      <w:start w:val="1"/>
      <w:numFmt w:val="decimal"/>
      <w:lvlText w:val="%1.%2.%3."/>
      <w:lvlJc w:val="left"/>
      <w:pPr>
        <w:tabs>
          <w:tab w:val="num" w:pos="2014"/>
        </w:tabs>
        <w:ind w:left="2014" w:hanging="360"/>
      </w:pPr>
    </w:lvl>
    <w:lvl w:ilvl="3">
      <w:start w:val="1"/>
      <w:numFmt w:val="decimal"/>
      <w:lvlText w:val="%1.%2.%3.%4."/>
      <w:lvlJc w:val="left"/>
      <w:pPr>
        <w:tabs>
          <w:tab w:val="num" w:pos="2841"/>
        </w:tabs>
        <w:ind w:left="2841" w:hanging="360"/>
      </w:pPr>
    </w:lvl>
    <w:lvl w:ilvl="4">
      <w:start w:val="1"/>
      <w:numFmt w:val="decimal"/>
      <w:lvlText w:val="%1.%2.%3.%4.%5."/>
      <w:lvlJc w:val="left"/>
      <w:pPr>
        <w:tabs>
          <w:tab w:val="num" w:pos="3668"/>
        </w:tabs>
        <w:ind w:left="3668" w:hanging="360"/>
      </w:pPr>
    </w:lvl>
    <w:lvl w:ilvl="5">
      <w:start w:val="1"/>
      <w:numFmt w:val="decimal"/>
      <w:lvlText w:val="%1.%2.%3.%4.%5.%6."/>
      <w:lvlJc w:val="left"/>
      <w:pPr>
        <w:tabs>
          <w:tab w:val="num" w:pos="4495"/>
        </w:tabs>
        <w:ind w:left="4495" w:hanging="360"/>
      </w:pPr>
    </w:lvl>
    <w:lvl w:ilvl="6">
      <w:start w:val="1"/>
      <w:numFmt w:val="decimal"/>
      <w:lvlText w:val="%1.%2.%3.%4.%5.%6.%7."/>
      <w:lvlJc w:val="left"/>
      <w:pPr>
        <w:tabs>
          <w:tab w:val="num" w:pos="5322"/>
        </w:tabs>
        <w:ind w:left="5322" w:hanging="360"/>
      </w:pPr>
    </w:lvl>
    <w:lvl w:ilvl="7">
      <w:start w:val="1"/>
      <w:numFmt w:val="decimal"/>
      <w:lvlText w:val="%1.%2.%3.%4.%5.%6.%7.%8."/>
      <w:lvlJc w:val="left"/>
      <w:pPr>
        <w:tabs>
          <w:tab w:val="num" w:pos="6149"/>
        </w:tabs>
        <w:ind w:left="6149" w:hanging="360"/>
      </w:pPr>
    </w:lvl>
    <w:lvl w:ilvl="8">
      <w:start w:val="1"/>
      <w:numFmt w:val="decimal"/>
      <w:lvlText w:val="%1.%2.%3.%4.%5.%6.%7.%8.%9."/>
      <w:lvlJc w:val="left"/>
      <w:pPr>
        <w:tabs>
          <w:tab w:val="num" w:pos="6976"/>
        </w:tabs>
        <w:ind w:left="6976"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0E"/>
    <w:multiLevelType w:val="singleLevel"/>
    <w:tmpl w:val="0000000E"/>
    <w:name w:val="WW8Num14"/>
    <w:lvl w:ilvl="0">
      <w:start w:val="1"/>
      <w:numFmt w:val="bullet"/>
      <w:lvlText w:val=""/>
      <w:lvlJc w:val="left"/>
      <w:pPr>
        <w:tabs>
          <w:tab w:val="num" w:pos="1620"/>
        </w:tabs>
        <w:ind w:left="1620" w:hanging="360"/>
      </w:pPr>
      <w:rPr>
        <w:rFonts w:ascii="Symbol" w:hAnsi="Symbol"/>
      </w:rPr>
    </w:lvl>
  </w:abstractNum>
  <w:abstractNum w:abstractNumId="12"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1"/>
    <w:multiLevelType w:val="multilevel"/>
    <w:tmpl w:val="00000011"/>
    <w:name w:val="WW8Num17"/>
    <w:lvl w:ilvl="0">
      <w:start w:val="1"/>
      <w:numFmt w:val="decimal"/>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bullet"/>
      <w:lvlText w:val=""/>
      <w:lvlJc w:val="left"/>
      <w:pPr>
        <w:tabs>
          <w:tab w:val="num" w:pos="2520"/>
        </w:tabs>
        <w:ind w:left="2520" w:hanging="360"/>
      </w:pPr>
      <w:rPr>
        <w:rFonts w:ascii="Symbol" w:hAnsi="Symbol"/>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427"/>
        </w:tabs>
        <w:ind w:left="427" w:hanging="360"/>
      </w:pPr>
      <w:rPr>
        <w:rFonts w:ascii="Symbol" w:hAnsi="Symbol"/>
      </w:rPr>
    </w:lvl>
    <w:lvl w:ilvl="2">
      <w:start w:val="1"/>
      <w:numFmt w:val="bullet"/>
      <w:lvlText w:val=""/>
      <w:lvlJc w:val="left"/>
      <w:pPr>
        <w:tabs>
          <w:tab w:val="num" w:pos="494"/>
        </w:tabs>
        <w:ind w:left="494" w:hanging="360"/>
      </w:pPr>
      <w:rPr>
        <w:rFonts w:ascii="Symbol" w:hAnsi="Symbol"/>
      </w:rPr>
    </w:lvl>
    <w:lvl w:ilvl="3">
      <w:start w:val="1"/>
      <w:numFmt w:val="bullet"/>
      <w:lvlText w:val=""/>
      <w:lvlJc w:val="left"/>
      <w:pPr>
        <w:tabs>
          <w:tab w:val="num" w:pos="561"/>
        </w:tabs>
        <w:ind w:left="561" w:hanging="360"/>
      </w:pPr>
      <w:rPr>
        <w:rFonts w:ascii="Symbol" w:hAnsi="Symbol"/>
      </w:rPr>
    </w:lvl>
    <w:lvl w:ilvl="4">
      <w:start w:val="1"/>
      <w:numFmt w:val="bullet"/>
      <w:lvlText w:val=""/>
      <w:lvlJc w:val="left"/>
      <w:pPr>
        <w:tabs>
          <w:tab w:val="num" w:pos="628"/>
        </w:tabs>
        <w:ind w:left="628" w:hanging="360"/>
      </w:pPr>
      <w:rPr>
        <w:rFonts w:ascii="Symbol" w:hAnsi="Symbol"/>
      </w:rPr>
    </w:lvl>
    <w:lvl w:ilvl="5">
      <w:start w:val="1"/>
      <w:numFmt w:val="bullet"/>
      <w:lvlText w:val=""/>
      <w:lvlJc w:val="left"/>
      <w:pPr>
        <w:tabs>
          <w:tab w:val="num" w:pos="695"/>
        </w:tabs>
        <w:ind w:left="695" w:hanging="360"/>
      </w:pPr>
      <w:rPr>
        <w:rFonts w:ascii="Symbol" w:hAnsi="Symbol"/>
      </w:rPr>
    </w:lvl>
    <w:lvl w:ilvl="6">
      <w:start w:val="1"/>
      <w:numFmt w:val="bullet"/>
      <w:lvlText w:val=""/>
      <w:lvlJc w:val="left"/>
      <w:pPr>
        <w:tabs>
          <w:tab w:val="num" w:pos="762"/>
        </w:tabs>
        <w:ind w:left="762" w:hanging="360"/>
      </w:pPr>
      <w:rPr>
        <w:rFonts w:ascii="Symbol" w:hAnsi="Symbol"/>
      </w:rPr>
    </w:lvl>
    <w:lvl w:ilvl="7">
      <w:start w:val="1"/>
      <w:numFmt w:val="bullet"/>
      <w:lvlText w:val=""/>
      <w:lvlJc w:val="left"/>
      <w:pPr>
        <w:tabs>
          <w:tab w:val="num" w:pos="829"/>
        </w:tabs>
        <w:ind w:left="829" w:hanging="360"/>
      </w:pPr>
      <w:rPr>
        <w:rFonts w:ascii="Symbol" w:hAnsi="Symbol"/>
      </w:rPr>
    </w:lvl>
    <w:lvl w:ilvl="8">
      <w:start w:val="1"/>
      <w:numFmt w:val="bullet"/>
      <w:lvlText w:val=""/>
      <w:lvlJc w:val="left"/>
      <w:pPr>
        <w:tabs>
          <w:tab w:val="num" w:pos="896"/>
        </w:tabs>
        <w:ind w:left="896" w:hanging="360"/>
      </w:pPr>
      <w:rPr>
        <w:rFonts w:ascii="Symbol" w:hAnsi="Symbol"/>
      </w:rPr>
    </w:lvl>
  </w:abstractNum>
  <w:abstractNum w:abstractNumId="15" w15:restartNumberingAfterBreak="0">
    <w:nsid w:val="00000013"/>
    <w:multiLevelType w:val="singleLevel"/>
    <w:tmpl w:val="00000013"/>
    <w:name w:val="WW8Num19"/>
    <w:lvl w:ilvl="0">
      <w:start w:val="1"/>
      <w:numFmt w:val="bullet"/>
      <w:lvlText w:val=""/>
      <w:lvlJc w:val="left"/>
      <w:pPr>
        <w:tabs>
          <w:tab w:val="num" w:pos="1260"/>
        </w:tabs>
        <w:ind w:left="1260" w:hanging="360"/>
      </w:pPr>
      <w:rPr>
        <w:rFonts w:ascii="Symbol" w:hAnsi="Symbol"/>
        <w:b/>
      </w:rPr>
    </w:lvl>
  </w:abstractNum>
  <w:abstractNum w:abstractNumId="16"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427"/>
        </w:tabs>
        <w:ind w:left="427" w:hanging="360"/>
      </w:pPr>
      <w:rPr>
        <w:rFonts w:ascii="Symbol" w:hAnsi="Symbol" w:cs="StarSymbol"/>
        <w:sz w:val="18"/>
        <w:szCs w:val="18"/>
      </w:rPr>
    </w:lvl>
    <w:lvl w:ilvl="2">
      <w:start w:val="1"/>
      <w:numFmt w:val="bullet"/>
      <w:lvlText w:val=""/>
      <w:lvlJc w:val="left"/>
      <w:pPr>
        <w:tabs>
          <w:tab w:val="num" w:pos="494"/>
        </w:tabs>
        <w:ind w:left="494" w:hanging="360"/>
      </w:pPr>
      <w:rPr>
        <w:rFonts w:ascii="Symbol" w:hAnsi="Symbol" w:cs="StarSymbol"/>
        <w:sz w:val="18"/>
        <w:szCs w:val="18"/>
      </w:rPr>
    </w:lvl>
    <w:lvl w:ilvl="3">
      <w:start w:val="1"/>
      <w:numFmt w:val="bullet"/>
      <w:lvlText w:val=""/>
      <w:lvlJc w:val="left"/>
      <w:pPr>
        <w:tabs>
          <w:tab w:val="num" w:pos="561"/>
        </w:tabs>
        <w:ind w:left="561" w:hanging="360"/>
      </w:pPr>
      <w:rPr>
        <w:rFonts w:ascii="Symbol" w:hAnsi="Symbol" w:cs="StarSymbol"/>
        <w:sz w:val="18"/>
        <w:szCs w:val="18"/>
      </w:rPr>
    </w:lvl>
    <w:lvl w:ilvl="4">
      <w:start w:val="1"/>
      <w:numFmt w:val="bullet"/>
      <w:lvlText w:val=""/>
      <w:lvlJc w:val="left"/>
      <w:pPr>
        <w:tabs>
          <w:tab w:val="num" w:pos="628"/>
        </w:tabs>
        <w:ind w:left="628" w:hanging="360"/>
      </w:pPr>
      <w:rPr>
        <w:rFonts w:ascii="Symbol" w:hAnsi="Symbol" w:cs="StarSymbol"/>
        <w:sz w:val="18"/>
        <w:szCs w:val="18"/>
      </w:rPr>
    </w:lvl>
    <w:lvl w:ilvl="5">
      <w:start w:val="1"/>
      <w:numFmt w:val="bullet"/>
      <w:lvlText w:val=""/>
      <w:lvlJc w:val="left"/>
      <w:pPr>
        <w:tabs>
          <w:tab w:val="num" w:pos="695"/>
        </w:tabs>
        <w:ind w:left="695" w:hanging="360"/>
      </w:pPr>
      <w:rPr>
        <w:rFonts w:ascii="Symbol" w:hAnsi="Symbol" w:cs="StarSymbol"/>
        <w:sz w:val="18"/>
        <w:szCs w:val="18"/>
      </w:rPr>
    </w:lvl>
    <w:lvl w:ilvl="6">
      <w:start w:val="1"/>
      <w:numFmt w:val="bullet"/>
      <w:lvlText w:val=""/>
      <w:lvlJc w:val="left"/>
      <w:pPr>
        <w:tabs>
          <w:tab w:val="num" w:pos="762"/>
        </w:tabs>
        <w:ind w:left="762" w:hanging="360"/>
      </w:pPr>
      <w:rPr>
        <w:rFonts w:ascii="Symbol" w:hAnsi="Symbol" w:cs="StarSymbol"/>
        <w:sz w:val="18"/>
        <w:szCs w:val="18"/>
      </w:rPr>
    </w:lvl>
    <w:lvl w:ilvl="7">
      <w:start w:val="1"/>
      <w:numFmt w:val="bullet"/>
      <w:lvlText w:val=""/>
      <w:lvlJc w:val="left"/>
      <w:pPr>
        <w:tabs>
          <w:tab w:val="num" w:pos="829"/>
        </w:tabs>
        <w:ind w:left="829" w:hanging="360"/>
      </w:pPr>
      <w:rPr>
        <w:rFonts w:ascii="Symbol" w:hAnsi="Symbol" w:cs="StarSymbol"/>
        <w:sz w:val="18"/>
        <w:szCs w:val="18"/>
      </w:rPr>
    </w:lvl>
    <w:lvl w:ilvl="8">
      <w:start w:val="1"/>
      <w:numFmt w:val="bullet"/>
      <w:lvlText w:val=""/>
      <w:lvlJc w:val="left"/>
      <w:pPr>
        <w:tabs>
          <w:tab w:val="num" w:pos="896"/>
        </w:tabs>
        <w:ind w:left="896" w:hanging="360"/>
      </w:pPr>
      <w:rPr>
        <w:rFonts w:ascii="Symbol" w:hAnsi="Symbol" w:cs="StarSymbol"/>
        <w:sz w:val="18"/>
        <w:szCs w:val="18"/>
      </w:rPr>
    </w:lvl>
  </w:abstractNum>
  <w:abstractNum w:abstractNumId="18" w15:restartNumberingAfterBreak="0">
    <w:nsid w:val="00000016"/>
    <w:multiLevelType w:val="singleLevel"/>
    <w:tmpl w:val="00000016"/>
    <w:name w:val="WW8Num22"/>
    <w:lvl w:ilvl="0">
      <w:start w:val="1"/>
      <w:numFmt w:val="bullet"/>
      <w:lvlText w:val=""/>
      <w:lvlJc w:val="left"/>
      <w:pPr>
        <w:tabs>
          <w:tab w:val="num" w:pos="1620"/>
        </w:tabs>
        <w:ind w:left="1620" w:hanging="360"/>
      </w:pPr>
      <w:rPr>
        <w:rFonts w:ascii="Symbol" w:hAnsi="Symbol"/>
      </w:rPr>
    </w:lvl>
  </w:abstractNum>
  <w:abstractNum w:abstractNumId="19" w15:restartNumberingAfterBreak="0">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20" w15:restartNumberingAfterBreak="0">
    <w:nsid w:val="00000018"/>
    <w:multiLevelType w:val="multilevel"/>
    <w:tmpl w:val="00000018"/>
    <w:name w:val="WW8Num24"/>
    <w:lvl w:ilvl="0">
      <w:start w:val="1"/>
      <w:numFmt w:val="bullet"/>
      <w:lvlText w:val=""/>
      <w:lvlJc w:val="left"/>
      <w:pPr>
        <w:tabs>
          <w:tab w:val="num" w:pos="360"/>
        </w:tabs>
        <w:ind w:left="360" w:hanging="360"/>
      </w:pPr>
      <w:rPr>
        <w:rFonts w:ascii="Symbol" w:hAnsi="Symbol"/>
        <w:b/>
        <w:bCs/>
      </w:rPr>
    </w:lvl>
    <w:lvl w:ilvl="1">
      <w:start w:val="1"/>
      <w:numFmt w:val="bullet"/>
      <w:lvlText w:val=""/>
      <w:lvlJc w:val="left"/>
      <w:pPr>
        <w:tabs>
          <w:tab w:val="num" w:pos="720"/>
        </w:tabs>
        <w:ind w:left="720" w:hanging="360"/>
      </w:pPr>
      <w:rPr>
        <w:rFonts w:ascii="Symbol" w:hAnsi="Symbol"/>
        <w:b/>
        <w:bCs/>
      </w:rPr>
    </w:lvl>
    <w:lvl w:ilvl="2">
      <w:start w:val="1"/>
      <w:numFmt w:val="bullet"/>
      <w:lvlText w:val=""/>
      <w:lvlJc w:val="left"/>
      <w:pPr>
        <w:tabs>
          <w:tab w:val="num" w:pos="1080"/>
        </w:tabs>
        <w:ind w:left="1080" w:hanging="360"/>
      </w:pPr>
      <w:rPr>
        <w:rFonts w:ascii="Symbol" w:hAnsi="Symbol"/>
        <w:b/>
        <w:bCs/>
      </w:rPr>
    </w:lvl>
    <w:lvl w:ilvl="3">
      <w:start w:val="1"/>
      <w:numFmt w:val="bullet"/>
      <w:lvlText w:val=""/>
      <w:lvlJc w:val="left"/>
      <w:pPr>
        <w:tabs>
          <w:tab w:val="num" w:pos="1440"/>
        </w:tabs>
        <w:ind w:left="1440" w:hanging="360"/>
      </w:pPr>
      <w:rPr>
        <w:rFonts w:ascii="Symbol" w:hAnsi="Symbol"/>
        <w:b/>
        <w:bCs/>
      </w:rPr>
    </w:lvl>
    <w:lvl w:ilvl="4">
      <w:start w:val="1"/>
      <w:numFmt w:val="bullet"/>
      <w:lvlText w:val=""/>
      <w:lvlJc w:val="left"/>
      <w:pPr>
        <w:tabs>
          <w:tab w:val="num" w:pos="1800"/>
        </w:tabs>
        <w:ind w:left="1800" w:hanging="360"/>
      </w:pPr>
      <w:rPr>
        <w:rFonts w:ascii="Symbol" w:hAnsi="Symbol"/>
        <w:b/>
        <w:bCs/>
      </w:rPr>
    </w:lvl>
    <w:lvl w:ilvl="5">
      <w:start w:val="1"/>
      <w:numFmt w:val="bullet"/>
      <w:lvlText w:val=""/>
      <w:lvlJc w:val="left"/>
      <w:pPr>
        <w:tabs>
          <w:tab w:val="num" w:pos="2160"/>
        </w:tabs>
        <w:ind w:left="2160" w:hanging="360"/>
      </w:pPr>
      <w:rPr>
        <w:rFonts w:ascii="Symbol" w:hAnsi="Symbol"/>
        <w:b/>
        <w:bCs/>
      </w:rPr>
    </w:lvl>
    <w:lvl w:ilvl="6">
      <w:start w:val="1"/>
      <w:numFmt w:val="bullet"/>
      <w:lvlText w:val=""/>
      <w:lvlJc w:val="left"/>
      <w:pPr>
        <w:tabs>
          <w:tab w:val="num" w:pos="2520"/>
        </w:tabs>
        <w:ind w:left="2520" w:hanging="360"/>
      </w:pPr>
      <w:rPr>
        <w:rFonts w:ascii="Symbol" w:hAnsi="Symbol"/>
        <w:b/>
        <w:bCs/>
      </w:rPr>
    </w:lvl>
    <w:lvl w:ilvl="7">
      <w:start w:val="1"/>
      <w:numFmt w:val="bullet"/>
      <w:lvlText w:val=""/>
      <w:lvlJc w:val="left"/>
      <w:pPr>
        <w:tabs>
          <w:tab w:val="num" w:pos="2880"/>
        </w:tabs>
        <w:ind w:left="2880" w:hanging="360"/>
      </w:pPr>
      <w:rPr>
        <w:rFonts w:ascii="Symbol" w:hAnsi="Symbol"/>
        <w:b/>
        <w:bCs/>
      </w:rPr>
    </w:lvl>
    <w:lvl w:ilvl="8">
      <w:start w:val="1"/>
      <w:numFmt w:val="bullet"/>
      <w:lvlText w:val=""/>
      <w:lvlJc w:val="left"/>
      <w:pPr>
        <w:tabs>
          <w:tab w:val="num" w:pos="3240"/>
        </w:tabs>
        <w:ind w:left="3240" w:hanging="360"/>
      </w:pPr>
      <w:rPr>
        <w:rFonts w:ascii="Symbol" w:hAnsi="Symbol"/>
        <w:b/>
        <w:bCs/>
      </w:rPr>
    </w:lvl>
  </w:abstractNum>
  <w:abstractNum w:abstractNumId="21"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2"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15:restartNumberingAfterBreak="0">
    <w:nsid w:val="0000001B"/>
    <w:multiLevelType w:val="multilevel"/>
    <w:tmpl w:val="0000001B"/>
    <w:name w:val="WW8Num2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24" w15:restartNumberingAfterBreak="0">
    <w:nsid w:val="0000001C"/>
    <w:multiLevelType w:val="multilevel"/>
    <w:tmpl w:val="0000001C"/>
    <w:name w:val="WW8Num29"/>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D"/>
    <w:multiLevelType w:val="multilevel"/>
    <w:tmpl w:val="0000001D"/>
    <w:name w:val="WW8Num30"/>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E"/>
    <w:multiLevelType w:val="multilevel"/>
    <w:tmpl w:val="0000001E"/>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00000021"/>
    <w:name w:val="WW8Num34"/>
    <w:lvl w:ilvl="0">
      <w:start w:val="1"/>
      <w:numFmt w:val="bullet"/>
      <w:lvlText w:val=""/>
      <w:lvlJc w:val="left"/>
      <w:pPr>
        <w:tabs>
          <w:tab w:val="num" w:pos="1620"/>
        </w:tabs>
        <w:ind w:left="16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2"/>
    <w:multiLevelType w:val="multilevel"/>
    <w:tmpl w:val="00000022"/>
    <w:name w:val="WW8Num35"/>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23"/>
    <w:multiLevelType w:val="multilevel"/>
    <w:tmpl w:val="00000023"/>
    <w:name w:val="WW8Num3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15:restartNumberingAfterBreak="0">
    <w:nsid w:val="00000025"/>
    <w:multiLevelType w:val="multilevel"/>
    <w:tmpl w:val="00000025"/>
    <w:name w:val="WW8Num3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1" w15:restartNumberingAfterBreak="0">
    <w:nsid w:val="01623F80"/>
    <w:multiLevelType w:val="hybridMultilevel"/>
    <w:tmpl w:val="8D3A7F34"/>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2" w15:restartNumberingAfterBreak="0">
    <w:nsid w:val="02AB76C1"/>
    <w:multiLevelType w:val="multilevel"/>
    <w:tmpl w:val="3FB2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31B5D0E"/>
    <w:multiLevelType w:val="hybridMultilevel"/>
    <w:tmpl w:val="617C54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C875922"/>
    <w:multiLevelType w:val="hybridMultilevel"/>
    <w:tmpl w:val="546AC28E"/>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35"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10DD24EB"/>
    <w:multiLevelType w:val="hybridMultilevel"/>
    <w:tmpl w:val="1570AB0C"/>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1661B87"/>
    <w:multiLevelType w:val="hybridMultilevel"/>
    <w:tmpl w:val="44665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25912A9"/>
    <w:multiLevelType w:val="hybridMultilevel"/>
    <w:tmpl w:val="405EA88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15:restartNumberingAfterBreak="0">
    <w:nsid w:val="14E95EB6"/>
    <w:multiLevelType w:val="multilevel"/>
    <w:tmpl w:val="541E9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18FC1E4A"/>
    <w:multiLevelType w:val="hybridMultilevel"/>
    <w:tmpl w:val="65A86426"/>
    <w:lvl w:ilvl="0" w:tplc="04190001">
      <w:start w:val="1"/>
      <w:numFmt w:val="bullet"/>
      <w:lvlText w:val=""/>
      <w:lvlJc w:val="left"/>
      <w:pPr>
        <w:ind w:left="599" w:hanging="360"/>
      </w:pPr>
      <w:rPr>
        <w:rFonts w:ascii="Symbol" w:hAnsi="Symbol" w:hint="default"/>
      </w:rPr>
    </w:lvl>
    <w:lvl w:ilvl="1" w:tplc="04190003" w:tentative="1">
      <w:start w:val="1"/>
      <w:numFmt w:val="bullet"/>
      <w:lvlText w:val="o"/>
      <w:lvlJc w:val="left"/>
      <w:pPr>
        <w:ind w:left="1319" w:hanging="360"/>
      </w:pPr>
      <w:rPr>
        <w:rFonts w:ascii="Courier New" w:hAnsi="Courier New" w:cs="Courier New" w:hint="default"/>
      </w:rPr>
    </w:lvl>
    <w:lvl w:ilvl="2" w:tplc="04190005" w:tentative="1">
      <w:start w:val="1"/>
      <w:numFmt w:val="bullet"/>
      <w:lvlText w:val=""/>
      <w:lvlJc w:val="left"/>
      <w:pPr>
        <w:ind w:left="2039" w:hanging="360"/>
      </w:pPr>
      <w:rPr>
        <w:rFonts w:ascii="Wingdings" w:hAnsi="Wingdings" w:hint="default"/>
      </w:rPr>
    </w:lvl>
    <w:lvl w:ilvl="3" w:tplc="04190001" w:tentative="1">
      <w:start w:val="1"/>
      <w:numFmt w:val="bullet"/>
      <w:lvlText w:val=""/>
      <w:lvlJc w:val="left"/>
      <w:pPr>
        <w:ind w:left="2759" w:hanging="360"/>
      </w:pPr>
      <w:rPr>
        <w:rFonts w:ascii="Symbol" w:hAnsi="Symbol" w:hint="default"/>
      </w:rPr>
    </w:lvl>
    <w:lvl w:ilvl="4" w:tplc="04190003" w:tentative="1">
      <w:start w:val="1"/>
      <w:numFmt w:val="bullet"/>
      <w:lvlText w:val="o"/>
      <w:lvlJc w:val="left"/>
      <w:pPr>
        <w:ind w:left="3479" w:hanging="360"/>
      </w:pPr>
      <w:rPr>
        <w:rFonts w:ascii="Courier New" w:hAnsi="Courier New" w:cs="Courier New" w:hint="default"/>
      </w:rPr>
    </w:lvl>
    <w:lvl w:ilvl="5" w:tplc="04190005" w:tentative="1">
      <w:start w:val="1"/>
      <w:numFmt w:val="bullet"/>
      <w:lvlText w:val=""/>
      <w:lvlJc w:val="left"/>
      <w:pPr>
        <w:ind w:left="4199" w:hanging="360"/>
      </w:pPr>
      <w:rPr>
        <w:rFonts w:ascii="Wingdings" w:hAnsi="Wingdings" w:hint="default"/>
      </w:rPr>
    </w:lvl>
    <w:lvl w:ilvl="6" w:tplc="04190001" w:tentative="1">
      <w:start w:val="1"/>
      <w:numFmt w:val="bullet"/>
      <w:lvlText w:val=""/>
      <w:lvlJc w:val="left"/>
      <w:pPr>
        <w:ind w:left="4919" w:hanging="360"/>
      </w:pPr>
      <w:rPr>
        <w:rFonts w:ascii="Symbol" w:hAnsi="Symbol" w:hint="default"/>
      </w:rPr>
    </w:lvl>
    <w:lvl w:ilvl="7" w:tplc="04190003" w:tentative="1">
      <w:start w:val="1"/>
      <w:numFmt w:val="bullet"/>
      <w:lvlText w:val="o"/>
      <w:lvlJc w:val="left"/>
      <w:pPr>
        <w:ind w:left="5639" w:hanging="360"/>
      </w:pPr>
      <w:rPr>
        <w:rFonts w:ascii="Courier New" w:hAnsi="Courier New" w:cs="Courier New" w:hint="default"/>
      </w:rPr>
    </w:lvl>
    <w:lvl w:ilvl="8" w:tplc="04190005" w:tentative="1">
      <w:start w:val="1"/>
      <w:numFmt w:val="bullet"/>
      <w:lvlText w:val=""/>
      <w:lvlJc w:val="left"/>
      <w:pPr>
        <w:ind w:left="6359" w:hanging="360"/>
      </w:pPr>
      <w:rPr>
        <w:rFonts w:ascii="Wingdings" w:hAnsi="Wingdings" w:hint="default"/>
      </w:rPr>
    </w:lvl>
  </w:abstractNum>
  <w:abstractNum w:abstractNumId="42" w15:restartNumberingAfterBreak="0">
    <w:nsid w:val="191322E9"/>
    <w:multiLevelType w:val="hybridMultilevel"/>
    <w:tmpl w:val="0D247A88"/>
    <w:lvl w:ilvl="0" w:tplc="C9AA085E">
      <w:start w:val="1"/>
      <w:numFmt w:val="bullet"/>
      <w:lvlText w:val=""/>
      <w:lvlJc w:val="left"/>
      <w:pPr>
        <w:tabs>
          <w:tab w:val="num" w:pos="720"/>
        </w:tabs>
        <w:ind w:left="720" w:hanging="360"/>
      </w:pPr>
      <w:rPr>
        <w:rFonts w:ascii="Wingdings" w:hAnsi="Wingdings" w:hint="default"/>
      </w:rPr>
    </w:lvl>
    <w:lvl w:ilvl="1" w:tplc="2592C4C8">
      <w:start w:val="1"/>
      <w:numFmt w:val="bullet"/>
      <w:lvlText w:val="-"/>
      <w:lvlJc w:val="left"/>
      <w:pPr>
        <w:tabs>
          <w:tab w:val="num" w:pos="1539"/>
        </w:tabs>
        <w:ind w:left="1534" w:hanging="454"/>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534AF0"/>
    <w:multiLevelType w:val="hybridMultilevel"/>
    <w:tmpl w:val="4E547BB4"/>
    <w:lvl w:ilvl="0" w:tplc="2892D224">
      <w:start w:val="1"/>
      <w:numFmt w:val="bullet"/>
      <w:lvlText w:val=""/>
      <w:lvlJc w:val="left"/>
      <w:pPr>
        <w:tabs>
          <w:tab w:val="num" w:pos="540"/>
        </w:tabs>
        <w:ind w:left="540" w:hanging="360"/>
      </w:pPr>
      <w:rPr>
        <w:rFonts w:ascii="Wingdings" w:hAnsi="Wingdings" w:hint="default"/>
      </w:rPr>
    </w:lvl>
    <w:lvl w:ilvl="1" w:tplc="04190001">
      <w:start w:val="1"/>
      <w:numFmt w:val="bullet"/>
      <w:lvlText w:val=""/>
      <w:lvlJc w:val="left"/>
      <w:pPr>
        <w:tabs>
          <w:tab w:val="num" w:pos="1500"/>
        </w:tabs>
        <w:ind w:left="150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262922C8"/>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C6972AD"/>
    <w:multiLevelType w:val="hybridMultilevel"/>
    <w:tmpl w:val="FF7E0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D9324CD"/>
    <w:multiLevelType w:val="hybridMultilevel"/>
    <w:tmpl w:val="FAF07944"/>
    <w:lvl w:ilvl="0" w:tplc="2104E84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2DA26C92"/>
    <w:multiLevelType w:val="hybridMultilevel"/>
    <w:tmpl w:val="E4D0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DC8574A"/>
    <w:multiLevelType w:val="hybridMultilevel"/>
    <w:tmpl w:val="D12C3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0524126"/>
    <w:multiLevelType w:val="hybridMultilevel"/>
    <w:tmpl w:val="19E25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52E2CDA"/>
    <w:multiLevelType w:val="hybridMultilevel"/>
    <w:tmpl w:val="D06658E0"/>
    <w:lvl w:ilvl="0" w:tplc="86D4FB6C">
      <w:start w:val="1"/>
      <w:numFmt w:val="decimal"/>
      <w:lvlText w:val="%1."/>
      <w:lvlJc w:val="left"/>
      <w:pPr>
        <w:ind w:left="2175" w:hanging="109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tabs>
          <w:tab w:val="num" w:pos="3371"/>
        </w:tabs>
        <w:ind w:left="3371" w:hanging="360"/>
      </w:pPr>
      <w:rPr>
        <w:rFonts w:hint="default"/>
      </w:r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45476A5C"/>
    <w:multiLevelType w:val="hybridMultilevel"/>
    <w:tmpl w:val="1A06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5EA6406"/>
    <w:multiLevelType w:val="hybridMultilevel"/>
    <w:tmpl w:val="F1329EB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4" w15:restartNumberingAfterBreak="0">
    <w:nsid w:val="460D2737"/>
    <w:multiLevelType w:val="multilevel"/>
    <w:tmpl w:val="8BC81970"/>
    <w:lvl w:ilvl="0">
      <w:start w:val="1"/>
      <w:numFmt w:val="decimal"/>
      <w:lvlText w:val="%1."/>
      <w:lvlJc w:val="left"/>
      <w:pPr>
        <w:ind w:left="720" w:hanging="360"/>
      </w:pPr>
      <w:rPr>
        <w:rFonts w:hint="default"/>
      </w:rPr>
    </w:lvl>
    <w:lvl w:ilvl="1">
      <w:start w:val="1"/>
      <w:numFmt w:val="decimal"/>
      <w:isLgl/>
      <w:lvlText w:val="%1.%2."/>
      <w:lvlJc w:val="left"/>
      <w:pPr>
        <w:ind w:left="3556" w:hanging="720"/>
      </w:pPr>
      <w:rPr>
        <w:rFonts w:hint="default"/>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15:restartNumberingAfterBreak="0">
    <w:nsid w:val="4B287DDC"/>
    <w:multiLevelType w:val="hybridMultilevel"/>
    <w:tmpl w:val="62943460"/>
    <w:lvl w:ilvl="0" w:tplc="C9AA085E">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02E3F58"/>
    <w:multiLevelType w:val="hybridMultilevel"/>
    <w:tmpl w:val="C0900746"/>
    <w:lvl w:ilvl="0" w:tplc="04190001">
      <w:start w:val="1"/>
      <w:numFmt w:val="bullet"/>
      <w:lvlText w:val=""/>
      <w:lvlJc w:val="left"/>
      <w:pPr>
        <w:ind w:left="3294" w:hanging="360"/>
      </w:pPr>
      <w:rPr>
        <w:rFonts w:ascii="Symbol" w:hAnsi="Symbol" w:hint="default"/>
      </w:rPr>
    </w:lvl>
    <w:lvl w:ilvl="1" w:tplc="04190003" w:tentative="1">
      <w:start w:val="1"/>
      <w:numFmt w:val="bullet"/>
      <w:lvlText w:val="o"/>
      <w:lvlJc w:val="left"/>
      <w:pPr>
        <w:ind w:left="4014" w:hanging="360"/>
      </w:pPr>
      <w:rPr>
        <w:rFonts w:ascii="Courier New" w:hAnsi="Courier New" w:cs="Courier New" w:hint="default"/>
      </w:rPr>
    </w:lvl>
    <w:lvl w:ilvl="2" w:tplc="04190005" w:tentative="1">
      <w:start w:val="1"/>
      <w:numFmt w:val="bullet"/>
      <w:lvlText w:val=""/>
      <w:lvlJc w:val="left"/>
      <w:pPr>
        <w:ind w:left="4734" w:hanging="360"/>
      </w:pPr>
      <w:rPr>
        <w:rFonts w:ascii="Wingdings" w:hAnsi="Wingdings" w:hint="default"/>
      </w:rPr>
    </w:lvl>
    <w:lvl w:ilvl="3" w:tplc="04190001" w:tentative="1">
      <w:start w:val="1"/>
      <w:numFmt w:val="bullet"/>
      <w:lvlText w:val=""/>
      <w:lvlJc w:val="left"/>
      <w:pPr>
        <w:ind w:left="5454" w:hanging="360"/>
      </w:pPr>
      <w:rPr>
        <w:rFonts w:ascii="Symbol" w:hAnsi="Symbol" w:hint="default"/>
      </w:rPr>
    </w:lvl>
    <w:lvl w:ilvl="4" w:tplc="04190003" w:tentative="1">
      <w:start w:val="1"/>
      <w:numFmt w:val="bullet"/>
      <w:lvlText w:val="o"/>
      <w:lvlJc w:val="left"/>
      <w:pPr>
        <w:ind w:left="6174" w:hanging="360"/>
      </w:pPr>
      <w:rPr>
        <w:rFonts w:ascii="Courier New" w:hAnsi="Courier New" w:cs="Courier New" w:hint="default"/>
      </w:rPr>
    </w:lvl>
    <w:lvl w:ilvl="5" w:tplc="04190005" w:tentative="1">
      <w:start w:val="1"/>
      <w:numFmt w:val="bullet"/>
      <w:lvlText w:val=""/>
      <w:lvlJc w:val="left"/>
      <w:pPr>
        <w:ind w:left="6894" w:hanging="360"/>
      </w:pPr>
      <w:rPr>
        <w:rFonts w:ascii="Wingdings" w:hAnsi="Wingdings" w:hint="default"/>
      </w:rPr>
    </w:lvl>
    <w:lvl w:ilvl="6" w:tplc="04190001" w:tentative="1">
      <w:start w:val="1"/>
      <w:numFmt w:val="bullet"/>
      <w:lvlText w:val=""/>
      <w:lvlJc w:val="left"/>
      <w:pPr>
        <w:ind w:left="7614" w:hanging="360"/>
      </w:pPr>
      <w:rPr>
        <w:rFonts w:ascii="Symbol" w:hAnsi="Symbol" w:hint="default"/>
      </w:rPr>
    </w:lvl>
    <w:lvl w:ilvl="7" w:tplc="04190003" w:tentative="1">
      <w:start w:val="1"/>
      <w:numFmt w:val="bullet"/>
      <w:lvlText w:val="o"/>
      <w:lvlJc w:val="left"/>
      <w:pPr>
        <w:ind w:left="8334" w:hanging="360"/>
      </w:pPr>
      <w:rPr>
        <w:rFonts w:ascii="Courier New" w:hAnsi="Courier New" w:cs="Courier New" w:hint="default"/>
      </w:rPr>
    </w:lvl>
    <w:lvl w:ilvl="8" w:tplc="04190005" w:tentative="1">
      <w:start w:val="1"/>
      <w:numFmt w:val="bullet"/>
      <w:lvlText w:val=""/>
      <w:lvlJc w:val="left"/>
      <w:pPr>
        <w:ind w:left="9054" w:hanging="360"/>
      </w:pPr>
      <w:rPr>
        <w:rFonts w:ascii="Wingdings" w:hAnsi="Wingdings" w:hint="default"/>
      </w:rPr>
    </w:lvl>
  </w:abstractNum>
  <w:abstractNum w:abstractNumId="57" w15:restartNumberingAfterBreak="0">
    <w:nsid w:val="50D25685"/>
    <w:multiLevelType w:val="hybridMultilevel"/>
    <w:tmpl w:val="EC4600C0"/>
    <w:lvl w:ilvl="0" w:tplc="2104E84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15:restartNumberingAfterBreak="0">
    <w:nsid w:val="5A7172CA"/>
    <w:multiLevelType w:val="hybridMultilevel"/>
    <w:tmpl w:val="E5743FC6"/>
    <w:lvl w:ilvl="0" w:tplc="0ACEE64A">
      <w:start w:val="1"/>
      <w:numFmt w:val="decimal"/>
      <w:lvlText w:val="%1."/>
      <w:lvlJc w:val="left"/>
      <w:pPr>
        <w:ind w:left="1637"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CB96423"/>
    <w:multiLevelType w:val="hybridMultilevel"/>
    <w:tmpl w:val="B3D0B438"/>
    <w:lvl w:ilvl="0" w:tplc="0419000F">
      <w:start w:val="1"/>
      <w:numFmt w:val="decimal"/>
      <w:lvlText w:val="%1."/>
      <w:lvlJc w:val="left"/>
      <w:pPr>
        <w:tabs>
          <w:tab w:val="num" w:pos="480"/>
        </w:tabs>
        <w:ind w:left="48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0" w15:restartNumberingAfterBreak="0">
    <w:nsid w:val="5D4E312D"/>
    <w:multiLevelType w:val="hybridMultilevel"/>
    <w:tmpl w:val="6FC2DE00"/>
    <w:lvl w:ilvl="0" w:tplc="7F70724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5D5E1A62"/>
    <w:multiLevelType w:val="hybridMultilevel"/>
    <w:tmpl w:val="8F9AB0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F2B386E"/>
    <w:multiLevelType w:val="multilevel"/>
    <w:tmpl w:val="21B2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FAD38A9"/>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3D22C75"/>
    <w:multiLevelType w:val="hybridMultilevel"/>
    <w:tmpl w:val="86F28086"/>
    <w:lvl w:ilvl="0" w:tplc="04190001">
      <w:start w:val="1"/>
      <w:numFmt w:val="bullet"/>
      <w:lvlText w:val=""/>
      <w:lvlJc w:val="left"/>
      <w:pPr>
        <w:tabs>
          <w:tab w:val="num" w:pos="1503"/>
        </w:tabs>
        <w:ind w:left="1503" w:hanging="360"/>
      </w:pPr>
      <w:rPr>
        <w:rFonts w:ascii="Symbol" w:hAnsi="Symbol" w:hint="default"/>
      </w:rPr>
    </w:lvl>
    <w:lvl w:ilvl="1" w:tplc="04190003" w:tentative="1">
      <w:start w:val="1"/>
      <w:numFmt w:val="bullet"/>
      <w:lvlText w:val="o"/>
      <w:lvlJc w:val="left"/>
      <w:pPr>
        <w:tabs>
          <w:tab w:val="num" w:pos="2223"/>
        </w:tabs>
        <w:ind w:left="2223" w:hanging="360"/>
      </w:pPr>
      <w:rPr>
        <w:rFonts w:ascii="Courier New" w:hAnsi="Courier New" w:cs="Courier New" w:hint="default"/>
      </w:rPr>
    </w:lvl>
    <w:lvl w:ilvl="2" w:tplc="04190005" w:tentative="1">
      <w:start w:val="1"/>
      <w:numFmt w:val="bullet"/>
      <w:lvlText w:val=""/>
      <w:lvlJc w:val="left"/>
      <w:pPr>
        <w:tabs>
          <w:tab w:val="num" w:pos="2943"/>
        </w:tabs>
        <w:ind w:left="2943" w:hanging="360"/>
      </w:pPr>
      <w:rPr>
        <w:rFonts w:ascii="Wingdings" w:hAnsi="Wingdings" w:hint="default"/>
      </w:rPr>
    </w:lvl>
    <w:lvl w:ilvl="3" w:tplc="04190001" w:tentative="1">
      <w:start w:val="1"/>
      <w:numFmt w:val="bullet"/>
      <w:lvlText w:val=""/>
      <w:lvlJc w:val="left"/>
      <w:pPr>
        <w:tabs>
          <w:tab w:val="num" w:pos="3663"/>
        </w:tabs>
        <w:ind w:left="3663" w:hanging="360"/>
      </w:pPr>
      <w:rPr>
        <w:rFonts w:ascii="Symbol" w:hAnsi="Symbol" w:hint="default"/>
      </w:rPr>
    </w:lvl>
    <w:lvl w:ilvl="4" w:tplc="04190003" w:tentative="1">
      <w:start w:val="1"/>
      <w:numFmt w:val="bullet"/>
      <w:lvlText w:val="o"/>
      <w:lvlJc w:val="left"/>
      <w:pPr>
        <w:tabs>
          <w:tab w:val="num" w:pos="4383"/>
        </w:tabs>
        <w:ind w:left="4383" w:hanging="360"/>
      </w:pPr>
      <w:rPr>
        <w:rFonts w:ascii="Courier New" w:hAnsi="Courier New" w:cs="Courier New" w:hint="default"/>
      </w:rPr>
    </w:lvl>
    <w:lvl w:ilvl="5" w:tplc="04190005" w:tentative="1">
      <w:start w:val="1"/>
      <w:numFmt w:val="bullet"/>
      <w:lvlText w:val=""/>
      <w:lvlJc w:val="left"/>
      <w:pPr>
        <w:tabs>
          <w:tab w:val="num" w:pos="5103"/>
        </w:tabs>
        <w:ind w:left="5103" w:hanging="360"/>
      </w:pPr>
      <w:rPr>
        <w:rFonts w:ascii="Wingdings" w:hAnsi="Wingdings" w:hint="default"/>
      </w:rPr>
    </w:lvl>
    <w:lvl w:ilvl="6" w:tplc="04190001" w:tentative="1">
      <w:start w:val="1"/>
      <w:numFmt w:val="bullet"/>
      <w:lvlText w:val=""/>
      <w:lvlJc w:val="left"/>
      <w:pPr>
        <w:tabs>
          <w:tab w:val="num" w:pos="5823"/>
        </w:tabs>
        <w:ind w:left="5823" w:hanging="360"/>
      </w:pPr>
      <w:rPr>
        <w:rFonts w:ascii="Symbol" w:hAnsi="Symbol" w:hint="default"/>
      </w:rPr>
    </w:lvl>
    <w:lvl w:ilvl="7" w:tplc="04190003" w:tentative="1">
      <w:start w:val="1"/>
      <w:numFmt w:val="bullet"/>
      <w:lvlText w:val="o"/>
      <w:lvlJc w:val="left"/>
      <w:pPr>
        <w:tabs>
          <w:tab w:val="num" w:pos="6543"/>
        </w:tabs>
        <w:ind w:left="6543" w:hanging="360"/>
      </w:pPr>
      <w:rPr>
        <w:rFonts w:ascii="Courier New" w:hAnsi="Courier New" w:cs="Courier New" w:hint="default"/>
      </w:rPr>
    </w:lvl>
    <w:lvl w:ilvl="8" w:tplc="04190005" w:tentative="1">
      <w:start w:val="1"/>
      <w:numFmt w:val="bullet"/>
      <w:lvlText w:val=""/>
      <w:lvlJc w:val="left"/>
      <w:pPr>
        <w:tabs>
          <w:tab w:val="num" w:pos="7263"/>
        </w:tabs>
        <w:ind w:left="7263" w:hanging="360"/>
      </w:pPr>
      <w:rPr>
        <w:rFonts w:ascii="Wingdings" w:hAnsi="Wingdings" w:hint="default"/>
      </w:rPr>
    </w:lvl>
  </w:abstractNum>
  <w:abstractNum w:abstractNumId="65" w15:restartNumberingAfterBreak="0">
    <w:nsid w:val="672C57A3"/>
    <w:multiLevelType w:val="hybridMultilevel"/>
    <w:tmpl w:val="7DA80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D024635"/>
    <w:multiLevelType w:val="hybridMultilevel"/>
    <w:tmpl w:val="218C3868"/>
    <w:lvl w:ilvl="0" w:tplc="FFFFFFFF">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7" w15:restartNumberingAfterBreak="0">
    <w:nsid w:val="72B25E64"/>
    <w:multiLevelType w:val="hybridMultilevel"/>
    <w:tmpl w:val="72047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3"/>
  </w:num>
  <w:num w:numId="4">
    <w:abstractNumId w:val="40"/>
  </w:num>
  <w:num w:numId="5">
    <w:abstractNumId w:val="35"/>
  </w:num>
  <w:num w:numId="6">
    <w:abstractNumId w:val="57"/>
  </w:num>
  <w:num w:numId="7">
    <w:abstractNumId w:val="67"/>
  </w:num>
  <w:num w:numId="8">
    <w:abstractNumId w:val="50"/>
  </w:num>
  <w:num w:numId="9">
    <w:abstractNumId w:val="52"/>
  </w:num>
  <w:num w:numId="10">
    <w:abstractNumId w:val="65"/>
  </w:num>
  <w:num w:numId="11">
    <w:abstractNumId w:val="61"/>
  </w:num>
  <w:num w:numId="12">
    <w:abstractNumId w:val="38"/>
  </w:num>
  <w:num w:numId="13">
    <w:abstractNumId w:val="60"/>
  </w:num>
  <w:num w:numId="1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5"/>
  </w:num>
  <w:num w:numId="17">
    <w:abstractNumId w:val="47"/>
  </w:num>
  <w:num w:numId="18">
    <w:abstractNumId w:val="63"/>
  </w:num>
  <w:num w:numId="19">
    <w:abstractNumId w:val="31"/>
  </w:num>
  <w:num w:numId="20">
    <w:abstractNumId w:val="34"/>
  </w:num>
  <w:num w:numId="21">
    <w:abstractNumId w:val="41"/>
  </w:num>
  <w:num w:numId="22">
    <w:abstractNumId w:val="59"/>
  </w:num>
  <w:num w:numId="23">
    <w:abstractNumId w:val="58"/>
  </w:num>
  <w:num w:numId="24">
    <w:abstractNumId w:val="53"/>
  </w:num>
  <w:num w:numId="25">
    <w:abstractNumId w:val="66"/>
  </w:num>
  <w:num w:numId="26">
    <w:abstractNumId w:val="54"/>
  </w:num>
  <w:num w:numId="27">
    <w:abstractNumId w:val="49"/>
  </w:num>
  <w:num w:numId="28">
    <w:abstractNumId w:val="48"/>
  </w:num>
  <w:num w:numId="29">
    <w:abstractNumId w:val="33"/>
  </w:num>
  <w:num w:numId="30">
    <w:abstractNumId w:val="56"/>
  </w:num>
  <w:num w:numId="31">
    <w:abstractNumId w:val="62"/>
  </w:num>
  <w:num w:numId="32">
    <w:abstractNumId w:val="39"/>
  </w:num>
  <w:num w:numId="33">
    <w:abstractNumId w:val="32"/>
  </w:num>
  <w:num w:numId="34">
    <w:abstractNumId w:val="42"/>
  </w:num>
  <w:num w:numId="35">
    <w:abstractNumId w:val="55"/>
  </w:num>
  <w:num w:numId="36">
    <w:abstractNumId w:val="44"/>
  </w:num>
  <w:num w:numId="37">
    <w:abstractNumId w:val="36"/>
  </w:num>
  <w:num w:numId="38">
    <w:abstractNumId w:val="64"/>
  </w:num>
  <w:num w:numId="39">
    <w:abstractNumId w:val="37"/>
  </w:num>
  <w:num w:numId="40">
    <w:abstractNumId w:val="46"/>
  </w:num>
  <w:num w:numId="41">
    <w:abstractNumId w:val="5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35"/>
    <w:rsid w:val="0001171D"/>
    <w:rsid w:val="000130CD"/>
    <w:rsid w:val="00013CEB"/>
    <w:rsid w:val="0002378E"/>
    <w:rsid w:val="00027FAC"/>
    <w:rsid w:val="0003016C"/>
    <w:rsid w:val="00032CF6"/>
    <w:rsid w:val="00033100"/>
    <w:rsid w:val="000409E2"/>
    <w:rsid w:val="0004483B"/>
    <w:rsid w:val="00047A87"/>
    <w:rsid w:val="00055675"/>
    <w:rsid w:val="000560AB"/>
    <w:rsid w:val="0005640C"/>
    <w:rsid w:val="00057103"/>
    <w:rsid w:val="0006014A"/>
    <w:rsid w:val="000608E0"/>
    <w:rsid w:val="00063526"/>
    <w:rsid w:val="00065D7F"/>
    <w:rsid w:val="000702AA"/>
    <w:rsid w:val="00076157"/>
    <w:rsid w:val="00076EAE"/>
    <w:rsid w:val="00077B99"/>
    <w:rsid w:val="0008630B"/>
    <w:rsid w:val="000909B3"/>
    <w:rsid w:val="00090AA2"/>
    <w:rsid w:val="0009204C"/>
    <w:rsid w:val="00097070"/>
    <w:rsid w:val="000A0456"/>
    <w:rsid w:val="000A08E9"/>
    <w:rsid w:val="000B08F0"/>
    <w:rsid w:val="000B6E92"/>
    <w:rsid w:val="000B730D"/>
    <w:rsid w:val="000C0551"/>
    <w:rsid w:val="000C310E"/>
    <w:rsid w:val="000C4367"/>
    <w:rsid w:val="000D06D6"/>
    <w:rsid w:val="000D39D4"/>
    <w:rsid w:val="000D55CE"/>
    <w:rsid w:val="000D55DD"/>
    <w:rsid w:val="000E1401"/>
    <w:rsid w:val="000E4D51"/>
    <w:rsid w:val="000F3206"/>
    <w:rsid w:val="00104378"/>
    <w:rsid w:val="00104E11"/>
    <w:rsid w:val="00105FF0"/>
    <w:rsid w:val="00106147"/>
    <w:rsid w:val="00106550"/>
    <w:rsid w:val="00111A9E"/>
    <w:rsid w:val="0011475E"/>
    <w:rsid w:val="00117968"/>
    <w:rsid w:val="00120B10"/>
    <w:rsid w:val="00123DF7"/>
    <w:rsid w:val="00130D41"/>
    <w:rsid w:val="00131E1C"/>
    <w:rsid w:val="00132E77"/>
    <w:rsid w:val="00140B6A"/>
    <w:rsid w:val="00141367"/>
    <w:rsid w:val="00141C0F"/>
    <w:rsid w:val="00143151"/>
    <w:rsid w:val="00143333"/>
    <w:rsid w:val="0014533E"/>
    <w:rsid w:val="00150995"/>
    <w:rsid w:val="00151287"/>
    <w:rsid w:val="00151FB3"/>
    <w:rsid w:val="00156633"/>
    <w:rsid w:val="001672B3"/>
    <w:rsid w:val="00170B22"/>
    <w:rsid w:val="00172ABD"/>
    <w:rsid w:val="001730BF"/>
    <w:rsid w:val="00175333"/>
    <w:rsid w:val="00182D6A"/>
    <w:rsid w:val="001837BE"/>
    <w:rsid w:val="00187D6A"/>
    <w:rsid w:val="00192088"/>
    <w:rsid w:val="00192CF1"/>
    <w:rsid w:val="0019304A"/>
    <w:rsid w:val="001946B6"/>
    <w:rsid w:val="0019473F"/>
    <w:rsid w:val="001957AB"/>
    <w:rsid w:val="001A1D0F"/>
    <w:rsid w:val="001B311A"/>
    <w:rsid w:val="001B5250"/>
    <w:rsid w:val="001B710E"/>
    <w:rsid w:val="001B7920"/>
    <w:rsid w:val="001C0E23"/>
    <w:rsid w:val="001C49DF"/>
    <w:rsid w:val="001D304C"/>
    <w:rsid w:val="001D345B"/>
    <w:rsid w:val="001D4C3D"/>
    <w:rsid w:val="001D59F8"/>
    <w:rsid w:val="001D60C5"/>
    <w:rsid w:val="001E3135"/>
    <w:rsid w:val="001E49C3"/>
    <w:rsid w:val="001E6505"/>
    <w:rsid w:val="001F3172"/>
    <w:rsid w:val="001F3D19"/>
    <w:rsid w:val="001F5695"/>
    <w:rsid w:val="00205E6F"/>
    <w:rsid w:val="00210806"/>
    <w:rsid w:val="002123D4"/>
    <w:rsid w:val="00214AA1"/>
    <w:rsid w:val="00216ADD"/>
    <w:rsid w:val="00217507"/>
    <w:rsid w:val="00220B20"/>
    <w:rsid w:val="00220FB6"/>
    <w:rsid w:val="00225C25"/>
    <w:rsid w:val="00231F2F"/>
    <w:rsid w:val="00232542"/>
    <w:rsid w:val="00234E17"/>
    <w:rsid w:val="002377C2"/>
    <w:rsid w:val="00240785"/>
    <w:rsid w:val="00243311"/>
    <w:rsid w:val="00243664"/>
    <w:rsid w:val="00244E88"/>
    <w:rsid w:val="00245016"/>
    <w:rsid w:val="00247182"/>
    <w:rsid w:val="00252C2C"/>
    <w:rsid w:val="00252D8C"/>
    <w:rsid w:val="002612FE"/>
    <w:rsid w:val="002647AC"/>
    <w:rsid w:val="00265D98"/>
    <w:rsid w:val="00266E22"/>
    <w:rsid w:val="00266E8B"/>
    <w:rsid w:val="00271E03"/>
    <w:rsid w:val="00272FF2"/>
    <w:rsid w:val="00274A84"/>
    <w:rsid w:val="00280111"/>
    <w:rsid w:val="002A24AF"/>
    <w:rsid w:val="002A4892"/>
    <w:rsid w:val="002A6C95"/>
    <w:rsid w:val="002A6CC7"/>
    <w:rsid w:val="002A786D"/>
    <w:rsid w:val="002A7DD4"/>
    <w:rsid w:val="002B0469"/>
    <w:rsid w:val="002B107B"/>
    <w:rsid w:val="002B22F7"/>
    <w:rsid w:val="002B3584"/>
    <w:rsid w:val="002B646E"/>
    <w:rsid w:val="002C5DE2"/>
    <w:rsid w:val="002C7463"/>
    <w:rsid w:val="002D0695"/>
    <w:rsid w:val="002D14BB"/>
    <w:rsid w:val="002D192D"/>
    <w:rsid w:val="002D3498"/>
    <w:rsid w:val="002D3655"/>
    <w:rsid w:val="002D6B25"/>
    <w:rsid w:val="002E057D"/>
    <w:rsid w:val="002E3624"/>
    <w:rsid w:val="002E3643"/>
    <w:rsid w:val="002E3A41"/>
    <w:rsid w:val="002E7283"/>
    <w:rsid w:val="002F4122"/>
    <w:rsid w:val="002F544C"/>
    <w:rsid w:val="002F59A0"/>
    <w:rsid w:val="00313782"/>
    <w:rsid w:val="00313B9B"/>
    <w:rsid w:val="00324493"/>
    <w:rsid w:val="003270E8"/>
    <w:rsid w:val="00332B90"/>
    <w:rsid w:val="00336869"/>
    <w:rsid w:val="00347D13"/>
    <w:rsid w:val="003525B9"/>
    <w:rsid w:val="00352BDE"/>
    <w:rsid w:val="0037310A"/>
    <w:rsid w:val="003731BD"/>
    <w:rsid w:val="00373871"/>
    <w:rsid w:val="00381C8A"/>
    <w:rsid w:val="003872F0"/>
    <w:rsid w:val="00390324"/>
    <w:rsid w:val="0039206A"/>
    <w:rsid w:val="003A1172"/>
    <w:rsid w:val="003A43BB"/>
    <w:rsid w:val="003A7A42"/>
    <w:rsid w:val="003B16A0"/>
    <w:rsid w:val="003B3274"/>
    <w:rsid w:val="003B509E"/>
    <w:rsid w:val="003B6AF2"/>
    <w:rsid w:val="003C07C0"/>
    <w:rsid w:val="003D301B"/>
    <w:rsid w:val="003D5BD7"/>
    <w:rsid w:val="003D6328"/>
    <w:rsid w:val="003D703E"/>
    <w:rsid w:val="003D76C3"/>
    <w:rsid w:val="003E2444"/>
    <w:rsid w:val="003E7554"/>
    <w:rsid w:val="0040020B"/>
    <w:rsid w:val="00402799"/>
    <w:rsid w:val="0041221A"/>
    <w:rsid w:val="00415771"/>
    <w:rsid w:val="00420EDC"/>
    <w:rsid w:val="00421DB1"/>
    <w:rsid w:val="00423E07"/>
    <w:rsid w:val="00425050"/>
    <w:rsid w:val="0042526E"/>
    <w:rsid w:val="00426860"/>
    <w:rsid w:val="0043149C"/>
    <w:rsid w:val="00432117"/>
    <w:rsid w:val="00442F11"/>
    <w:rsid w:val="004437A2"/>
    <w:rsid w:val="00450C71"/>
    <w:rsid w:val="00451CC8"/>
    <w:rsid w:val="004551A8"/>
    <w:rsid w:val="00457208"/>
    <w:rsid w:val="0046295C"/>
    <w:rsid w:val="004630B9"/>
    <w:rsid w:val="00470AE8"/>
    <w:rsid w:val="00471C5D"/>
    <w:rsid w:val="00472AAD"/>
    <w:rsid w:val="00480732"/>
    <w:rsid w:val="00482AC8"/>
    <w:rsid w:val="004855C1"/>
    <w:rsid w:val="00493B3D"/>
    <w:rsid w:val="0049578F"/>
    <w:rsid w:val="00496809"/>
    <w:rsid w:val="004A0E59"/>
    <w:rsid w:val="004A6F3F"/>
    <w:rsid w:val="004B106E"/>
    <w:rsid w:val="004B2632"/>
    <w:rsid w:val="004B3149"/>
    <w:rsid w:val="004B6FA4"/>
    <w:rsid w:val="004B7C11"/>
    <w:rsid w:val="004C45A3"/>
    <w:rsid w:val="004C5E88"/>
    <w:rsid w:val="004D04AA"/>
    <w:rsid w:val="004F0F2F"/>
    <w:rsid w:val="004F56BE"/>
    <w:rsid w:val="004F7520"/>
    <w:rsid w:val="00502E84"/>
    <w:rsid w:val="00503079"/>
    <w:rsid w:val="00516085"/>
    <w:rsid w:val="00522F35"/>
    <w:rsid w:val="00523DA3"/>
    <w:rsid w:val="00523F37"/>
    <w:rsid w:val="005276F1"/>
    <w:rsid w:val="00537987"/>
    <w:rsid w:val="00541C30"/>
    <w:rsid w:val="005453E3"/>
    <w:rsid w:val="0054590B"/>
    <w:rsid w:val="00551F68"/>
    <w:rsid w:val="00552FD0"/>
    <w:rsid w:val="005541A6"/>
    <w:rsid w:val="005542B4"/>
    <w:rsid w:val="00564375"/>
    <w:rsid w:val="00567941"/>
    <w:rsid w:val="0057752D"/>
    <w:rsid w:val="00581DFE"/>
    <w:rsid w:val="00590965"/>
    <w:rsid w:val="00590E6F"/>
    <w:rsid w:val="005934D2"/>
    <w:rsid w:val="00593B27"/>
    <w:rsid w:val="005957A9"/>
    <w:rsid w:val="00597871"/>
    <w:rsid w:val="005A2D3F"/>
    <w:rsid w:val="005A3586"/>
    <w:rsid w:val="005A6CB3"/>
    <w:rsid w:val="005B6E7F"/>
    <w:rsid w:val="005C3739"/>
    <w:rsid w:val="005C6E32"/>
    <w:rsid w:val="005D1633"/>
    <w:rsid w:val="005E5852"/>
    <w:rsid w:val="005F04FB"/>
    <w:rsid w:val="005F067C"/>
    <w:rsid w:val="005F48AC"/>
    <w:rsid w:val="005F490F"/>
    <w:rsid w:val="00607908"/>
    <w:rsid w:val="00607B9A"/>
    <w:rsid w:val="00611265"/>
    <w:rsid w:val="0061258C"/>
    <w:rsid w:val="00613114"/>
    <w:rsid w:val="006137AA"/>
    <w:rsid w:val="006173B1"/>
    <w:rsid w:val="00617B5C"/>
    <w:rsid w:val="00620C0E"/>
    <w:rsid w:val="00620D0F"/>
    <w:rsid w:val="00622652"/>
    <w:rsid w:val="00622789"/>
    <w:rsid w:val="0062446E"/>
    <w:rsid w:val="00625ACF"/>
    <w:rsid w:val="00626A8D"/>
    <w:rsid w:val="006345BD"/>
    <w:rsid w:val="00634B74"/>
    <w:rsid w:val="00637D88"/>
    <w:rsid w:val="00637D92"/>
    <w:rsid w:val="00647480"/>
    <w:rsid w:val="00647AAE"/>
    <w:rsid w:val="00651483"/>
    <w:rsid w:val="006516D3"/>
    <w:rsid w:val="006529D0"/>
    <w:rsid w:val="00653B78"/>
    <w:rsid w:val="0066382F"/>
    <w:rsid w:val="00663E51"/>
    <w:rsid w:val="006662BF"/>
    <w:rsid w:val="006810C6"/>
    <w:rsid w:val="00683D18"/>
    <w:rsid w:val="00690D42"/>
    <w:rsid w:val="00697612"/>
    <w:rsid w:val="006A18B5"/>
    <w:rsid w:val="006A3362"/>
    <w:rsid w:val="006A5563"/>
    <w:rsid w:val="006A6F0C"/>
    <w:rsid w:val="006B0E97"/>
    <w:rsid w:val="006B1106"/>
    <w:rsid w:val="006C1C4D"/>
    <w:rsid w:val="006C3E24"/>
    <w:rsid w:val="006C5032"/>
    <w:rsid w:val="006C666F"/>
    <w:rsid w:val="006C6D05"/>
    <w:rsid w:val="006C785C"/>
    <w:rsid w:val="006D1609"/>
    <w:rsid w:val="006D623B"/>
    <w:rsid w:val="006D73C1"/>
    <w:rsid w:val="006E0EEC"/>
    <w:rsid w:val="006E1863"/>
    <w:rsid w:val="006E2770"/>
    <w:rsid w:val="006E2D6A"/>
    <w:rsid w:val="006E7C7B"/>
    <w:rsid w:val="006F0E84"/>
    <w:rsid w:val="006F113A"/>
    <w:rsid w:val="007141F2"/>
    <w:rsid w:val="007179C3"/>
    <w:rsid w:val="00717A57"/>
    <w:rsid w:val="00724252"/>
    <w:rsid w:val="007257E2"/>
    <w:rsid w:val="0072662B"/>
    <w:rsid w:val="00736AB2"/>
    <w:rsid w:val="0074180F"/>
    <w:rsid w:val="007448C4"/>
    <w:rsid w:val="00750FD1"/>
    <w:rsid w:val="007565D6"/>
    <w:rsid w:val="007566C9"/>
    <w:rsid w:val="00756A75"/>
    <w:rsid w:val="0075713F"/>
    <w:rsid w:val="0076180E"/>
    <w:rsid w:val="00763739"/>
    <w:rsid w:val="00763B86"/>
    <w:rsid w:val="00766AD0"/>
    <w:rsid w:val="0077084E"/>
    <w:rsid w:val="00771EAB"/>
    <w:rsid w:val="00772989"/>
    <w:rsid w:val="00774926"/>
    <w:rsid w:val="00780DEF"/>
    <w:rsid w:val="007810C0"/>
    <w:rsid w:val="007838C2"/>
    <w:rsid w:val="00784A5D"/>
    <w:rsid w:val="00784D4E"/>
    <w:rsid w:val="00785536"/>
    <w:rsid w:val="00787343"/>
    <w:rsid w:val="0078797E"/>
    <w:rsid w:val="00794B44"/>
    <w:rsid w:val="00797AEE"/>
    <w:rsid w:val="007A523F"/>
    <w:rsid w:val="007A53AD"/>
    <w:rsid w:val="007A5406"/>
    <w:rsid w:val="007A7C3F"/>
    <w:rsid w:val="007B08F6"/>
    <w:rsid w:val="007B09C3"/>
    <w:rsid w:val="007C28CD"/>
    <w:rsid w:val="007C5649"/>
    <w:rsid w:val="007C6B94"/>
    <w:rsid w:val="007D2250"/>
    <w:rsid w:val="007D3CC3"/>
    <w:rsid w:val="007D6187"/>
    <w:rsid w:val="007D78FC"/>
    <w:rsid w:val="007E0434"/>
    <w:rsid w:val="007E1B6A"/>
    <w:rsid w:val="00800793"/>
    <w:rsid w:val="00801A75"/>
    <w:rsid w:val="00803748"/>
    <w:rsid w:val="00805524"/>
    <w:rsid w:val="00807E29"/>
    <w:rsid w:val="0081052B"/>
    <w:rsid w:val="00811AC3"/>
    <w:rsid w:val="00811CDF"/>
    <w:rsid w:val="00812A65"/>
    <w:rsid w:val="0081340E"/>
    <w:rsid w:val="00815BE6"/>
    <w:rsid w:val="0082114D"/>
    <w:rsid w:val="008240CD"/>
    <w:rsid w:val="00834D20"/>
    <w:rsid w:val="00840C45"/>
    <w:rsid w:val="008450F4"/>
    <w:rsid w:val="008472BC"/>
    <w:rsid w:val="008475F6"/>
    <w:rsid w:val="008522BE"/>
    <w:rsid w:val="00853A51"/>
    <w:rsid w:val="00854685"/>
    <w:rsid w:val="008564E2"/>
    <w:rsid w:val="00861002"/>
    <w:rsid w:val="00862AEB"/>
    <w:rsid w:val="008677AF"/>
    <w:rsid w:val="00873D0A"/>
    <w:rsid w:val="0087524F"/>
    <w:rsid w:val="008756A1"/>
    <w:rsid w:val="00880B25"/>
    <w:rsid w:val="00882F3F"/>
    <w:rsid w:val="0089085E"/>
    <w:rsid w:val="008932B6"/>
    <w:rsid w:val="00896B67"/>
    <w:rsid w:val="008A05F4"/>
    <w:rsid w:val="008A0BB9"/>
    <w:rsid w:val="008A0F17"/>
    <w:rsid w:val="008A7375"/>
    <w:rsid w:val="008C24D4"/>
    <w:rsid w:val="008C698A"/>
    <w:rsid w:val="008E7414"/>
    <w:rsid w:val="008F1249"/>
    <w:rsid w:val="008F27F2"/>
    <w:rsid w:val="008F4475"/>
    <w:rsid w:val="008F53CD"/>
    <w:rsid w:val="0090077D"/>
    <w:rsid w:val="00900CDA"/>
    <w:rsid w:val="00900DBD"/>
    <w:rsid w:val="0090566D"/>
    <w:rsid w:val="0090674B"/>
    <w:rsid w:val="00906FE6"/>
    <w:rsid w:val="00910601"/>
    <w:rsid w:val="00921DC7"/>
    <w:rsid w:val="00924292"/>
    <w:rsid w:val="0093261B"/>
    <w:rsid w:val="00934299"/>
    <w:rsid w:val="009362A2"/>
    <w:rsid w:val="00940DDE"/>
    <w:rsid w:val="009447FA"/>
    <w:rsid w:val="00950313"/>
    <w:rsid w:val="00953DE4"/>
    <w:rsid w:val="009553E5"/>
    <w:rsid w:val="00955DA0"/>
    <w:rsid w:val="00961E89"/>
    <w:rsid w:val="0096244E"/>
    <w:rsid w:val="00964C04"/>
    <w:rsid w:val="00970059"/>
    <w:rsid w:val="00973BC3"/>
    <w:rsid w:val="009755D6"/>
    <w:rsid w:val="00976FE8"/>
    <w:rsid w:val="00982751"/>
    <w:rsid w:val="0098587D"/>
    <w:rsid w:val="00993574"/>
    <w:rsid w:val="00994BAC"/>
    <w:rsid w:val="009A02E9"/>
    <w:rsid w:val="009C22C9"/>
    <w:rsid w:val="009C3BCE"/>
    <w:rsid w:val="009C50A5"/>
    <w:rsid w:val="009C5A19"/>
    <w:rsid w:val="009C626F"/>
    <w:rsid w:val="009C669B"/>
    <w:rsid w:val="009C7DA4"/>
    <w:rsid w:val="009D2BE8"/>
    <w:rsid w:val="009D353F"/>
    <w:rsid w:val="009D4972"/>
    <w:rsid w:val="009D5978"/>
    <w:rsid w:val="009E27B4"/>
    <w:rsid w:val="009E3027"/>
    <w:rsid w:val="009E6C5E"/>
    <w:rsid w:val="009F1344"/>
    <w:rsid w:val="009F37E7"/>
    <w:rsid w:val="00A03B71"/>
    <w:rsid w:val="00A0506E"/>
    <w:rsid w:val="00A07EDA"/>
    <w:rsid w:val="00A1288B"/>
    <w:rsid w:val="00A1527D"/>
    <w:rsid w:val="00A164DF"/>
    <w:rsid w:val="00A2225D"/>
    <w:rsid w:val="00A3254E"/>
    <w:rsid w:val="00A42862"/>
    <w:rsid w:val="00A44469"/>
    <w:rsid w:val="00A459D5"/>
    <w:rsid w:val="00A478DE"/>
    <w:rsid w:val="00A51F86"/>
    <w:rsid w:val="00A520BA"/>
    <w:rsid w:val="00A52A90"/>
    <w:rsid w:val="00A534A6"/>
    <w:rsid w:val="00A57DCE"/>
    <w:rsid w:val="00A641C1"/>
    <w:rsid w:val="00A67665"/>
    <w:rsid w:val="00A704A5"/>
    <w:rsid w:val="00A70F80"/>
    <w:rsid w:val="00A75788"/>
    <w:rsid w:val="00A762F5"/>
    <w:rsid w:val="00A81D9A"/>
    <w:rsid w:val="00A90AE1"/>
    <w:rsid w:val="00A94BDE"/>
    <w:rsid w:val="00AA5448"/>
    <w:rsid w:val="00AB2716"/>
    <w:rsid w:val="00AB52F6"/>
    <w:rsid w:val="00AB5AD0"/>
    <w:rsid w:val="00AB77DB"/>
    <w:rsid w:val="00AC197A"/>
    <w:rsid w:val="00AC3A30"/>
    <w:rsid w:val="00AD092A"/>
    <w:rsid w:val="00AD4EDC"/>
    <w:rsid w:val="00AD621E"/>
    <w:rsid w:val="00AE0789"/>
    <w:rsid w:val="00AE10AA"/>
    <w:rsid w:val="00AE6DFB"/>
    <w:rsid w:val="00AF3A2A"/>
    <w:rsid w:val="00B015CF"/>
    <w:rsid w:val="00B02290"/>
    <w:rsid w:val="00B06272"/>
    <w:rsid w:val="00B063DC"/>
    <w:rsid w:val="00B064B6"/>
    <w:rsid w:val="00B15AF1"/>
    <w:rsid w:val="00B22265"/>
    <w:rsid w:val="00B30967"/>
    <w:rsid w:val="00B32331"/>
    <w:rsid w:val="00B36BD6"/>
    <w:rsid w:val="00B40BA9"/>
    <w:rsid w:val="00B41C85"/>
    <w:rsid w:val="00B42400"/>
    <w:rsid w:val="00B51DC6"/>
    <w:rsid w:val="00B53229"/>
    <w:rsid w:val="00B538A3"/>
    <w:rsid w:val="00B54DBA"/>
    <w:rsid w:val="00B6237E"/>
    <w:rsid w:val="00B636A3"/>
    <w:rsid w:val="00B7149F"/>
    <w:rsid w:val="00B848D5"/>
    <w:rsid w:val="00B91E36"/>
    <w:rsid w:val="00B9212F"/>
    <w:rsid w:val="00BB2085"/>
    <w:rsid w:val="00BB29F3"/>
    <w:rsid w:val="00BB3BBA"/>
    <w:rsid w:val="00BB3BCF"/>
    <w:rsid w:val="00BB5AD0"/>
    <w:rsid w:val="00BB6839"/>
    <w:rsid w:val="00BC33F3"/>
    <w:rsid w:val="00BC37FE"/>
    <w:rsid w:val="00BD1697"/>
    <w:rsid w:val="00BD2598"/>
    <w:rsid w:val="00BD3C38"/>
    <w:rsid w:val="00BD7443"/>
    <w:rsid w:val="00BE1790"/>
    <w:rsid w:val="00BE1C0F"/>
    <w:rsid w:val="00BE1DB8"/>
    <w:rsid w:val="00BE5B2C"/>
    <w:rsid w:val="00BE667E"/>
    <w:rsid w:val="00BF02A8"/>
    <w:rsid w:val="00BF4454"/>
    <w:rsid w:val="00C027DD"/>
    <w:rsid w:val="00C0406B"/>
    <w:rsid w:val="00C0558C"/>
    <w:rsid w:val="00C05CBA"/>
    <w:rsid w:val="00C102AF"/>
    <w:rsid w:val="00C121D2"/>
    <w:rsid w:val="00C12BDB"/>
    <w:rsid w:val="00C15AD8"/>
    <w:rsid w:val="00C16573"/>
    <w:rsid w:val="00C20237"/>
    <w:rsid w:val="00C20412"/>
    <w:rsid w:val="00C22408"/>
    <w:rsid w:val="00C27134"/>
    <w:rsid w:val="00C30D06"/>
    <w:rsid w:val="00C41660"/>
    <w:rsid w:val="00C44DDC"/>
    <w:rsid w:val="00C4746C"/>
    <w:rsid w:val="00C50791"/>
    <w:rsid w:val="00C530FF"/>
    <w:rsid w:val="00C6315E"/>
    <w:rsid w:val="00C7008E"/>
    <w:rsid w:val="00C71818"/>
    <w:rsid w:val="00C76D0D"/>
    <w:rsid w:val="00C80B4E"/>
    <w:rsid w:val="00C86A4B"/>
    <w:rsid w:val="00C91C22"/>
    <w:rsid w:val="00CA19E3"/>
    <w:rsid w:val="00CA2F32"/>
    <w:rsid w:val="00CA475B"/>
    <w:rsid w:val="00CB14D5"/>
    <w:rsid w:val="00CB5AFB"/>
    <w:rsid w:val="00CC4CE9"/>
    <w:rsid w:val="00CD09D2"/>
    <w:rsid w:val="00CD0DC6"/>
    <w:rsid w:val="00CD6B3D"/>
    <w:rsid w:val="00CD7F9C"/>
    <w:rsid w:val="00CE064F"/>
    <w:rsid w:val="00CE2144"/>
    <w:rsid w:val="00CE6B39"/>
    <w:rsid w:val="00CF1B2E"/>
    <w:rsid w:val="00CF2D3C"/>
    <w:rsid w:val="00CF4580"/>
    <w:rsid w:val="00CF4FCB"/>
    <w:rsid w:val="00CF5865"/>
    <w:rsid w:val="00D01556"/>
    <w:rsid w:val="00D025F7"/>
    <w:rsid w:val="00D02A0E"/>
    <w:rsid w:val="00D02DEB"/>
    <w:rsid w:val="00D076D0"/>
    <w:rsid w:val="00D0783B"/>
    <w:rsid w:val="00D10641"/>
    <w:rsid w:val="00D12B5A"/>
    <w:rsid w:val="00D1417B"/>
    <w:rsid w:val="00D25D3B"/>
    <w:rsid w:val="00D27ABD"/>
    <w:rsid w:val="00D5199B"/>
    <w:rsid w:val="00D56A73"/>
    <w:rsid w:val="00D577E3"/>
    <w:rsid w:val="00D601AA"/>
    <w:rsid w:val="00D6619E"/>
    <w:rsid w:val="00D73356"/>
    <w:rsid w:val="00D77A12"/>
    <w:rsid w:val="00D77FDD"/>
    <w:rsid w:val="00D8169A"/>
    <w:rsid w:val="00D84981"/>
    <w:rsid w:val="00D84F5B"/>
    <w:rsid w:val="00D92794"/>
    <w:rsid w:val="00D94A23"/>
    <w:rsid w:val="00D9514B"/>
    <w:rsid w:val="00D9543F"/>
    <w:rsid w:val="00D95D23"/>
    <w:rsid w:val="00D97073"/>
    <w:rsid w:val="00DA1098"/>
    <w:rsid w:val="00DA338B"/>
    <w:rsid w:val="00DA5325"/>
    <w:rsid w:val="00DA5FE4"/>
    <w:rsid w:val="00DA76CC"/>
    <w:rsid w:val="00DB36D5"/>
    <w:rsid w:val="00DB79DB"/>
    <w:rsid w:val="00DC0EB4"/>
    <w:rsid w:val="00DC1FFD"/>
    <w:rsid w:val="00DC39DD"/>
    <w:rsid w:val="00DC4B99"/>
    <w:rsid w:val="00DC66E1"/>
    <w:rsid w:val="00DD5456"/>
    <w:rsid w:val="00DD5E4E"/>
    <w:rsid w:val="00DE4033"/>
    <w:rsid w:val="00DE60A4"/>
    <w:rsid w:val="00DF2D65"/>
    <w:rsid w:val="00E03F4E"/>
    <w:rsid w:val="00E042D2"/>
    <w:rsid w:val="00E07D3A"/>
    <w:rsid w:val="00E10599"/>
    <w:rsid w:val="00E129CD"/>
    <w:rsid w:val="00E12A6C"/>
    <w:rsid w:val="00E17170"/>
    <w:rsid w:val="00E26033"/>
    <w:rsid w:val="00E3098A"/>
    <w:rsid w:val="00E32925"/>
    <w:rsid w:val="00E46BDD"/>
    <w:rsid w:val="00E46D24"/>
    <w:rsid w:val="00E474D4"/>
    <w:rsid w:val="00E62D09"/>
    <w:rsid w:val="00E675BF"/>
    <w:rsid w:val="00E7099A"/>
    <w:rsid w:val="00E70C1A"/>
    <w:rsid w:val="00E71F74"/>
    <w:rsid w:val="00E74BA1"/>
    <w:rsid w:val="00E75072"/>
    <w:rsid w:val="00E754A0"/>
    <w:rsid w:val="00E75CFB"/>
    <w:rsid w:val="00E80961"/>
    <w:rsid w:val="00E80F5B"/>
    <w:rsid w:val="00E840D3"/>
    <w:rsid w:val="00E8488A"/>
    <w:rsid w:val="00EA05A0"/>
    <w:rsid w:val="00EA52DD"/>
    <w:rsid w:val="00EA5724"/>
    <w:rsid w:val="00EA6F70"/>
    <w:rsid w:val="00EB42A1"/>
    <w:rsid w:val="00EB47BF"/>
    <w:rsid w:val="00EC0770"/>
    <w:rsid w:val="00EC274A"/>
    <w:rsid w:val="00EC4187"/>
    <w:rsid w:val="00EC5E93"/>
    <w:rsid w:val="00ED309D"/>
    <w:rsid w:val="00ED79BD"/>
    <w:rsid w:val="00EE64AA"/>
    <w:rsid w:val="00EF0655"/>
    <w:rsid w:val="00EF136D"/>
    <w:rsid w:val="00F00A59"/>
    <w:rsid w:val="00F00E78"/>
    <w:rsid w:val="00F0134A"/>
    <w:rsid w:val="00F2076B"/>
    <w:rsid w:val="00F42513"/>
    <w:rsid w:val="00F4438C"/>
    <w:rsid w:val="00F45831"/>
    <w:rsid w:val="00F4611A"/>
    <w:rsid w:val="00F5138E"/>
    <w:rsid w:val="00F541A0"/>
    <w:rsid w:val="00F604DC"/>
    <w:rsid w:val="00F8229F"/>
    <w:rsid w:val="00F82A18"/>
    <w:rsid w:val="00F848F5"/>
    <w:rsid w:val="00F85286"/>
    <w:rsid w:val="00FA26B8"/>
    <w:rsid w:val="00FA47F5"/>
    <w:rsid w:val="00FA4C48"/>
    <w:rsid w:val="00FB3FF9"/>
    <w:rsid w:val="00FB534A"/>
    <w:rsid w:val="00FB7FEB"/>
    <w:rsid w:val="00FC09FD"/>
    <w:rsid w:val="00FC4FC1"/>
    <w:rsid w:val="00FC5D94"/>
    <w:rsid w:val="00FC5ED9"/>
    <w:rsid w:val="00FC7497"/>
    <w:rsid w:val="00FC7BDB"/>
    <w:rsid w:val="00FC7D6F"/>
    <w:rsid w:val="00FD153E"/>
    <w:rsid w:val="00FD4F6C"/>
    <w:rsid w:val="00FD5009"/>
    <w:rsid w:val="00FD7E13"/>
    <w:rsid w:val="00FE3AAA"/>
    <w:rsid w:val="00FE4092"/>
    <w:rsid w:val="00FE4E0D"/>
    <w:rsid w:val="00FE70F4"/>
    <w:rsid w:val="00FF06F0"/>
    <w:rsid w:val="00FF2F19"/>
    <w:rsid w:val="00FF5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5:docId w15:val="{A1417450-86C1-451B-A13D-4EED510F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5865"/>
    <w:pPr>
      <w:jc w:val="both"/>
    </w:pPr>
    <w:rPr>
      <w:rFonts w:ascii="Times New Roman" w:hAnsi="Times New Roman"/>
      <w:sz w:val="28"/>
      <w:szCs w:val="24"/>
    </w:rPr>
  </w:style>
  <w:style w:type="paragraph" w:styleId="1">
    <w:name w:val="heading 1"/>
    <w:basedOn w:val="a0"/>
    <w:next w:val="a0"/>
    <w:link w:val="10"/>
    <w:qFormat/>
    <w:rsid w:val="003A43BB"/>
    <w:pPr>
      <w:keepNext/>
      <w:keepLines/>
      <w:pageBreakBefore/>
      <w:spacing w:before="480"/>
      <w:outlineLvl w:val="0"/>
    </w:pPr>
    <w:rPr>
      <w:rFonts w:ascii="Cambria" w:eastAsia="Times New Roman" w:hAnsi="Cambria"/>
      <w:b/>
      <w:bCs/>
      <w:color w:val="365F91"/>
      <w:sz w:val="32"/>
      <w:szCs w:val="28"/>
    </w:rPr>
  </w:style>
  <w:style w:type="paragraph" w:styleId="21">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0"/>
    <w:next w:val="a0"/>
    <w:link w:val="22"/>
    <w:unhideWhenUsed/>
    <w:qFormat/>
    <w:rsid w:val="00216ADD"/>
    <w:pPr>
      <w:keepNext/>
      <w:keepLines/>
      <w:spacing w:before="200"/>
      <w:outlineLvl w:val="1"/>
    </w:pPr>
    <w:rPr>
      <w:rFonts w:ascii="Cambria" w:eastAsia="Times New Roman" w:hAnsi="Cambria"/>
      <w:b/>
      <w:bCs/>
      <w:color w:val="4F81BD"/>
      <w:szCs w:val="26"/>
    </w:rPr>
  </w:style>
  <w:style w:type="paragraph" w:styleId="30">
    <w:name w:val="heading 3"/>
    <w:aliases w:val="Знак"/>
    <w:basedOn w:val="a0"/>
    <w:next w:val="a0"/>
    <w:link w:val="31"/>
    <w:qFormat/>
    <w:rsid w:val="00220FB6"/>
    <w:pPr>
      <w:keepNext/>
      <w:spacing w:line="360" w:lineRule="auto"/>
      <w:outlineLvl w:val="2"/>
    </w:pPr>
    <w:rPr>
      <w:rFonts w:eastAsia="Times New Roman"/>
      <w:color w:val="000000"/>
      <w:kern w:val="28"/>
      <w:szCs w:val="20"/>
      <w:u w:val="single"/>
    </w:rPr>
  </w:style>
  <w:style w:type="paragraph" w:styleId="4">
    <w:name w:val="heading 4"/>
    <w:basedOn w:val="a0"/>
    <w:next w:val="a0"/>
    <w:link w:val="40"/>
    <w:qFormat/>
    <w:rsid w:val="003A43BB"/>
    <w:pPr>
      <w:ind w:firstLine="709"/>
      <w:outlineLvl w:val="3"/>
    </w:pPr>
    <w:rPr>
      <w:szCs w:val="28"/>
    </w:rPr>
  </w:style>
  <w:style w:type="paragraph" w:styleId="5">
    <w:name w:val="heading 5"/>
    <w:basedOn w:val="a0"/>
    <w:next w:val="a0"/>
    <w:link w:val="50"/>
    <w:qFormat/>
    <w:rsid w:val="00C44DDC"/>
    <w:pPr>
      <w:keepNext/>
      <w:tabs>
        <w:tab w:val="num" w:pos="3666"/>
      </w:tabs>
      <w:suppressAutoHyphens/>
      <w:ind w:left="3666" w:hanging="360"/>
      <w:outlineLvl w:val="4"/>
    </w:pPr>
    <w:rPr>
      <w:rFonts w:eastAsia="Times New Roman"/>
      <w:b/>
      <w:sz w:val="24"/>
      <w:szCs w:val="20"/>
      <w:lang w:eastAsia="ar-SA"/>
    </w:rPr>
  </w:style>
  <w:style w:type="paragraph" w:styleId="6">
    <w:name w:val="heading 6"/>
    <w:basedOn w:val="a0"/>
    <w:next w:val="a0"/>
    <w:link w:val="60"/>
    <w:qFormat/>
    <w:rsid w:val="00C44DDC"/>
    <w:pPr>
      <w:keepNext/>
      <w:tabs>
        <w:tab w:val="num" w:pos="4386"/>
      </w:tabs>
      <w:suppressAutoHyphens/>
      <w:ind w:left="5760" w:hanging="180"/>
      <w:outlineLvl w:val="5"/>
    </w:pPr>
    <w:rPr>
      <w:rFonts w:eastAsia="Times New Roman"/>
      <w:szCs w:val="20"/>
      <w:u w:val="single"/>
      <w:lang w:eastAsia="ar-SA"/>
    </w:rPr>
  </w:style>
  <w:style w:type="paragraph" w:styleId="7">
    <w:name w:val="heading 7"/>
    <w:basedOn w:val="a0"/>
    <w:next w:val="a0"/>
    <w:link w:val="70"/>
    <w:qFormat/>
    <w:rsid w:val="00C44DDC"/>
    <w:pPr>
      <w:keepNext/>
      <w:spacing w:line="360" w:lineRule="auto"/>
      <w:outlineLvl w:val="6"/>
    </w:pPr>
    <w:rPr>
      <w:rFonts w:ascii="Tahoma" w:eastAsia="Times New Roman" w:hAnsi="Tahoma"/>
      <w:i/>
      <w:color w:val="000000"/>
      <w:spacing w:val="-20"/>
      <w:kern w:val="28"/>
      <w:sz w:val="14"/>
      <w:szCs w:val="20"/>
    </w:rPr>
  </w:style>
  <w:style w:type="paragraph" w:styleId="8">
    <w:name w:val="heading 8"/>
    <w:basedOn w:val="a0"/>
    <w:next w:val="a0"/>
    <w:link w:val="80"/>
    <w:qFormat/>
    <w:rsid w:val="00C44DDC"/>
    <w:pPr>
      <w:keepNext/>
      <w:spacing w:line="360" w:lineRule="auto"/>
      <w:jc w:val="center"/>
      <w:outlineLvl w:val="7"/>
    </w:pPr>
    <w:rPr>
      <w:rFonts w:ascii="Tahoma" w:eastAsia="Times New Roman" w:hAnsi="Tahoma"/>
      <w:i/>
      <w:color w:val="000000"/>
      <w:spacing w:val="-20"/>
      <w:kern w:val="28"/>
      <w:sz w:val="20"/>
      <w:szCs w:val="20"/>
    </w:rPr>
  </w:style>
  <w:style w:type="paragraph" w:styleId="9">
    <w:name w:val="heading 9"/>
    <w:basedOn w:val="a0"/>
    <w:next w:val="a0"/>
    <w:link w:val="90"/>
    <w:qFormat/>
    <w:rsid w:val="00C44DDC"/>
    <w:pPr>
      <w:spacing w:before="240" w:after="60"/>
      <w:outlineLvl w:val="8"/>
    </w:pPr>
    <w:rPr>
      <w:rFonts w:ascii="Cambria" w:eastAsia="Times New Roman"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link w:val="4"/>
    <w:rsid w:val="003A43BB"/>
    <w:rPr>
      <w:rFonts w:ascii="Times New Roman" w:eastAsia="Calibri" w:hAnsi="Times New Roman" w:cs="Times New Roman"/>
      <w:sz w:val="28"/>
      <w:szCs w:val="28"/>
      <w:lang w:eastAsia="ru-RU"/>
    </w:rPr>
  </w:style>
  <w:style w:type="paragraph" w:styleId="a4">
    <w:name w:val="Body Text Indent"/>
    <w:basedOn w:val="a0"/>
    <w:link w:val="a5"/>
    <w:rsid w:val="001E3135"/>
    <w:pPr>
      <w:ind w:firstLine="360"/>
    </w:pPr>
  </w:style>
  <w:style w:type="character" w:customStyle="1" w:styleId="a5">
    <w:name w:val="Основной текст с отступом Знак"/>
    <w:link w:val="a4"/>
    <w:rsid w:val="001E3135"/>
    <w:rPr>
      <w:rFonts w:ascii="Times New Roman" w:eastAsia="Calibri" w:hAnsi="Times New Roman" w:cs="Times New Roman"/>
      <w:sz w:val="28"/>
      <w:szCs w:val="24"/>
      <w:lang w:eastAsia="ru-RU"/>
    </w:rPr>
  </w:style>
  <w:style w:type="paragraph" w:styleId="a6">
    <w:name w:val="Body Text"/>
    <w:aliases w:val="Основной текст Знак Знак Знак Знак,Основной текст Знак1 Знак,Основной текст Знак Знак Знак,Основной текст Знак Знак Знак Знак Знак Знак"/>
    <w:basedOn w:val="a0"/>
    <w:link w:val="11"/>
    <w:rsid w:val="001E3135"/>
    <w:pPr>
      <w:spacing w:after="120"/>
    </w:pPr>
    <w:rPr>
      <w:rFonts w:eastAsia="Times New Roman"/>
      <w:sz w:val="24"/>
    </w:rPr>
  </w:style>
  <w:style w:type="character" w:customStyle="1" w:styleId="a7">
    <w:name w:val="Основной текст Знак"/>
    <w:uiPriority w:val="99"/>
    <w:rsid w:val="001E3135"/>
    <w:rPr>
      <w:rFonts w:ascii="Times New Roman" w:eastAsia="Calibri" w:hAnsi="Times New Roman" w:cs="Times New Roman"/>
      <w:sz w:val="24"/>
      <w:szCs w:val="24"/>
      <w:lang w:eastAsia="ru-RU"/>
    </w:rPr>
  </w:style>
  <w:style w:type="character" w:customStyle="1" w:styleId="11">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
    <w:link w:val="a6"/>
    <w:rsid w:val="001E3135"/>
    <w:rPr>
      <w:rFonts w:ascii="Times New Roman" w:eastAsia="Times New Roman" w:hAnsi="Times New Roman" w:cs="Times New Roman"/>
      <w:sz w:val="24"/>
      <w:szCs w:val="24"/>
      <w:lang w:eastAsia="ru-RU"/>
    </w:rPr>
  </w:style>
  <w:style w:type="paragraph" w:styleId="a8">
    <w:name w:val="footnote text"/>
    <w:basedOn w:val="a0"/>
    <w:link w:val="a9"/>
    <w:rsid w:val="001E3135"/>
    <w:pPr>
      <w:overflowPunct w:val="0"/>
      <w:autoSpaceDE w:val="0"/>
      <w:autoSpaceDN w:val="0"/>
      <w:adjustRightInd w:val="0"/>
      <w:ind w:firstLine="709"/>
      <w:textAlignment w:val="baseline"/>
    </w:pPr>
    <w:rPr>
      <w:rFonts w:eastAsia="Times New Roman"/>
      <w:sz w:val="20"/>
      <w:szCs w:val="20"/>
    </w:rPr>
  </w:style>
  <w:style w:type="character" w:customStyle="1" w:styleId="a9">
    <w:name w:val="Текст сноски Знак"/>
    <w:link w:val="a8"/>
    <w:rsid w:val="001E3135"/>
    <w:rPr>
      <w:rFonts w:ascii="Times New Roman" w:eastAsia="Times New Roman" w:hAnsi="Times New Roman" w:cs="Times New Roman"/>
      <w:sz w:val="20"/>
      <w:szCs w:val="20"/>
      <w:lang w:eastAsia="ru-RU"/>
    </w:rPr>
  </w:style>
  <w:style w:type="paragraph" w:styleId="aa">
    <w:name w:val="Title"/>
    <w:aliases w:val=" Знак19"/>
    <w:basedOn w:val="a0"/>
    <w:link w:val="ab"/>
    <w:qFormat/>
    <w:rsid w:val="001E3135"/>
    <w:pPr>
      <w:jc w:val="center"/>
    </w:pPr>
    <w:rPr>
      <w:rFonts w:eastAsia="Times New Roman"/>
      <w:b/>
      <w:bCs/>
    </w:rPr>
  </w:style>
  <w:style w:type="character" w:customStyle="1" w:styleId="ab">
    <w:name w:val="Название Знак"/>
    <w:aliases w:val=" Знак19 Знак"/>
    <w:link w:val="aa"/>
    <w:rsid w:val="001E3135"/>
    <w:rPr>
      <w:rFonts w:ascii="Times New Roman" w:eastAsia="Times New Roman" w:hAnsi="Times New Roman" w:cs="Times New Roman"/>
      <w:b/>
      <w:bCs/>
      <w:sz w:val="28"/>
      <w:szCs w:val="24"/>
      <w:lang w:eastAsia="ru-RU"/>
    </w:rPr>
  </w:style>
  <w:style w:type="paragraph" w:customStyle="1" w:styleId="normal10">
    <w:name w:val="normal10"/>
    <w:basedOn w:val="a0"/>
    <w:rsid w:val="001E3135"/>
    <w:pPr>
      <w:ind w:left="-113" w:right="-113"/>
      <w:jc w:val="center"/>
    </w:pPr>
    <w:rPr>
      <w:b/>
      <w:bCs/>
      <w:sz w:val="20"/>
      <w:szCs w:val="20"/>
    </w:rPr>
  </w:style>
  <w:style w:type="paragraph" w:customStyle="1" w:styleId="normal0">
    <w:name w:val="normal0"/>
    <w:basedOn w:val="a0"/>
    <w:rsid w:val="001E3135"/>
    <w:rPr>
      <w:sz w:val="22"/>
      <w:szCs w:val="22"/>
    </w:rPr>
  </w:style>
  <w:style w:type="paragraph" w:styleId="ac">
    <w:name w:val="Balloon Text"/>
    <w:basedOn w:val="a0"/>
    <w:link w:val="ad"/>
    <w:unhideWhenUsed/>
    <w:rsid w:val="001E3135"/>
    <w:rPr>
      <w:rFonts w:ascii="Tahoma" w:hAnsi="Tahoma"/>
      <w:sz w:val="16"/>
      <w:szCs w:val="16"/>
    </w:rPr>
  </w:style>
  <w:style w:type="character" w:customStyle="1" w:styleId="ad">
    <w:name w:val="Текст выноски Знак"/>
    <w:link w:val="ac"/>
    <w:rsid w:val="001E3135"/>
    <w:rPr>
      <w:rFonts w:ascii="Tahoma" w:eastAsia="Calibri" w:hAnsi="Tahoma" w:cs="Tahoma"/>
      <w:sz w:val="16"/>
      <w:szCs w:val="16"/>
      <w:lang w:eastAsia="ru-RU"/>
    </w:rPr>
  </w:style>
  <w:style w:type="paragraph" w:customStyle="1" w:styleId="Normal100">
    <w:name w:val="Стиль Normal + 10 пт полужирный По центру"/>
    <w:basedOn w:val="a0"/>
    <w:rsid w:val="00C05CBA"/>
    <w:pPr>
      <w:ind w:left="-113" w:right="-113"/>
      <w:jc w:val="center"/>
    </w:pPr>
    <w:rPr>
      <w:rFonts w:eastAsia="Times New Roman"/>
      <w:b/>
      <w:bCs/>
      <w:sz w:val="20"/>
      <w:szCs w:val="20"/>
    </w:rPr>
  </w:style>
  <w:style w:type="character" w:customStyle="1" w:styleId="Normal">
    <w:name w:val="Normal Знак"/>
    <w:link w:val="12"/>
    <w:locked/>
    <w:rsid w:val="00C05CBA"/>
    <w:rPr>
      <w:sz w:val="22"/>
      <w:szCs w:val="22"/>
      <w:lang w:val="ru-RU" w:eastAsia="ru-RU" w:bidi="ar-SA"/>
    </w:rPr>
  </w:style>
  <w:style w:type="paragraph" w:customStyle="1" w:styleId="12">
    <w:name w:val="Обычный1"/>
    <w:link w:val="Normal"/>
    <w:rsid w:val="00C05CBA"/>
    <w:rPr>
      <w:sz w:val="22"/>
      <w:szCs w:val="22"/>
    </w:rPr>
  </w:style>
  <w:style w:type="character" w:customStyle="1" w:styleId="10">
    <w:name w:val="Заголовок 1 Знак"/>
    <w:link w:val="1"/>
    <w:rsid w:val="003A43BB"/>
    <w:rPr>
      <w:rFonts w:ascii="Cambria" w:eastAsia="Times New Roman" w:hAnsi="Cambria" w:cs="Times New Roman"/>
      <w:b/>
      <w:bCs/>
      <w:color w:val="365F91"/>
      <w:sz w:val="32"/>
      <w:szCs w:val="28"/>
      <w:lang w:eastAsia="ru-RU"/>
    </w:rPr>
  </w:style>
  <w:style w:type="paragraph" w:styleId="ae">
    <w:name w:val="TOC Heading"/>
    <w:basedOn w:val="1"/>
    <w:next w:val="a0"/>
    <w:uiPriority w:val="39"/>
    <w:unhideWhenUsed/>
    <w:qFormat/>
    <w:rsid w:val="00E754A0"/>
    <w:pPr>
      <w:spacing w:line="276" w:lineRule="auto"/>
      <w:outlineLvl w:val="9"/>
    </w:pPr>
    <w:rPr>
      <w:lang w:eastAsia="en-US"/>
    </w:rPr>
  </w:style>
  <w:style w:type="paragraph" w:styleId="af">
    <w:name w:val="header"/>
    <w:basedOn w:val="a0"/>
    <w:link w:val="af0"/>
    <w:uiPriority w:val="99"/>
    <w:unhideWhenUsed/>
    <w:rsid w:val="00E754A0"/>
    <w:pPr>
      <w:tabs>
        <w:tab w:val="center" w:pos="4677"/>
        <w:tab w:val="right" w:pos="9355"/>
      </w:tabs>
    </w:pPr>
    <w:rPr>
      <w:sz w:val="24"/>
    </w:rPr>
  </w:style>
  <w:style w:type="character" w:customStyle="1" w:styleId="af0">
    <w:name w:val="Верхний колонтитул Знак"/>
    <w:link w:val="af"/>
    <w:uiPriority w:val="99"/>
    <w:rsid w:val="00E754A0"/>
    <w:rPr>
      <w:rFonts w:ascii="Times New Roman" w:eastAsia="Calibri" w:hAnsi="Times New Roman" w:cs="Times New Roman"/>
      <w:sz w:val="24"/>
      <w:szCs w:val="24"/>
      <w:lang w:eastAsia="ru-RU"/>
    </w:rPr>
  </w:style>
  <w:style w:type="paragraph" w:styleId="af1">
    <w:name w:val="footer"/>
    <w:basedOn w:val="a0"/>
    <w:link w:val="af2"/>
    <w:uiPriority w:val="99"/>
    <w:unhideWhenUsed/>
    <w:rsid w:val="00E754A0"/>
    <w:pPr>
      <w:tabs>
        <w:tab w:val="center" w:pos="4677"/>
        <w:tab w:val="right" w:pos="9355"/>
      </w:tabs>
    </w:pPr>
    <w:rPr>
      <w:sz w:val="24"/>
    </w:rPr>
  </w:style>
  <w:style w:type="character" w:customStyle="1" w:styleId="af2">
    <w:name w:val="Нижний колонтитул Знак"/>
    <w:link w:val="af1"/>
    <w:uiPriority w:val="99"/>
    <w:rsid w:val="00E754A0"/>
    <w:rPr>
      <w:rFonts w:ascii="Times New Roman" w:eastAsia="Calibri" w:hAnsi="Times New Roman" w:cs="Times New Roman"/>
      <w:sz w:val="24"/>
      <w:szCs w:val="24"/>
      <w:lang w:eastAsia="ru-RU"/>
    </w:rPr>
  </w:style>
  <w:style w:type="paragraph" w:styleId="13">
    <w:name w:val="toc 1"/>
    <w:basedOn w:val="a0"/>
    <w:next w:val="a0"/>
    <w:autoRedefine/>
    <w:uiPriority w:val="39"/>
    <w:unhideWhenUsed/>
    <w:rsid w:val="004630B9"/>
    <w:pPr>
      <w:spacing w:after="100"/>
    </w:pPr>
  </w:style>
  <w:style w:type="character" w:styleId="af3">
    <w:name w:val="Hyperlink"/>
    <w:uiPriority w:val="99"/>
    <w:unhideWhenUsed/>
    <w:rsid w:val="004630B9"/>
    <w:rPr>
      <w:color w:val="0000FF"/>
      <w:u w:val="single"/>
    </w:rPr>
  </w:style>
  <w:style w:type="character" w:customStyle="1" w:styleId="22">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link w:val="21"/>
    <w:rsid w:val="00216ADD"/>
    <w:rPr>
      <w:rFonts w:ascii="Cambria" w:eastAsia="Times New Roman" w:hAnsi="Cambria" w:cs="Times New Roman"/>
      <w:b/>
      <w:bCs/>
      <w:color w:val="4F81BD"/>
      <w:sz w:val="28"/>
      <w:szCs w:val="26"/>
      <w:lang w:eastAsia="ru-RU"/>
    </w:rPr>
  </w:style>
  <w:style w:type="paragraph" w:styleId="23">
    <w:name w:val="toc 2"/>
    <w:basedOn w:val="a0"/>
    <w:next w:val="a0"/>
    <w:autoRedefine/>
    <w:uiPriority w:val="39"/>
    <w:unhideWhenUsed/>
    <w:rsid w:val="004630B9"/>
    <w:pPr>
      <w:spacing w:after="100"/>
      <w:ind w:left="240"/>
    </w:pPr>
  </w:style>
  <w:style w:type="table" w:styleId="af4">
    <w:name w:val="Table Grid"/>
    <w:basedOn w:val="a2"/>
    <w:rsid w:val="000C05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нак1 Знак Знак1 Знак Знак Знак Знак Знак Знак Знак"/>
    <w:basedOn w:val="a0"/>
    <w:rsid w:val="00FC7497"/>
    <w:pPr>
      <w:spacing w:after="160" w:line="240" w:lineRule="exact"/>
    </w:pPr>
    <w:rPr>
      <w:rFonts w:ascii="Tahoma" w:eastAsia="Times New Roman" w:hAnsi="Tahoma"/>
      <w:sz w:val="20"/>
      <w:szCs w:val="20"/>
      <w:lang w:val="en-US" w:eastAsia="en-US"/>
    </w:rPr>
  </w:style>
  <w:style w:type="paragraph" w:styleId="af5">
    <w:name w:val="Body Text First Indent"/>
    <w:basedOn w:val="a6"/>
    <w:link w:val="af6"/>
    <w:rsid w:val="00516085"/>
    <w:pPr>
      <w:ind w:firstLine="210"/>
    </w:pPr>
  </w:style>
  <w:style w:type="character" w:customStyle="1" w:styleId="af6">
    <w:name w:val="Красная строка Знак"/>
    <w:basedOn w:val="11"/>
    <w:link w:val="af5"/>
    <w:rsid w:val="00516085"/>
    <w:rPr>
      <w:rFonts w:ascii="Times New Roman" w:eastAsia="Times New Roman" w:hAnsi="Times New Roman" w:cs="Times New Roman"/>
      <w:sz w:val="24"/>
      <w:szCs w:val="24"/>
      <w:lang w:eastAsia="ru-RU"/>
    </w:rPr>
  </w:style>
  <w:style w:type="paragraph" w:customStyle="1" w:styleId="14">
    <w:name w:val="Знак1 Знак Знак Знак"/>
    <w:basedOn w:val="a0"/>
    <w:rsid w:val="00516085"/>
    <w:rPr>
      <w:rFonts w:ascii="Verdana" w:eastAsia="Times New Roman" w:hAnsi="Verdana" w:cs="Verdana"/>
      <w:sz w:val="20"/>
      <w:szCs w:val="20"/>
      <w:lang w:val="en-US" w:eastAsia="en-US"/>
    </w:rPr>
  </w:style>
  <w:style w:type="paragraph" w:customStyle="1" w:styleId="ConsNormal">
    <w:name w:val="ConsNormal"/>
    <w:rsid w:val="0001171D"/>
    <w:pPr>
      <w:widowControl w:val="0"/>
      <w:autoSpaceDE w:val="0"/>
      <w:autoSpaceDN w:val="0"/>
      <w:adjustRightInd w:val="0"/>
      <w:ind w:right="19772" w:firstLine="720"/>
    </w:pPr>
    <w:rPr>
      <w:rFonts w:ascii="Arial" w:eastAsia="Times New Roman" w:hAnsi="Arial"/>
    </w:rPr>
  </w:style>
  <w:style w:type="paragraph" w:customStyle="1" w:styleId="OTCHET00">
    <w:name w:val="OTCHET_00"/>
    <w:basedOn w:val="2"/>
    <w:rsid w:val="0001171D"/>
    <w:pPr>
      <w:numPr>
        <w:numId w:val="0"/>
      </w:numPr>
      <w:tabs>
        <w:tab w:val="left" w:pos="709"/>
      </w:tabs>
      <w:spacing w:line="360" w:lineRule="auto"/>
      <w:contextualSpacing w:val="0"/>
    </w:pPr>
    <w:rPr>
      <w:rFonts w:eastAsia="Times New Roman"/>
      <w:szCs w:val="20"/>
    </w:rPr>
  </w:style>
  <w:style w:type="paragraph" w:styleId="2">
    <w:name w:val="List Number 2"/>
    <w:basedOn w:val="a0"/>
    <w:unhideWhenUsed/>
    <w:rsid w:val="0001171D"/>
    <w:pPr>
      <w:numPr>
        <w:numId w:val="2"/>
      </w:numPr>
      <w:contextualSpacing/>
    </w:pPr>
  </w:style>
  <w:style w:type="paragraph" w:styleId="24">
    <w:name w:val="Body Text Indent 2"/>
    <w:basedOn w:val="a0"/>
    <w:link w:val="25"/>
    <w:rsid w:val="0001171D"/>
    <w:pPr>
      <w:spacing w:after="120" w:line="480" w:lineRule="auto"/>
      <w:ind w:left="283"/>
    </w:pPr>
    <w:rPr>
      <w:rFonts w:eastAsia="Times New Roman"/>
      <w:sz w:val="24"/>
    </w:rPr>
  </w:style>
  <w:style w:type="character" w:customStyle="1" w:styleId="25">
    <w:name w:val="Основной текст с отступом 2 Знак"/>
    <w:link w:val="24"/>
    <w:rsid w:val="0001171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171D"/>
    <w:pPr>
      <w:widowControl w:val="0"/>
      <w:autoSpaceDE w:val="0"/>
      <w:autoSpaceDN w:val="0"/>
      <w:adjustRightInd w:val="0"/>
      <w:ind w:firstLine="720"/>
    </w:pPr>
    <w:rPr>
      <w:rFonts w:ascii="Arial" w:eastAsia="Times New Roman" w:hAnsi="Arial" w:cs="Arial"/>
    </w:rPr>
  </w:style>
  <w:style w:type="character" w:customStyle="1" w:styleId="31">
    <w:name w:val="Заголовок 3 Знак"/>
    <w:aliases w:val="Знак Знак1"/>
    <w:link w:val="30"/>
    <w:rsid w:val="00220FB6"/>
    <w:rPr>
      <w:rFonts w:ascii="Times New Roman" w:eastAsia="Times New Roman" w:hAnsi="Times New Roman" w:cs="Times New Roman"/>
      <w:color w:val="000000"/>
      <w:kern w:val="28"/>
      <w:sz w:val="28"/>
      <w:szCs w:val="20"/>
      <w:u w:val="single"/>
      <w:lang w:eastAsia="ru-RU"/>
    </w:rPr>
  </w:style>
  <w:style w:type="character" w:customStyle="1" w:styleId="50">
    <w:name w:val="Заголовок 5 Знак"/>
    <w:link w:val="5"/>
    <w:rsid w:val="00C44DDC"/>
    <w:rPr>
      <w:rFonts w:ascii="Times New Roman" w:eastAsia="Times New Roman" w:hAnsi="Times New Roman" w:cs="Times New Roman"/>
      <w:b/>
      <w:sz w:val="24"/>
      <w:szCs w:val="20"/>
      <w:lang w:eastAsia="ar-SA"/>
    </w:rPr>
  </w:style>
  <w:style w:type="character" w:customStyle="1" w:styleId="60">
    <w:name w:val="Заголовок 6 Знак"/>
    <w:link w:val="6"/>
    <w:rsid w:val="00C44DDC"/>
    <w:rPr>
      <w:rFonts w:ascii="Times New Roman" w:eastAsia="Times New Roman" w:hAnsi="Times New Roman" w:cs="Times New Roman"/>
      <w:sz w:val="28"/>
      <w:szCs w:val="20"/>
      <w:u w:val="single"/>
      <w:lang w:eastAsia="ar-SA"/>
    </w:rPr>
  </w:style>
  <w:style w:type="character" w:customStyle="1" w:styleId="70">
    <w:name w:val="Заголовок 7 Знак"/>
    <w:link w:val="7"/>
    <w:rsid w:val="00C44DDC"/>
    <w:rPr>
      <w:rFonts w:ascii="Tahoma" w:eastAsia="Times New Roman" w:hAnsi="Tahoma" w:cs="Times New Roman"/>
      <w:i/>
      <w:color w:val="000000"/>
      <w:spacing w:val="-20"/>
      <w:kern w:val="28"/>
      <w:sz w:val="14"/>
      <w:szCs w:val="20"/>
      <w:lang w:eastAsia="ru-RU"/>
    </w:rPr>
  </w:style>
  <w:style w:type="character" w:customStyle="1" w:styleId="80">
    <w:name w:val="Заголовок 8 Знак"/>
    <w:link w:val="8"/>
    <w:rsid w:val="00C44DDC"/>
    <w:rPr>
      <w:rFonts w:ascii="Tahoma" w:eastAsia="Times New Roman" w:hAnsi="Tahoma" w:cs="Times New Roman"/>
      <w:i/>
      <w:color w:val="000000"/>
      <w:spacing w:val="-20"/>
      <w:kern w:val="28"/>
      <w:sz w:val="20"/>
      <w:szCs w:val="20"/>
      <w:lang w:eastAsia="ru-RU"/>
    </w:rPr>
  </w:style>
  <w:style w:type="character" w:customStyle="1" w:styleId="90">
    <w:name w:val="Заголовок 9 Знак"/>
    <w:link w:val="9"/>
    <w:rsid w:val="00C44DDC"/>
    <w:rPr>
      <w:rFonts w:ascii="Cambria" w:eastAsia="Times New Roman" w:hAnsi="Cambria" w:cs="Times New Roman"/>
      <w:lang w:eastAsia="ru-RU"/>
    </w:rPr>
  </w:style>
  <w:style w:type="paragraph" w:customStyle="1" w:styleId="af7">
    <w:name w:val="Знак Знак Знак Знак"/>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character" w:styleId="af8">
    <w:name w:val="page number"/>
    <w:basedOn w:val="a1"/>
    <w:rsid w:val="00C44DDC"/>
  </w:style>
  <w:style w:type="paragraph" w:customStyle="1" w:styleId="af9">
    <w:name w:val="Содержимое таблицы"/>
    <w:basedOn w:val="a0"/>
    <w:rsid w:val="00C44DDC"/>
    <w:pPr>
      <w:widowControl w:val="0"/>
      <w:suppressLineNumbers/>
      <w:suppressAutoHyphens/>
    </w:pPr>
    <w:rPr>
      <w:rFonts w:ascii="Arial" w:eastAsia="Lucida Sans Unicode" w:hAnsi="Arial"/>
      <w:kern w:val="1"/>
      <w:sz w:val="20"/>
    </w:rPr>
  </w:style>
  <w:style w:type="paragraph" w:customStyle="1" w:styleId="ConsPlusCell">
    <w:name w:val="ConsPlusCell"/>
    <w:rsid w:val="00C44DDC"/>
    <w:pPr>
      <w:widowControl w:val="0"/>
      <w:suppressAutoHyphens/>
      <w:autoSpaceDE w:val="0"/>
    </w:pPr>
    <w:rPr>
      <w:rFonts w:ascii="Arial" w:eastAsia="Arial" w:hAnsi="Arial" w:cs="Arial"/>
      <w:lang w:eastAsia="ar-SA"/>
    </w:rPr>
  </w:style>
  <w:style w:type="paragraph" w:customStyle="1" w:styleId="ConsPlusNonformat">
    <w:name w:val="ConsPlusNonformat"/>
    <w:rsid w:val="00C44DDC"/>
    <w:pPr>
      <w:widowControl w:val="0"/>
      <w:suppressAutoHyphens/>
      <w:autoSpaceDE w:val="0"/>
    </w:pPr>
    <w:rPr>
      <w:rFonts w:ascii="Courier New" w:eastAsia="Arial" w:hAnsi="Courier New" w:cs="Courier New"/>
      <w:lang w:eastAsia="ar-SA"/>
    </w:rPr>
  </w:style>
  <w:style w:type="paragraph" w:styleId="afa">
    <w:name w:val="Normal (Web)"/>
    <w:basedOn w:val="a0"/>
    <w:rsid w:val="00C44DDC"/>
    <w:pPr>
      <w:spacing w:before="40" w:after="40"/>
    </w:pPr>
    <w:rPr>
      <w:rFonts w:ascii="Arial" w:eastAsia="Arial Unicode MS" w:hAnsi="Arial" w:cs="Arial"/>
      <w:color w:val="332E2D"/>
      <w:spacing w:val="2"/>
      <w:sz w:val="20"/>
      <w:szCs w:val="20"/>
      <w:lang w:eastAsia="ar-SA"/>
    </w:rPr>
  </w:style>
  <w:style w:type="paragraph" w:customStyle="1" w:styleId="26">
    <w:name w:val="Обычный2"/>
    <w:rsid w:val="00C44DDC"/>
    <w:rPr>
      <w:rFonts w:ascii="Times New Roman" w:eastAsia="Times New Roman" w:hAnsi="Times New Roman"/>
      <w:sz w:val="22"/>
      <w:szCs w:val="22"/>
    </w:rPr>
  </w:style>
  <w:style w:type="paragraph" w:customStyle="1" w:styleId="310">
    <w:name w:val="Основной текст 31"/>
    <w:basedOn w:val="a0"/>
    <w:rsid w:val="00C44DDC"/>
    <w:pPr>
      <w:jc w:val="center"/>
    </w:pPr>
    <w:rPr>
      <w:rFonts w:eastAsia="Times New Roman"/>
      <w:b/>
      <w:bCs/>
      <w:sz w:val="32"/>
      <w:szCs w:val="32"/>
      <w:lang w:eastAsia="ar-SA"/>
    </w:rPr>
  </w:style>
  <w:style w:type="character" w:customStyle="1" w:styleId="Absatz-Standardschriftart">
    <w:name w:val="Absatz-Standardschriftart"/>
    <w:rsid w:val="00C44DDC"/>
  </w:style>
  <w:style w:type="character" w:customStyle="1" w:styleId="WW-Absatz-Standardschriftart">
    <w:name w:val="WW-Absatz-Standardschriftart"/>
    <w:rsid w:val="00C44DDC"/>
  </w:style>
  <w:style w:type="character" w:customStyle="1" w:styleId="WW-Absatz-Standardschriftart1">
    <w:name w:val="WW-Absatz-Standardschriftart1"/>
    <w:rsid w:val="00C44DDC"/>
  </w:style>
  <w:style w:type="character" w:customStyle="1" w:styleId="WW-Absatz-Standardschriftart11">
    <w:name w:val="WW-Absatz-Standardschriftart11"/>
    <w:rsid w:val="00C44DDC"/>
  </w:style>
  <w:style w:type="character" w:customStyle="1" w:styleId="WW-Absatz-Standardschriftart111">
    <w:name w:val="WW-Absatz-Standardschriftart111"/>
    <w:rsid w:val="00C44DDC"/>
  </w:style>
  <w:style w:type="character" w:customStyle="1" w:styleId="WW-Absatz-Standardschriftart1111">
    <w:name w:val="WW-Absatz-Standardschriftart1111"/>
    <w:rsid w:val="00C44DDC"/>
  </w:style>
  <w:style w:type="character" w:customStyle="1" w:styleId="WW-Absatz-Standardschriftart11111">
    <w:name w:val="WW-Absatz-Standardschriftart11111"/>
    <w:rsid w:val="00C44DDC"/>
  </w:style>
  <w:style w:type="character" w:customStyle="1" w:styleId="WW-Absatz-Standardschriftart111111">
    <w:name w:val="WW-Absatz-Standardschriftart111111"/>
    <w:rsid w:val="00C44DDC"/>
  </w:style>
  <w:style w:type="character" w:customStyle="1" w:styleId="15">
    <w:name w:val="Основной шрифт абзаца1"/>
    <w:rsid w:val="00C44DDC"/>
  </w:style>
  <w:style w:type="paragraph" w:customStyle="1" w:styleId="afb">
    <w:name w:val="Заголовок"/>
    <w:basedOn w:val="a0"/>
    <w:next w:val="a6"/>
    <w:rsid w:val="00C44DDC"/>
    <w:pPr>
      <w:keepNext/>
      <w:suppressAutoHyphens/>
      <w:spacing w:before="240" w:after="120"/>
    </w:pPr>
    <w:rPr>
      <w:rFonts w:ascii="Arial" w:eastAsia="MS Mincho" w:hAnsi="Arial" w:cs="Tahoma"/>
      <w:szCs w:val="28"/>
      <w:lang w:eastAsia="ar-SA"/>
    </w:rPr>
  </w:style>
  <w:style w:type="paragraph" w:styleId="afc">
    <w:name w:val="List"/>
    <w:basedOn w:val="a6"/>
    <w:rsid w:val="00C44DDC"/>
    <w:pPr>
      <w:suppressAutoHyphens/>
      <w:spacing w:after="0"/>
      <w:jc w:val="center"/>
    </w:pPr>
    <w:rPr>
      <w:rFonts w:ascii="Arial" w:hAnsi="Arial" w:cs="Tahoma"/>
      <w:szCs w:val="20"/>
      <w:lang w:eastAsia="ar-SA"/>
    </w:rPr>
  </w:style>
  <w:style w:type="paragraph" w:customStyle="1" w:styleId="16">
    <w:name w:val="Название1"/>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17">
    <w:name w:val="Указатель1"/>
    <w:basedOn w:val="a0"/>
    <w:rsid w:val="00C44DDC"/>
    <w:pPr>
      <w:suppressLineNumbers/>
      <w:suppressAutoHyphens/>
    </w:pPr>
    <w:rPr>
      <w:rFonts w:ascii="Arial" w:eastAsia="Times New Roman" w:hAnsi="Arial" w:cs="Tahoma"/>
      <w:szCs w:val="20"/>
      <w:lang w:eastAsia="ar-SA"/>
    </w:rPr>
  </w:style>
  <w:style w:type="paragraph" w:styleId="afd">
    <w:name w:val="Subtitle"/>
    <w:basedOn w:val="a0"/>
    <w:next w:val="a6"/>
    <w:link w:val="afe"/>
    <w:qFormat/>
    <w:rsid w:val="00C44DDC"/>
    <w:pPr>
      <w:suppressAutoHyphens/>
      <w:jc w:val="center"/>
    </w:pPr>
    <w:rPr>
      <w:rFonts w:eastAsia="Times New Roman"/>
      <w:b/>
      <w:szCs w:val="20"/>
      <w:lang w:eastAsia="ar-SA"/>
    </w:rPr>
  </w:style>
  <w:style w:type="character" w:customStyle="1" w:styleId="afe">
    <w:name w:val="Подзаголовок Знак"/>
    <w:link w:val="afd"/>
    <w:rsid w:val="00C44DDC"/>
    <w:rPr>
      <w:rFonts w:ascii="Times New Roman" w:eastAsia="Times New Roman" w:hAnsi="Times New Roman" w:cs="Times New Roman"/>
      <w:b/>
      <w:sz w:val="28"/>
      <w:szCs w:val="20"/>
      <w:lang w:eastAsia="ar-SA"/>
    </w:rPr>
  </w:style>
  <w:style w:type="paragraph" w:customStyle="1" w:styleId="210">
    <w:name w:val="Основной текст 21"/>
    <w:basedOn w:val="a0"/>
    <w:rsid w:val="00C44DDC"/>
    <w:pPr>
      <w:suppressAutoHyphens/>
    </w:pPr>
    <w:rPr>
      <w:rFonts w:eastAsia="Times New Roman"/>
      <w:szCs w:val="20"/>
      <w:lang w:eastAsia="ar-SA"/>
    </w:rPr>
  </w:style>
  <w:style w:type="paragraph" w:customStyle="1" w:styleId="18">
    <w:name w:val="Цитата1"/>
    <w:basedOn w:val="a0"/>
    <w:rsid w:val="00C44DDC"/>
    <w:pPr>
      <w:suppressAutoHyphens/>
      <w:ind w:left="-117" w:right="-92"/>
      <w:jc w:val="center"/>
    </w:pPr>
    <w:rPr>
      <w:rFonts w:eastAsia="Times New Roman"/>
      <w:szCs w:val="20"/>
      <w:lang w:eastAsia="ar-SA"/>
    </w:rPr>
  </w:style>
  <w:style w:type="paragraph" w:customStyle="1" w:styleId="aff">
    <w:name w:val="Заголовок таблицы"/>
    <w:basedOn w:val="af9"/>
    <w:rsid w:val="00C44DDC"/>
    <w:pPr>
      <w:widowControl/>
      <w:jc w:val="center"/>
    </w:pPr>
    <w:rPr>
      <w:rFonts w:ascii="Times New Roman" w:eastAsia="Times New Roman" w:hAnsi="Times New Roman"/>
      <w:b/>
      <w:bCs/>
      <w:kern w:val="0"/>
      <w:sz w:val="28"/>
      <w:szCs w:val="20"/>
      <w:lang w:eastAsia="ar-SA"/>
    </w:rPr>
  </w:style>
  <w:style w:type="paragraph" w:customStyle="1" w:styleId="aff0">
    <w:name w:val="Содержимое врезки"/>
    <w:basedOn w:val="a6"/>
    <w:rsid w:val="00C44DDC"/>
    <w:pPr>
      <w:suppressAutoHyphens/>
      <w:spacing w:after="0"/>
      <w:jc w:val="center"/>
    </w:pPr>
    <w:rPr>
      <w:szCs w:val="20"/>
      <w:lang w:eastAsia="ar-SA"/>
    </w:rPr>
  </w:style>
  <w:style w:type="character" w:customStyle="1" w:styleId="WW8Num20z2">
    <w:name w:val="WW8Num20z2"/>
    <w:rsid w:val="00C44DDC"/>
    <w:rPr>
      <w:rFonts w:ascii="Wingdings" w:hAnsi="Wingdings"/>
    </w:rPr>
  </w:style>
  <w:style w:type="character" w:customStyle="1" w:styleId="WW8Num21z1">
    <w:name w:val="WW8Num21z1"/>
    <w:rsid w:val="00C44DDC"/>
    <w:rPr>
      <w:rFonts w:ascii="Courier New" w:hAnsi="Courier New" w:cs="Courier New"/>
    </w:rPr>
  </w:style>
  <w:style w:type="character" w:customStyle="1" w:styleId="WW8Num21z2">
    <w:name w:val="WW8Num21z2"/>
    <w:rsid w:val="00C44DDC"/>
    <w:rPr>
      <w:rFonts w:ascii="Wingdings" w:hAnsi="Wingdings"/>
    </w:rPr>
  </w:style>
  <w:style w:type="character" w:customStyle="1" w:styleId="WW8Num23z1">
    <w:name w:val="WW8Num23z1"/>
    <w:rsid w:val="00C44DDC"/>
    <w:rPr>
      <w:rFonts w:ascii="Courier New" w:hAnsi="Courier New" w:cs="Courier New"/>
    </w:rPr>
  </w:style>
  <w:style w:type="character" w:customStyle="1" w:styleId="aff1">
    <w:name w:val="Знак Знак"/>
    <w:basedOn w:val="15"/>
    <w:rsid w:val="00C44DDC"/>
  </w:style>
  <w:style w:type="character" w:styleId="aff2">
    <w:name w:val="Strong"/>
    <w:qFormat/>
    <w:rsid w:val="00C44DDC"/>
    <w:rPr>
      <w:b/>
      <w:bCs/>
    </w:rPr>
  </w:style>
  <w:style w:type="character" w:styleId="HTML">
    <w:name w:val="HTML Code"/>
    <w:rsid w:val="00C44DDC"/>
    <w:rPr>
      <w:rFonts w:ascii="Courier New" w:eastAsia="Times New Roman" w:hAnsi="Courier New" w:cs="Courier New"/>
      <w:sz w:val="20"/>
      <w:szCs w:val="20"/>
    </w:rPr>
  </w:style>
  <w:style w:type="paragraph" w:customStyle="1" w:styleId="51">
    <w:name w:val="Название5"/>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52">
    <w:name w:val="Указатель5"/>
    <w:basedOn w:val="a0"/>
    <w:rsid w:val="00C44DDC"/>
    <w:pPr>
      <w:suppressLineNumbers/>
      <w:suppressAutoHyphens/>
    </w:pPr>
    <w:rPr>
      <w:rFonts w:ascii="Arial" w:eastAsia="Times New Roman" w:hAnsi="Arial" w:cs="Tahoma"/>
      <w:lang w:eastAsia="ar-SA"/>
    </w:rPr>
  </w:style>
  <w:style w:type="paragraph" w:customStyle="1" w:styleId="41">
    <w:name w:val="Название4"/>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42">
    <w:name w:val="Указатель4"/>
    <w:basedOn w:val="a0"/>
    <w:rsid w:val="00C44DDC"/>
    <w:pPr>
      <w:suppressLineNumbers/>
      <w:suppressAutoHyphens/>
    </w:pPr>
    <w:rPr>
      <w:rFonts w:ascii="Arial" w:eastAsia="Times New Roman" w:hAnsi="Arial" w:cs="Tahoma"/>
      <w:lang w:eastAsia="ar-SA"/>
    </w:rPr>
  </w:style>
  <w:style w:type="paragraph" w:customStyle="1" w:styleId="32">
    <w:name w:val="Название3"/>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33">
    <w:name w:val="Указатель3"/>
    <w:basedOn w:val="a0"/>
    <w:rsid w:val="00C44DDC"/>
    <w:pPr>
      <w:suppressLineNumbers/>
      <w:suppressAutoHyphens/>
    </w:pPr>
    <w:rPr>
      <w:rFonts w:ascii="Arial" w:eastAsia="Times New Roman" w:hAnsi="Arial" w:cs="Tahoma"/>
      <w:lang w:eastAsia="ar-SA"/>
    </w:rPr>
  </w:style>
  <w:style w:type="paragraph" w:customStyle="1" w:styleId="27">
    <w:name w:val="Название2"/>
    <w:basedOn w:val="a0"/>
    <w:rsid w:val="00C44DDC"/>
    <w:pPr>
      <w:suppressLineNumbers/>
      <w:suppressAutoHyphens/>
      <w:spacing w:before="120" w:after="120"/>
    </w:pPr>
    <w:rPr>
      <w:rFonts w:ascii="Arial" w:eastAsia="Times New Roman" w:hAnsi="Arial" w:cs="Tahoma"/>
      <w:i/>
      <w:iCs/>
      <w:sz w:val="20"/>
      <w:lang w:eastAsia="ar-SA"/>
    </w:rPr>
  </w:style>
  <w:style w:type="paragraph" w:customStyle="1" w:styleId="28">
    <w:name w:val="Указатель2"/>
    <w:basedOn w:val="a0"/>
    <w:rsid w:val="00C44DDC"/>
    <w:pPr>
      <w:suppressLineNumbers/>
      <w:suppressAutoHyphens/>
    </w:pPr>
    <w:rPr>
      <w:rFonts w:ascii="Arial" w:eastAsia="Times New Roman" w:hAnsi="Arial" w:cs="Tahoma"/>
      <w:lang w:eastAsia="ar-SA"/>
    </w:rPr>
  </w:style>
  <w:style w:type="paragraph" w:customStyle="1" w:styleId="font7">
    <w:name w:val="font7"/>
    <w:basedOn w:val="a0"/>
    <w:rsid w:val="00C44DDC"/>
    <w:pPr>
      <w:suppressAutoHyphens/>
      <w:spacing w:before="280" w:after="280"/>
    </w:pPr>
    <w:rPr>
      <w:rFonts w:eastAsia="Times New Roman"/>
      <w:b/>
      <w:bCs/>
      <w:sz w:val="20"/>
      <w:szCs w:val="20"/>
      <w:lang w:eastAsia="ar-SA"/>
    </w:rPr>
  </w:style>
  <w:style w:type="paragraph" w:customStyle="1" w:styleId="19">
    <w:name w:val="Название объекта1"/>
    <w:basedOn w:val="a0"/>
    <w:next w:val="a0"/>
    <w:rsid w:val="00C44DDC"/>
    <w:pPr>
      <w:suppressAutoHyphens/>
      <w:jc w:val="center"/>
    </w:pPr>
    <w:rPr>
      <w:rFonts w:ascii="Arial" w:eastAsia="Times New Roman" w:hAnsi="Arial" w:cs="Arial"/>
      <w:b/>
      <w:lang w:eastAsia="ar-SA"/>
    </w:rPr>
  </w:style>
  <w:style w:type="paragraph" w:customStyle="1" w:styleId="211">
    <w:name w:val="Основной текст с отступом 21"/>
    <w:basedOn w:val="a0"/>
    <w:rsid w:val="00C44DDC"/>
    <w:pPr>
      <w:suppressAutoHyphens/>
      <w:ind w:firstLine="900"/>
    </w:pPr>
    <w:rPr>
      <w:rFonts w:eastAsia="Times New Roman"/>
      <w:szCs w:val="28"/>
      <w:lang w:eastAsia="ar-SA"/>
    </w:rPr>
  </w:style>
  <w:style w:type="paragraph" w:customStyle="1" w:styleId="311">
    <w:name w:val="Основной текст с отступом 31"/>
    <w:basedOn w:val="a0"/>
    <w:rsid w:val="00C44DDC"/>
    <w:pPr>
      <w:suppressAutoHyphens/>
      <w:ind w:firstLine="720"/>
    </w:pPr>
    <w:rPr>
      <w:rFonts w:eastAsia="Times New Roman"/>
      <w:szCs w:val="28"/>
      <w:lang w:eastAsia="ar-SA"/>
    </w:rPr>
  </w:style>
  <w:style w:type="paragraph" w:customStyle="1" w:styleId="aff3">
    <w:name w:val="Таблица"/>
    <w:basedOn w:val="16"/>
    <w:rsid w:val="00C44DDC"/>
  </w:style>
  <w:style w:type="paragraph" w:customStyle="1" w:styleId="aff4">
    <w:name w:val="Иллюстрация"/>
    <w:basedOn w:val="16"/>
    <w:rsid w:val="00C44DDC"/>
  </w:style>
  <w:style w:type="paragraph" w:customStyle="1" w:styleId="1a">
    <w:name w:val="Схема документа1"/>
    <w:basedOn w:val="a0"/>
    <w:rsid w:val="00C44DDC"/>
    <w:pPr>
      <w:shd w:val="clear" w:color="auto" w:fill="000080"/>
      <w:suppressAutoHyphens/>
    </w:pPr>
    <w:rPr>
      <w:rFonts w:ascii="Tahoma" w:eastAsia="Times New Roman" w:hAnsi="Tahoma" w:cs="Tahoma"/>
      <w:sz w:val="20"/>
      <w:szCs w:val="20"/>
      <w:lang w:eastAsia="ar-SA"/>
    </w:rPr>
  </w:style>
  <w:style w:type="paragraph" w:customStyle="1" w:styleId="1b">
    <w:name w:val="Знак1"/>
    <w:basedOn w:val="a0"/>
    <w:rsid w:val="00C44DDC"/>
    <w:pPr>
      <w:spacing w:after="160" w:line="240" w:lineRule="exact"/>
    </w:pPr>
    <w:rPr>
      <w:rFonts w:ascii="Verdana" w:eastAsia="Times New Roman" w:hAnsi="Verdana"/>
      <w:sz w:val="20"/>
      <w:szCs w:val="20"/>
      <w:lang w:val="en-US" w:eastAsia="ar-SA"/>
    </w:rPr>
  </w:style>
  <w:style w:type="paragraph" w:styleId="aff5">
    <w:name w:val="Plain Text"/>
    <w:basedOn w:val="a0"/>
    <w:link w:val="aff6"/>
    <w:rsid w:val="00C44DDC"/>
    <w:rPr>
      <w:rFonts w:ascii="Courier New" w:eastAsia="Times New Roman" w:hAnsi="Courier New"/>
      <w:sz w:val="20"/>
      <w:szCs w:val="20"/>
    </w:rPr>
  </w:style>
  <w:style w:type="character" w:customStyle="1" w:styleId="aff6">
    <w:name w:val="Текст Знак"/>
    <w:link w:val="aff5"/>
    <w:rsid w:val="00C44DDC"/>
    <w:rPr>
      <w:rFonts w:ascii="Courier New" w:eastAsia="Times New Roman" w:hAnsi="Courier New" w:cs="Courier New"/>
      <w:sz w:val="20"/>
      <w:szCs w:val="20"/>
      <w:lang w:eastAsia="ru-RU"/>
    </w:rPr>
  </w:style>
  <w:style w:type="paragraph" w:customStyle="1" w:styleId="29">
    <w:name w:val="Знак2"/>
    <w:basedOn w:val="a0"/>
    <w:rsid w:val="00C44DDC"/>
    <w:pPr>
      <w:tabs>
        <w:tab w:val="num" w:pos="1069"/>
      </w:tabs>
      <w:spacing w:after="160" w:line="240" w:lineRule="exact"/>
      <w:ind w:left="1069" w:hanging="360"/>
    </w:pPr>
    <w:rPr>
      <w:rFonts w:ascii="Verdana" w:eastAsia="Times New Roman" w:hAnsi="Verdana" w:cs="Arial"/>
      <w:sz w:val="20"/>
      <w:szCs w:val="20"/>
      <w:lang w:val="en-US" w:eastAsia="en-US"/>
    </w:rPr>
  </w:style>
  <w:style w:type="paragraph" w:customStyle="1" w:styleId="xl41">
    <w:name w:val="xl41"/>
    <w:basedOn w:val="a0"/>
    <w:rsid w:val="00C44DDC"/>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i/>
      <w:iCs/>
    </w:rPr>
  </w:style>
  <w:style w:type="paragraph" w:styleId="34">
    <w:name w:val="Body Text 3"/>
    <w:basedOn w:val="a0"/>
    <w:link w:val="35"/>
    <w:rsid w:val="00C44DDC"/>
    <w:pPr>
      <w:widowControl w:val="0"/>
      <w:suppressAutoHyphens/>
      <w:spacing w:after="120"/>
    </w:pPr>
    <w:rPr>
      <w:rFonts w:eastAsia="Lucida Sans Unicode"/>
      <w:color w:val="000000"/>
      <w:sz w:val="16"/>
      <w:szCs w:val="16"/>
    </w:rPr>
  </w:style>
  <w:style w:type="character" w:customStyle="1" w:styleId="35">
    <w:name w:val="Основной текст 3 Знак"/>
    <w:link w:val="34"/>
    <w:rsid w:val="00C44DDC"/>
    <w:rPr>
      <w:rFonts w:ascii="Times New Roman" w:eastAsia="Lucida Sans Unicode" w:hAnsi="Times New Roman" w:cs="Times New Roman"/>
      <w:color w:val="000000"/>
      <w:sz w:val="16"/>
      <w:szCs w:val="16"/>
    </w:rPr>
  </w:style>
  <w:style w:type="paragraph" w:styleId="aff7">
    <w:name w:val="No Spacing"/>
    <w:uiPriority w:val="99"/>
    <w:qFormat/>
    <w:rsid w:val="00C44DDC"/>
    <w:rPr>
      <w:rFonts w:eastAsia="Times New Roman"/>
      <w:sz w:val="22"/>
      <w:szCs w:val="22"/>
    </w:rPr>
  </w:style>
  <w:style w:type="paragraph" w:customStyle="1" w:styleId="1c">
    <w:name w:val="Знак Знак Знак Знак1"/>
    <w:basedOn w:val="a0"/>
    <w:rsid w:val="00C44DDC"/>
    <w:pPr>
      <w:spacing w:before="100" w:beforeAutospacing="1" w:after="100" w:afterAutospacing="1"/>
    </w:pPr>
    <w:rPr>
      <w:rFonts w:ascii="Tahoma" w:eastAsia="Times New Roman" w:hAnsi="Tahoma"/>
      <w:color w:val="000000"/>
      <w:kern w:val="28"/>
      <w:sz w:val="20"/>
      <w:szCs w:val="20"/>
      <w:lang w:val="en-US" w:eastAsia="en-US"/>
    </w:rPr>
  </w:style>
  <w:style w:type="paragraph" w:styleId="36">
    <w:name w:val="toc 3"/>
    <w:basedOn w:val="a0"/>
    <w:next w:val="a0"/>
    <w:autoRedefine/>
    <w:uiPriority w:val="39"/>
    <w:unhideWhenUsed/>
    <w:rsid w:val="004B2632"/>
    <w:pPr>
      <w:spacing w:after="100"/>
      <w:ind w:left="480"/>
    </w:pPr>
  </w:style>
  <w:style w:type="paragraph" w:customStyle="1" w:styleId="111">
    <w:name w:val="Знак1 Знак Знак1 Знак Знак Знак Знак Знак Знак Знак1"/>
    <w:basedOn w:val="a0"/>
    <w:rsid w:val="008F27F2"/>
    <w:pPr>
      <w:spacing w:after="160" w:line="240" w:lineRule="exact"/>
    </w:pPr>
    <w:rPr>
      <w:rFonts w:ascii="Tahoma" w:eastAsia="Times New Roman" w:hAnsi="Tahoma"/>
      <w:sz w:val="20"/>
      <w:szCs w:val="20"/>
      <w:lang w:val="en-US" w:eastAsia="en-US"/>
    </w:rPr>
  </w:style>
  <w:style w:type="paragraph" w:styleId="aff8">
    <w:name w:val="List Paragraph"/>
    <w:aliases w:val="Заголовок мой1,СписокСТПр"/>
    <w:basedOn w:val="a0"/>
    <w:link w:val="aff9"/>
    <w:uiPriority w:val="34"/>
    <w:qFormat/>
    <w:rsid w:val="008F27F2"/>
    <w:pPr>
      <w:ind w:left="720"/>
      <w:contextualSpacing/>
    </w:pPr>
  </w:style>
  <w:style w:type="paragraph" w:customStyle="1" w:styleId="Caaieiaieiino">
    <w:name w:val="Caaieiaie_iino"/>
    <w:basedOn w:val="a0"/>
    <w:rsid w:val="00C20237"/>
    <w:pPr>
      <w:tabs>
        <w:tab w:val="left" w:pos="10440"/>
      </w:tabs>
      <w:ind w:left="720" w:right="4627"/>
      <w:jc w:val="left"/>
    </w:pPr>
    <w:rPr>
      <w:rFonts w:eastAsia="Times New Roman"/>
      <w:sz w:val="26"/>
      <w:szCs w:val="20"/>
    </w:rPr>
  </w:style>
  <w:style w:type="character" w:styleId="affa">
    <w:name w:val="Emphasis"/>
    <w:qFormat/>
    <w:rsid w:val="00C20237"/>
    <w:rPr>
      <w:i/>
      <w:iCs/>
    </w:rPr>
  </w:style>
  <w:style w:type="paragraph" w:styleId="37">
    <w:name w:val="Body Text Indent 3"/>
    <w:basedOn w:val="a0"/>
    <w:link w:val="38"/>
    <w:rsid w:val="007C28CD"/>
    <w:pPr>
      <w:spacing w:after="120"/>
      <w:ind w:left="283"/>
      <w:jc w:val="left"/>
    </w:pPr>
    <w:rPr>
      <w:rFonts w:eastAsia="Times New Roman"/>
      <w:sz w:val="16"/>
      <w:szCs w:val="16"/>
    </w:rPr>
  </w:style>
  <w:style w:type="character" w:customStyle="1" w:styleId="38">
    <w:name w:val="Основной текст с отступом 3 Знак"/>
    <w:link w:val="37"/>
    <w:rsid w:val="007C28CD"/>
    <w:rPr>
      <w:rFonts w:ascii="Times New Roman" w:eastAsia="Times New Roman" w:hAnsi="Times New Roman" w:cs="Times New Roman"/>
      <w:sz w:val="16"/>
      <w:szCs w:val="16"/>
      <w:lang w:eastAsia="ru-RU"/>
    </w:rPr>
  </w:style>
  <w:style w:type="character" w:customStyle="1" w:styleId="2a">
    <w:name w:val="Основной текст 2 Знак"/>
    <w:uiPriority w:val="99"/>
    <w:rsid w:val="007C28CD"/>
    <w:rPr>
      <w:rFonts w:ascii="Arial" w:hAnsi="Arial"/>
    </w:rPr>
  </w:style>
  <w:style w:type="paragraph" w:customStyle="1" w:styleId="u">
    <w:name w:val="u"/>
    <w:basedOn w:val="a0"/>
    <w:rsid w:val="007C28CD"/>
    <w:pPr>
      <w:ind w:firstLine="539"/>
    </w:pPr>
    <w:rPr>
      <w:rFonts w:eastAsia="Times New Roman"/>
      <w:color w:val="000000"/>
      <w:sz w:val="18"/>
      <w:szCs w:val="18"/>
    </w:rPr>
  </w:style>
  <w:style w:type="paragraph" w:customStyle="1" w:styleId="1d">
    <w:name w:val="Титул1"/>
    <w:basedOn w:val="a0"/>
    <w:autoRedefine/>
    <w:rsid w:val="007C28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rFonts w:eastAsia="Times New Roman"/>
      <w:i/>
      <w:sz w:val="24"/>
      <w:szCs w:val="20"/>
    </w:rPr>
  </w:style>
  <w:style w:type="paragraph" w:customStyle="1" w:styleId="r">
    <w:name w:val="r"/>
    <w:basedOn w:val="a0"/>
    <w:rsid w:val="007C28CD"/>
    <w:pPr>
      <w:jc w:val="right"/>
    </w:pPr>
    <w:rPr>
      <w:rFonts w:eastAsia="Times New Roman"/>
      <w:color w:val="000000"/>
      <w:sz w:val="24"/>
    </w:rPr>
  </w:style>
  <w:style w:type="paragraph" w:customStyle="1" w:styleId="affb">
    <w:name w:val="Краткий обратный адрес"/>
    <w:basedOn w:val="a0"/>
    <w:rsid w:val="007C28CD"/>
    <w:pPr>
      <w:jc w:val="left"/>
    </w:pPr>
    <w:rPr>
      <w:rFonts w:eastAsia="Times New Roman"/>
      <w:sz w:val="24"/>
    </w:rPr>
  </w:style>
  <w:style w:type="character" w:styleId="affc">
    <w:name w:val="FollowedHyperlink"/>
    <w:uiPriority w:val="99"/>
    <w:rsid w:val="007C28CD"/>
    <w:rPr>
      <w:color w:val="800080"/>
      <w:u w:val="single"/>
    </w:rPr>
  </w:style>
  <w:style w:type="paragraph" w:customStyle="1" w:styleId="Oaae11">
    <w:name w:val="Oaae11"/>
    <w:basedOn w:val="a0"/>
    <w:rsid w:val="007C28CD"/>
    <w:pPr>
      <w:widowControl w:val="0"/>
      <w:overflowPunct w:val="0"/>
      <w:autoSpaceDE w:val="0"/>
      <w:autoSpaceDN w:val="0"/>
      <w:adjustRightInd w:val="0"/>
      <w:jc w:val="center"/>
      <w:textAlignment w:val="baseline"/>
    </w:pPr>
    <w:rPr>
      <w:rFonts w:eastAsia="Times New Roman"/>
      <w:sz w:val="24"/>
      <w:szCs w:val="20"/>
    </w:rPr>
  </w:style>
  <w:style w:type="paragraph" w:customStyle="1" w:styleId="ConsNonformat">
    <w:name w:val="ConsNonformat"/>
    <w:rsid w:val="007C28CD"/>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7C28CD"/>
    <w:pPr>
      <w:widowControl w:val="0"/>
      <w:autoSpaceDE w:val="0"/>
      <w:autoSpaceDN w:val="0"/>
      <w:adjustRightInd w:val="0"/>
      <w:ind w:right="19772"/>
    </w:pPr>
    <w:rPr>
      <w:rFonts w:ascii="Arial" w:eastAsia="Times New Roman" w:hAnsi="Arial" w:cs="Arial"/>
      <w:b/>
      <w:bCs/>
      <w:sz w:val="16"/>
      <w:szCs w:val="16"/>
    </w:rPr>
  </w:style>
  <w:style w:type="paragraph" w:customStyle="1" w:styleId="consplusnormal1">
    <w:name w:val="consplusnormal"/>
    <w:basedOn w:val="a0"/>
    <w:rsid w:val="007C28CD"/>
    <w:pPr>
      <w:autoSpaceDE w:val="0"/>
      <w:autoSpaceDN w:val="0"/>
      <w:ind w:firstLine="720"/>
      <w:jc w:val="left"/>
    </w:pPr>
    <w:rPr>
      <w:rFonts w:ascii="Arial" w:hAnsi="Arial" w:cs="Arial"/>
      <w:sz w:val="20"/>
      <w:szCs w:val="20"/>
    </w:rPr>
  </w:style>
  <w:style w:type="paragraph" w:customStyle="1" w:styleId="Report">
    <w:name w:val="Report"/>
    <w:basedOn w:val="a0"/>
    <w:rsid w:val="007C28CD"/>
    <w:pPr>
      <w:spacing w:line="360" w:lineRule="auto"/>
      <w:ind w:firstLine="567"/>
    </w:pPr>
    <w:rPr>
      <w:rFonts w:eastAsia="Times New Roman"/>
      <w:sz w:val="24"/>
      <w:szCs w:val="20"/>
    </w:rPr>
  </w:style>
  <w:style w:type="paragraph" w:customStyle="1" w:styleId="affd">
    <w:name w:val="Основной"/>
    <w:basedOn w:val="a4"/>
    <w:rsid w:val="007C28CD"/>
    <w:pPr>
      <w:spacing w:after="120"/>
      <w:ind w:left="283" w:firstLine="0"/>
      <w:jc w:val="left"/>
    </w:pPr>
    <w:rPr>
      <w:rFonts w:eastAsia="Times New Roman"/>
      <w:sz w:val="24"/>
    </w:rPr>
  </w:style>
  <w:style w:type="paragraph" w:customStyle="1" w:styleId="Normal10-02">
    <w:name w:val="Normal + 10 пт полужирный По центру Слева:  -02 см Справ..."/>
    <w:basedOn w:val="12"/>
    <w:rsid w:val="007C28CD"/>
  </w:style>
  <w:style w:type="paragraph" w:styleId="affe">
    <w:name w:val="caption"/>
    <w:basedOn w:val="6"/>
    <w:next w:val="a0"/>
    <w:qFormat/>
    <w:rsid w:val="007C28CD"/>
    <w:pPr>
      <w:keepNext w:val="0"/>
      <w:tabs>
        <w:tab w:val="clear" w:pos="4386"/>
      </w:tabs>
      <w:suppressAutoHyphens w:val="0"/>
      <w:spacing w:before="240" w:after="120"/>
      <w:ind w:left="0" w:firstLine="0"/>
      <w:jc w:val="left"/>
    </w:pPr>
    <w:rPr>
      <w:sz w:val="26"/>
      <w:szCs w:val="22"/>
      <w:u w:val="none"/>
      <w:lang w:eastAsia="ru-RU"/>
    </w:rPr>
  </w:style>
  <w:style w:type="paragraph" w:customStyle="1" w:styleId="10-021">
    <w:name w:val="Стиль 10 пт полужирный По центру Слева:  -02 см Первая строка:...1"/>
    <w:basedOn w:val="a0"/>
    <w:rsid w:val="007C28CD"/>
    <w:pPr>
      <w:widowControl w:val="0"/>
      <w:autoSpaceDE w:val="0"/>
      <w:autoSpaceDN w:val="0"/>
      <w:adjustRightInd w:val="0"/>
      <w:ind w:left="-113" w:right="-113"/>
      <w:jc w:val="center"/>
    </w:pPr>
    <w:rPr>
      <w:rFonts w:eastAsia="Times New Roman"/>
      <w:b/>
      <w:bCs/>
      <w:sz w:val="20"/>
      <w:szCs w:val="20"/>
    </w:rPr>
  </w:style>
  <w:style w:type="numbering" w:customStyle="1" w:styleId="20">
    <w:name w:val="Стиль маркированный2"/>
    <w:basedOn w:val="a3"/>
    <w:rsid w:val="007C28CD"/>
    <w:pPr>
      <w:numPr>
        <w:numId w:val="3"/>
      </w:numPr>
    </w:pPr>
  </w:style>
  <w:style w:type="numbering" w:customStyle="1" w:styleId="a">
    <w:name w:val="Стиль нумерованный"/>
    <w:basedOn w:val="a3"/>
    <w:rsid w:val="007C28CD"/>
    <w:pPr>
      <w:numPr>
        <w:numId w:val="4"/>
      </w:numPr>
    </w:pPr>
  </w:style>
  <w:style w:type="numbering" w:customStyle="1" w:styleId="3">
    <w:name w:val="Стиль маркированный3"/>
    <w:basedOn w:val="a3"/>
    <w:rsid w:val="007C28CD"/>
    <w:pPr>
      <w:numPr>
        <w:numId w:val="5"/>
      </w:numPr>
    </w:pPr>
  </w:style>
  <w:style w:type="paragraph" w:customStyle="1" w:styleId="up1">
    <w:name w:val="up1"/>
    <w:basedOn w:val="a0"/>
    <w:rsid w:val="007C28CD"/>
    <w:pPr>
      <w:spacing w:after="100" w:afterAutospacing="1"/>
      <w:ind w:left="150" w:firstLine="375"/>
      <w:jc w:val="left"/>
    </w:pPr>
    <w:rPr>
      <w:rFonts w:ascii="Arial" w:eastAsia="Times New Roman" w:hAnsi="Arial" w:cs="Arial"/>
      <w:color w:val="000000"/>
      <w:sz w:val="24"/>
    </w:rPr>
  </w:style>
  <w:style w:type="paragraph" w:styleId="43">
    <w:name w:val="toc 4"/>
    <w:basedOn w:val="a0"/>
    <w:next w:val="a0"/>
    <w:autoRedefine/>
    <w:rsid w:val="007C28CD"/>
    <w:pPr>
      <w:ind w:left="720"/>
      <w:jc w:val="left"/>
    </w:pPr>
    <w:rPr>
      <w:sz w:val="18"/>
      <w:szCs w:val="18"/>
    </w:rPr>
  </w:style>
  <w:style w:type="paragraph" w:styleId="53">
    <w:name w:val="toc 5"/>
    <w:basedOn w:val="a0"/>
    <w:next w:val="a0"/>
    <w:autoRedefine/>
    <w:rsid w:val="007C28CD"/>
    <w:pPr>
      <w:ind w:left="960"/>
      <w:jc w:val="left"/>
    </w:pPr>
    <w:rPr>
      <w:sz w:val="18"/>
      <w:szCs w:val="18"/>
    </w:rPr>
  </w:style>
  <w:style w:type="paragraph" w:styleId="61">
    <w:name w:val="toc 6"/>
    <w:basedOn w:val="a0"/>
    <w:next w:val="a0"/>
    <w:autoRedefine/>
    <w:rsid w:val="007C28CD"/>
    <w:pPr>
      <w:ind w:left="1200"/>
      <w:jc w:val="left"/>
    </w:pPr>
    <w:rPr>
      <w:sz w:val="18"/>
      <w:szCs w:val="18"/>
    </w:rPr>
  </w:style>
  <w:style w:type="paragraph" w:styleId="71">
    <w:name w:val="toc 7"/>
    <w:basedOn w:val="a0"/>
    <w:next w:val="a0"/>
    <w:autoRedefine/>
    <w:rsid w:val="007C28CD"/>
    <w:pPr>
      <w:ind w:left="1440"/>
      <w:jc w:val="left"/>
    </w:pPr>
    <w:rPr>
      <w:sz w:val="18"/>
      <w:szCs w:val="18"/>
    </w:rPr>
  </w:style>
  <w:style w:type="paragraph" w:styleId="81">
    <w:name w:val="toc 8"/>
    <w:basedOn w:val="a0"/>
    <w:next w:val="a0"/>
    <w:autoRedefine/>
    <w:rsid w:val="007C28CD"/>
    <w:pPr>
      <w:ind w:left="1680"/>
      <w:jc w:val="left"/>
    </w:pPr>
    <w:rPr>
      <w:sz w:val="18"/>
      <w:szCs w:val="18"/>
    </w:rPr>
  </w:style>
  <w:style w:type="paragraph" w:styleId="91">
    <w:name w:val="toc 9"/>
    <w:basedOn w:val="a0"/>
    <w:next w:val="a0"/>
    <w:autoRedefine/>
    <w:rsid w:val="007C28CD"/>
    <w:pPr>
      <w:ind w:left="1920"/>
      <w:jc w:val="left"/>
    </w:pPr>
    <w:rPr>
      <w:sz w:val="18"/>
      <w:szCs w:val="18"/>
    </w:rPr>
  </w:style>
  <w:style w:type="paragraph" w:styleId="afff">
    <w:name w:val="Document Map"/>
    <w:basedOn w:val="a0"/>
    <w:link w:val="afff0"/>
    <w:rsid w:val="007C28CD"/>
    <w:pPr>
      <w:shd w:val="clear" w:color="auto" w:fill="000080"/>
      <w:jc w:val="left"/>
    </w:pPr>
    <w:rPr>
      <w:rFonts w:ascii="Tahoma" w:eastAsia="Times New Roman" w:hAnsi="Tahoma"/>
      <w:sz w:val="20"/>
      <w:szCs w:val="20"/>
    </w:rPr>
  </w:style>
  <w:style w:type="character" w:customStyle="1" w:styleId="afff0">
    <w:name w:val="Схема документа Знак"/>
    <w:link w:val="afff"/>
    <w:rsid w:val="007C28CD"/>
    <w:rPr>
      <w:rFonts w:ascii="Tahoma" w:eastAsia="Times New Roman" w:hAnsi="Tahoma" w:cs="Tahoma"/>
      <w:sz w:val="20"/>
      <w:szCs w:val="20"/>
      <w:shd w:val="clear" w:color="auto" w:fill="000080"/>
      <w:lang w:eastAsia="ru-RU"/>
    </w:rPr>
  </w:style>
  <w:style w:type="character" w:customStyle="1" w:styleId="TitleChar">
    <w:name w:val="Title Char"/>
    <w:locked/>
    <w:rsid w:val="007C28CD"/>
    <w:rPr>
      <w:rFonts w:ascii="Times New Roman" w:hAnsi="Times New Roman" w:cs="Times New Roman"/>
      <w:sz w:val="24"/>
    </w:rPr>
  </w:style>
  <w:style w:type="character" w:customStyle="1" w:styleId="BodyTextIndent2Char">
    <w:name w:val="Body Text Indent 2 Char"/>
    <w:locked/>
    <w:rsid w:val="007C28CD"/>
    <w:rPr>
      <w:rFonts w:eastAsia="Calibri"/>
      <w:sz w:val="24"/>
      <w:szCs w:val="24"/>
      <w:lang w:val="ru-RU" w:eastAsia="ru-RU" w:bidi="ar-SA"/>
    </w:rPr>
  </w:style>
  <w:style w:type="paragraph" w:styleId="2b">
    <w:name w:val="Body Text 2"/>
    <w:basedOn w:val="a0"/>
    <w:link w:val="212"/>
    <w:uiPriority w:val="99"/>
    <w:rsid w:val="007C28CD"/>
    <w:pPr>
      <w:widowControl w:val="0"/>
      <w:autoSpaceDE w:val="0"/>
      <w:autoSpaceDN w:val="0"/>
      <w:adjustRightInd w:val="0"/>
      <w:jc w:val="left"/>
    </w:pPr>
    <w:rPr>
      <w:rFonts w:eastAsia="Times New Roman"/>
      <w:sz w:val="24"/>
      <w:szCs w:val="20"/>
    </w:rPr>
  </w:style>
  <w:style w:type="character" w:customStyle="1" w:styleId="212">
    <w:name w:val="Основной текст 2 Знак1"/>
    <w:link w:val="2b"/>
    <w:uiPriority w:val="99"/>
    <w:rsid w:val="007C28CD"/>
    <w:rPr>
      <w:rFonts w:ascii="Times New Roman" w:eastAsia="Times New Roman" w:hAnsi="Times New Roman" w:cs="Times New Roman"/>
      <w:sz w:val="24"/>
      <w:szCs w:val="20"/>
      <w:lang w:eastAsia="ru-RU"/>
    </w:rPr>
  </w:style>
  <w:style w:type="paragraph" w:styleId="afff1">
    <w:name w:val="Block Text"/>
    <w:basedOn w:val="a0"/>
    <w:rsid w:val="007C28CD"/>
    <w:pPr>
      <w:widowControl w:val="0"/>
      <w:shd w:val="clear" w:color="auto" w:fill="FFFFFF"/>
      <w:autoSpaceDE w:val="0"/>
      <w:autoSpaceDN w:val="0"/>
      <w:adjustRightInd w:val="0"/>
      <w:spacing w:before="544"/>
      <w:ind w:left="152" w:right="616" w:firstLine="440"/>
    </w:pPr>
    <w:rPr>
      <w:rFonts w:eastAsia="Times New Roman"/>
      <w:color w:val="000000"/>
      <w:sz w:val="24"/>
      <w:szCs w:val="20"/>
    </w:rPr>
  </w:style>
  <w:style w:type="paragraph" w:styleId="HTML0">
    <w:name w:val="HTML Preformatted"/>
    <w:basedOn w:val="a0"/>
    <w:link w:val="HTML1"/>
    <w:rsid w:val="007C2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1">
    <w:name w:val="Стандартный HTML Знак"/>
    <w:link w:val="HTML0"/>
    <w:rsid w:val="007C28CD"/>
    <w:rPr>
      <w:rFonts w:ascii="Courier New" w:eastAsia="Times New Roman" w:hAnsi="Courier New" w:cs="Courier New"/>
      <w:sz w:val="20"/>
      <w:szCs w:val="20"/>
      <w:lang w:eastAsia="ru-RU"/>
    </w:rPr>
  </w:style>
  <w:style w:type="paragraph" w:customStyle="1" w:styleId="afff2">
    <w:name w:val="Подчеркнутый"/>
    <w:basedOn w:val="aff3"/>
    <w:rsid w:val="007C28CD"/>
    <w:pPr>
      <w:suppressLineNumbers w:val="0"/>
      <w:suppressAutoHyphens w:val="0"/>
      <w:spacing w:before="0" w:after="0"/>
      <w:jc w:val="left"/>
    </w:pPr>
    <w:rPr>
      <w:rFonts w:ascii="Times New Roman" w:hAnsi="Times New Roman" w:cs="Times New Roman"/>
      <w:i w:val="0"/>
      <w:iCs w:val="0"/>
      <w:sz w:val="18"/>
      <w:szCs w:val="20"/>
      <w:u w:val="single"/>
      <w:lang w:eastAsia="ru-RU"/>
    </w:rPr>
  </w:style>
  <w:style w:type="paragraph" w:customStyle="1" w:styleId="TableContents">
    <w:name w:val="Table Contents"/>
    <w:basedOn w:val="a0"/>
    <w:rsid w:val="007C28CD"/>
    <w:pPr>
      <w:widowControl w:val="0"/>
      <w:suppressLineNumbers/>
      <w:suppressAutoHyphens/>
      <w:jc w:val="left"/>
    </w:pPr>
    <w:rPr>
      <w:rFonts w:eastAsia="Times New Roman"/>
      <w:sz w:val="24"/>
      <w:lang w:val="en-US" w:eastAsia="en-US" w:bidi="en-US"/>
    </w:rPr>
  </w:style>
  <w:style w:type="paragraph" w:customStyle="1" w:styleId="FR2">
    <w:name w:val="FR2"/>
    <w:rsid w:val="007C28CD"/>
    <w:pPr>
      <w:widowControl w:val="0"/>
      <w:autoSpaceDE w:val="0"/>
      <w:autoSpaceDN w:val="0"/>
      <w:adjustRightInd w:val="0"/>
      <w:spacing w:line="540" w:lineRule="auto"/>
      <w:ind w:left="760" w:right="2200"/>
    </w:pPr>
    <w:rPr>
      <w:rFonts w:ascii="Arial" w:eastAsia="Times New Roman" w:hAnsi="Arial" w:cs="Arial"/>
      <w:i/>
      <w:iCs/>
      <w:sz w:val="16"/>
      <w:szCs w:val="16"/>
    </w:rPr>
  </w:style>
  <w:style w:type="paragraph" w:styleId="afff3">
    <w:name w:val="List Continue"/>
    <w:basedOn w:val="a0"/>
    <w:rsid w:val="007C28CD"/>
    <w:pPr>
      <w:spacing w:after="120"/>
      <w:ind w:left="283"/>
      <w:contextualSpacing/>
      <w:jc w:val="left"/>
    </w:pPr>
    <w:rPr>
      <w:sz w:val="24"/>
    </w:rPr>
  </w:style>
  <w:style w:type="character" w:customStyle="1" w:styleId="ConsPlusNormal0">
    <w:name w:val="ConsPlusNormal Знак"/>
    <w:link w:val="ConsPlusNormal"/>
    <w:rsid w:val="007C28CD"/>
    <w:rPr>
      <w:rFonts w:ascii="Arial" w:eastAsia="Times New Roman" w:hAnsi="Arial" w:cs="Arial"/>
      <w:lang w:eastAsia="ru-RU" w:bidi="ar-SA"/>
    </w:rPr>
  </w:style>
  <w:style w:type="paragraph" w:customStyle="1" w:styleId="Aacao">
    <w:name w:val="Aacao"/>
    <w:basedOn w:val="a0"/>
    <w:rsid w:val="007C28CD"/>
    <w:pPr>
      <w:overflowPunct w:val="0"/>
      <w:autoSpaceDE w:val="0"/>
      <w:autoSpaceDN w:val="0"/>
      <w:adjustRightInd w:val="0"/>
      <w:ind w:firstLine="709"/>
    </w:pPr>
    <w:rPr>
      <w:rFonts w:eastAsia="Times New Roman"/>
      <w:spacing w:val="6"/>
      <w:sz w:val="30"/>
      <w:szCs w:val="20"/>
    </w:rPr>
  </w:style>
  <w:style w:type="character" w:customStyle="1" w:styleId="red">
    <w:name w:val="red"/>
    <w:basedOn w:val="a1"/>
    <w:rsid w:val="007C28CD"/>
  </w:style>
  <w:style w:type="paragraph" w:customStyle="1" w:styleId="140">
    <w:name w:val="Стиль14"/>
    <w:basedOn w:val="a0"/>
    <w:rsid w:val="007C28CD"/>
    <w:pPr>
      <w:spacing w:line="264" w:lineRule="auto"/>
      <w:ind w:firstLine="720"/>
    </w:pPr>
    <w:rPr>
      <w:rFonts w:eastAsia="Times New Roman"/>
      <w:szCs w:val="28"/>
    </w:rPr>
  </w:style>
  <w:style w:type="character" w:customStyle="1" w:styleId="100">
    <w:name w:val="Знак Знак10"/>
    <w:rsid w:val="007C28CD"/>
    <w:rPr>
      <w:b/>
      <w:bCs/>
      <w:sz w:val="28"/>
      <w:szCs w:val="28"/>
      <w:lang w:val="ru-RU" w:eastAsia="ru-RU" w:bidi="ar-SA"/>
    </w:rPr>
  </w:style>
  <w:style w:type="character" w:customStyle="1" w:styleId="92">
    <w:name w:val="Знак Знак9"/>
    <w:rsid w:val="007C28CD"/>
    <w:rPr>
      <w:rFonts w:ascii="Arial" w:hAnsi="Arial" w:cs="Arial"/>
      <w:sz w:val="22"/>
      <w:szCs w:val="22"/>
      <w:lang w:val="ru-RU" w:eastAsia="ru-RU" w:bidi="ar-SA"/>
    </w:rPr>
  </w:style>
  <w:style w:type="character" w:customStyle="1" w:styleId="213">
    <w:name w:val="Заголовок 2 Знак1"/>
    <w:locked/>
    <w:rsid w:val="007C28CD"/>
    <w:rPr>
      <w:rFonts w:ascii="Arial" w:hAnsi="Arial" w:cs="Arial"/>
      <w:b/>
      <w:bCs/>
      <w:i/>
      <w:iCs/>
      <w:sz w:val="28"/>
      <w:szCs w:val="28"/>
      <w:lang w:val="ru-RU" w:eastAsia="ru-RU" w:bidi="ar-SA"/>
    </w:rPr>
  </w:style>
  <w:style w:type="character" w:customStyle="1" w:styleId="emphasize1">
    <w:name w:val="emphasize1"/>
    <w:rsid w:val="007C28CD"/>
    <w:rPr>
      <w:i/>
      <w:iCs/>
    </w:rPr>
  </w:style>
  <w:style w:type="paragraph" w:customStyle="1" w:styleId="ConsPlusTitle">
    <w:name w:val="ConsPlusTitle"/>
    <w:rsid w:val="007C28CD"/>
    <w:pPr>
      <w:autoSpaceDE w:val="0"/>
      <w:autoSpaceDN w:val="0"/>
      <w:adjustRightInd w:val="0"/>
    </w:pPr>
    <w:rPr>
      <w:rFonts w:ascii="Times New Roman" w:eastAsia="Times New Roman" w:hAnsi="Times New Roman"/>
      <w:b/>
      <w:bCs/>
      <w:sz w:val="28"/>
      <w:szCs w:val="28"/>
    </w:rPr>
  </w:style>
  <w:style w:type="paragraph" w:customStyle="1" w:styleId="afff4">
    <w:name w:val="Стиль"/>
    <w:rsid w:val="007C28CD"/>
    <w:pPr>
      <w:widowControl w:val="0"/>
      <w:autoSpaceDE w:val="0"/>
      <w:autoSpaceDN w:val="0"/>
      <w:adjustRightInd w:val="0"/>
    </w:pPr>
    <w:rPr>
      <w:rFonts w:ascii="Times New Roman" w:eastAsia="Times New Roman" w:hAnsi="Times New Roman"/>
      <w:sz w:val="24"/>
      <w:szCs w:val="24"/>
    </w:rPr>
  </w:style>
  <w:style w:type="character" w:customStyle="1" w:styleId="apple-converted-space">
    <w:name w:val="apple-converted-space"/>
    <w:basedOn w:val="a1"/>
    <w:rsid w:val="007C28CD"/>
  </w:style>
  <w:style w:type="character" w:customStyle="1" w:styleId="WW8Num2z0">
    <w:name w:val="WW8Num2z0"/>
    <w:rsid w:val="007C28CD"/>
    <w:rPr>
      <w:rFonts w:ascii="Times New Roman" w:hAnsi="Times New Roman" w:cs="Times New Roman"/>
    </w:rPr>
  </w:style>
  <w:style w:type="character" w:customStyle="1" w:styleId="WW8Num3z0">
    <w:name w:val="WW8Num3z0"/>
    <w:rsid w:val="007C28CD"/>
    <w:rPr>
      <w:rFonts w:ascii="Times New Roman" w:eastAsia="Times New Roman" w:hAnsi="Times New Roman" w:cs="Times New Roman"/>
    </w:rPr>
  </w:style>
  <w:style w:type="character" w:customStyle="1" w:styleId="WW8Num5z0">
    <w:name w:val="WW8Num5z0"/>
    <w:rsid w:val="007C28CD"/>
    <w:rPr>
      <w:rFonts w:ascii="Times New Roman" w:hAnsi="Times New Roman" w:cs="Times New Roman"/>
    </w:rPr>
  </w:style>
  <w:style w:type="character" w:customStyle="1" w:styleId="WW8Num9z0">
    <w:name w:val="WW8Num9z0"/>
    <w:rsid w:val="007C28CD"/>
    <w:rPr>
      <w:rFonts w:ascii="Times New Roman" w:hAnsi="Times New Roman" w:cs="Times New Roman"/>
    </w:rPr>
  </w:style>
  <w:style w:type="character" w:customStyle="1" w:styleId="WW8Num13z0">
    <w:name w:val="WW8Num13z0"/>
    <w:rsid w:val="007C28CD"/>
    <w:rPr>
      <w:rFonts w:ascii="Times New Roman" w:hAnsi="Times New Roman" w:cs="Times New Roman"/>
    </w:rPr>
  </w:style>
  <w:style w:type="character" w:customStyle="1" w:styleId="WW8Num17z0">
    <w:name w:val="WW8Num17z0"/>
    <w:rsid w:val="007C28CD"/>
    <w:rPr>
      <w:rFonts w:ascii="Times New Roman" w:hAnsi="Times New Roman" w:cs="Times New Roman"/>
    </w:rPr>
  </w:style>
  <w:style w:type="character" w:customStyle="1" w:styleId="WW8Num1z0">
    <w:name w:val="WW8Num1z0"/>
    <w:rsid w:val="007C28CD"/>
    <w:rPr>
      <w:rFonts w:ascii="Times New Roman" w:eastAsia="Times New Roman" w:hAnsi="Times New Roman" w:cs="Times New Roman"/>
    </w:rPr>
  </w:style>
  <w:style w:type="character" w:customStyle="1" w:styleId="WW8Num4z0">
    <w:name w:val="WW8Num4z0"/>
    <w:rsid w:val="007C28CD"/>
    <w:rPr>
      <w:rFonts w:ascii="Times New Roman" w:hAnsi="Times New Roman" w:cs="Times New Roman"/>
    </w:rPr>
  </w:style>
  <w:style w:type="character" w:customStyle="1" w:styleId="WW8Num8z0">
    <w:name w:val="WW8Num8z0"/>
    <w:rsid w:val="007C28CD"/>
    <w:rPr>
      <w:rFonts w:ascii="Times New Roman" w:eastAsia="Times New Roman" w:hAnsi="Times New Roman" w:cs="Times New Roman"/>
    </w:rPr>
  </w:style>
  <w:style w:type="character" w:customStyle="1" w:styleId="WW8Num8z1">
    <w:name w:val="WW8Num8z1"/>
    <w:rsid w:val="007C28CD"/>
    <w:rPr>
      <w:rFonts w:ascii="Courier New" w:hAnsi="Courier New"/>
    </w:rPr>
  </w:style>
  <w:style w:type="character" w:customStyle="1" w:styleId="WW8Num8z2">
    <w:name w:val="WW8Num8z2"/>
    <w:rsid w:val="007C28CD"/>
    <w:rPr>
      <w:rFonts w:ascii="Wingdings" w:hAnsi="Wingdings"/>
    </w:rPr>
  </w:style>
  <w:style w:type="character" w:customStyle="1" w:styleId="WW8Num8z3">
    <w:name w:val="WW8Num8z3"/>
    <w:rsid w:val="007C28CD"/>
    <w:rPr>
      <w:rFonts w:ascii="Symbol" w:hAnsi="Symbol"/>
    </w:rPr>
  </w:style>
  <w:style w:type="character" w:customStyle="1" w:styleId="WW8Num12z0">
    <w:name w:val="WW8Num12z0"/>
    <w:rsid w:val="007C28CD"/>
    <w:rPr>
      <w:rFonts w:ascii="Times New Roman" w:eastAsia="Times New Roman" w:hAnsi="Times New Roman" w:cs="Times New Roman"/>
    </w:rPr>
  </w:style>
  <w:style w:type="character" w:customStyle="1" w:styleId="WW8Num12z1">
    <w:name w:val="WW8Num12z1"/>
    <w:rsid w:val="007C28CD"/>
    <w:rPr>
      <w:rFonts w:ascii="Courier New" w:hAnsi="Courier New"/>
    </w:rPr>
  </w:style>
  <w:style w:type="character" w:customStyle="1" w:styleId="WW8Num12z2">
    <w:name w:val="WW8Num12z2"/>
    <w:rsid w:val="007C28CD"/>
    <w:rPr>
      <w:rFonts w:ascii="Wingdings" w:hAnsi="Wingdings"/>
    </w:rPr>
  </w:style>
  <w:style w:type="character" w:customStyle="1" w:styleId="WW8Num12z3">
    <w:name w:val="WW8Num12z3"/>
    <w:rsid w:val="007C28CD"/>
    <w:rPr>
      <w:rFonts w:ascii="Symbol" w:hAnsi="Symbol"/>
    </w:rPr>
  </w:style>
  <w:style w:type="character" w:customStyle="1" w:styleId="WW8Num16z0">
    <w:name w:val="WW8Num16z0"/>
    <w:rsid w:val="007C28CD"/>
    <w:rPr>
      <w:rFonts w:ascii="Times New Roman" w:eastAsia="Times New Roman" w:hAnsi="Times New Roman" w:cs="Times New Roman"/>
    </w:rPr>
  </w:style>
  <w:style w:type="character" w:customStyle="1" w:styleId="WW8Num16z1">
    <w:name w:val="WW8Num16z1"/>
    <w:rsid w:val="007C28CD"/>
    <w:rPr>
      <w:rFonts w:ascii="Courier New" w:hAnsi="Courier New"/>
    </w:rPr>
  </w:style>
  <w:style w:type="character" w:customStyle="1" w:styleId="WW8Num16z2">
    <w:name w:val="WW8Num16z2"/>
    <w:rsid w:val="007C28CD"/>
    <w:rPr>
      <w:rFonts w:ascii="Wingdings" w:hAnsi="Wingdings"/>
    </w:rPr>
  </w:style>
  <w:style w:type="character" w:customStyle="1" w:styleId="WW8Num16z3">
    <w:name w:val="WW8Num16z3"/>
    <w:rsid w:val="007C28CD"/>
    <w:rPr>
      <w:rFonts w:ascii="Symbol" w:hAnsi="Symbol"/>
    </w:rPr>
  </w:style>
  <w:style w:type="character" w:customStyle="1" w:styleId="2c">
    <w:name w:val="Основной шрифт абзаца2"/>
    <w:rsid w:val="007C28CD"/>
  </w:style>
  <w:style w:type="character" w:customStyle="1" w:styleId="WW8Num1z1">
    <w:name w:val="WW8Num1z1"/>
    <w:rsid w:val="007C28CD"/>
    <w:rPr>
      <w:rFonts w:ascii="Courier New" w:hAnsi="Courier New"/>
    </w:rPr>
  </w:style>
  <w:style w:type="character" w:customStyle="1" w:styleId="WW8Num1z2">
    <w:name w:val="WW8Num1z2"/>
    <w:rsid w:val="007C28CD"/>
    <w:rPr>
      <w:rFonts w:ascii="Wingdings" w:hAnsi="Wingdings"/>
    </w:rPr>
  </w:style>
  <w:style w:type="character" w:customStyle="1" w:styleId="WW8Num1z3">
    <w:name w:val="WW8Num1z3"/>
    <w:rsid w:val="007C28CD"/>
    <w:rPr>
      <w:rFonts w:ascii="Symbol" w:hAnsi="Symbol"/>
    </w:rPr>
  </w:style>
  <w:style w:type="character" w:customStyle="1" w:styleId="WW8Num2z1">
    <w:name w:val="WW8Num2z1"/>
    <w:rsid w:val="007C28CD"/>
    <w:rPr>
      <w:rFonts w:ascii="Courier New" w:hAnsi="Courier New"/>
    </w:rPr>
  </w:style>
  <w:style w:type="character" w:customStyle="1" w:styleId="WW8Num2z2">
    <w:name w:val="WW8Num2z2"/>
    <w:rsid w:val="007C28CD"/>
    <w:rPr>
      <w:rFonts w:ascii="Wingdings" w:hAnsi="Wingdings"/>
    </w:rPr>
  </w:style>
  <w:style w:type="character" w:customStyle="1" w:styleId="WW8Num2z3">
    <w:name w:val="WW8Num2z3"/>
    <w:rsid w:val="007C28CD"/>
    <w:rPr>
      <w:rFonts w:ascii="Symbol" w:hAnsi="Symbol"/>
    </w:rPr>
  </w:style>
  <w:style w:type="character" w:customStyle="1" w:styleId="WW8Num3z1">
    <w:name w:val="WW8Num3z1"/>
    <w:rsid w:val="007C28CD"/>
    <w:rPr>
      <w:rFonts w:ascii="Courier New" w:hAnsi="Courier New"/>
    </w:rPr>
  </w:style>
  <w:style w:type="character" w:customStyle="1" w:styleId="WW8Num3z2">
    <w:name w:val="WW8Num3z2"/>
    <w:rsid w:val="007C28CD"/>
    <w:rPr>
      <w:rFonts w:ascii="Wingdings" w:hAnsi="Wingdings"/>
    </w:rPr>
  </w:style>
  <w:style w:type="character" w:customStyle="1" w:styleId="WW8Num3z3">
    <w:name w:val="WW8Num3z3"/>
    <w:rsid w:val="007C28CD"/>
    <w:rPr>
      <w:rFonts w:ascii="Symbol" w:hAnsi="Symbol"/>
    </w:rPr>
  </w:style>
  <w:style w:type="character" w:customStyle="1" w:styleId="afff5">
    <w:name w:val="Символ нумерации"/>
    <w:rsid w:val="007C28CD"/>
  </w:style>
  <w:style w:type="character" w:customStyle="1" w:styleId="afff6">
    <w:name w:val="Символ сноски"/>
    <w:rsid w:val="007C28CD"/>
    <w:rPr>
      <w:vertAlign w:val="superscript"/>
    </w:rPr>
  </w:style>
  <w:style w:type="character" w:styleId="afff7">
    <w:name w:val="footnote reference"/>
    <w:semiHidden/>
    <w:rsid w:val="007C28CD"/>
    <w:rPr>
      <w:vertAlign w:val="superscript"/>
    </w:rPr>
  </w:style>
  <w:style w:type="character" w:customStyle="1" w:styleId="afff8">
    <w:name w:val="Символы концевой сноски"/>
    <w:rsid w:val="007C28CD"/>
    <w:rPr>
      <w:vertAlign w:val="superscript"/>
    </w:rPr>
  </w:style>
  <w:style w:type="character" w:customStyle="1" w:styleId="WW-">
    <w:name w:val="WW-Символы концевой сноски"/>
    <w:rsid w:val="007C28CD"/>
  </w:style>
  <w:style w:type="character" w:customStyle="1" w:styleId="spelle">
    <w:name w:val="spelle"/>
    <w:basedOn w:val="2c"/>
    <w:rsid w:val="007C28CD"/>
  </w:style>
  <w:style w:type="character" w:customStyle="1" w:styleId="grame">
    <w:name w:val="grame"/>
    <w:basedOn w:val="2c"/>
    <w:rsid w:val="007C28CD"/>
  </w:style>
  <w:style w:type="character" w:styleId="afff9">
    <w:name w:val="endnote reference"/>
    <w:semiHidden/>
    <w:rsid w:val="007C28CD"/>
    <w:rPr>
      <w:vertAlign w:val="superscript"/>
    </w:rPr>
  </w:style>
  <w:style w:type="paragraph" w:customStyle="1" w:styleId="220">
    <w:name w:val="Основной текст с отступом 22"/>
    <w:basedOn w:val="a0"/>
    <w:rsid w:val="007C28CD"/>
    <w:pPr>
      <w:suppressAutoHyphens/>
      <w:spacing w:after="120" w:line="480" w:lineRule="auto"/>
      <w:ind w:left="283"/>
      <w:jc w:val="left"/>
    </w:pPr>
    <w:rPr>
      <w:rFonts w:eastAsia="Times New Roman"/>
      <w:sz w:val="24"/>
      <w:lang w:eastAsia="ar-SA"/>
    </w:rPr>
  </w:style>
  <w:style w:type="paragraph" w:customStyle="1" w:styleId="214">
    <w:name w:val="Маркированный список 21"/>
    <w:basedOn w:val="a0"/>
    <w:rsid w:val="007C28CD"/>
    <w:pPr>
      <w:tabs>
        <w:tab w:val="num" w:pos="360"/>
      </w:tabs>
      <w:ind w:left="-283"/>
      <w:jc w:val="left"/>
    </w:pPr>
    <w:rPr>
      <w:rFonts w:eastAsia="Times New Roman"/>
      <w:sz w:val="24"/>
      <w:lang w:eastAsia="ar-SA"/>
    </w:rPr>
  </w:style>
  <w:style w:type="paragraph" w:customStyle="1" w:styleId="BodyText22">
    <w:name w:val="Body Text 22"/>
    <w:basedOn w:val="a0"/>
    <w:rsid w:val="007C28CD"/>
    <w:rPr>
      <w:rFonts w:eastAsia="Times New Roman"/>
      <w:sz w:val="24"/>
      <w:szCs w:val="20"/>
    </w:rPr>
  </w:style>
  <w:style w:type="character" w:customStyle="1" w:styleId="82">
    <w:name w:val="Основной текст (8)"/>
    <w:link w:val="810"/>
    <w:rsid w:val="007C28CD"/>
    <w:rPr>
      <w:b/>
      <w:bCs/>
      <w:sz w:val="24"/>
      <w:szCs w:val="24"/>
      <w:shd w:val="clear" w:color="auto" w:fill="FFFFFF"/>
    </w:rPr>
  </w:style>
  <w:style w:type="paragraph" w:customStyle="1" w:styleId="810">
    <w:name w:val="Основной текст (8)1"/>
    <w:basedOn w:val="a0"/>
    <w:link w:val="82"/>
    <w:rsid w:val="007C28CD"/>
    <w:pPr>
      <w:shd w:val="clear" w:color="auto" w:fill="FFFFFF"/>
      <w:spacing w:before="360" w:line="274" w:lineRule="exact"/>
      <w:jc w:val="center"/>
    </w:pPr>
    <w:rPr>
      <w:rFonts w:ascii="Calibri" w:hAnsi="Calibri"/>
      <w:b/>
      <w:bCs/>
      <w:sz w:val="24"/>
    </w:rPr>
  </w:style>
  <w:style w:type="character" w:customStyle="1" w:styleId="ConsPlusNormal2">
    <w:name w:val="ConsPlusNormal Знак Знак"/>
    <w:rsid w:val="007C28CD"/>
    <w:rPr>
      <w:rFonts w:ascii="Arial" w:hAnsi="Arial" w:cs="Arial"/>
      <w:lang w:val="ru-RU" w:eastAsia="ru-RU" w:bidi="ar-SA"/>
    </w:rPr>
  </w:style>
  <w:style w:type="paragraph" w:customStyle="1" w:styleId="221">
    <w:name w:val="Основной текст 22"/>
    <w:basedOn w:val="a0"/>
    <w:rsid w:val="007C28CD"/>
    <w:pPr>
      <w:overflowPunct w:val="0"/>
      <w:autoSpaceDE w:val="0"/>
      <w:autoSpaceDN w:val="0"/>
      <w:adjustRightInd w:val="0"/>
      <w:ind w:firstLine="709"/>
      <w:textAlignment w:val="baseline"/>
    </w:pPr>
    <w:rPr>
      <w:rFonts w:eastAsia="Times New Roman"/>
      <w:szCs w:val="20"/>
    </w:rPr>
  </w:style>
  <w:style w:type="character" w:customStyle="1" w:styleId="222">
    <w:name w:val="Заголовок 2 Знак2 Знак Знак"/>
    <w:aliases w:val="Заголовок 2 Знак Знак Знак Знак Знак Знак Знак Знак1 Знак Знак Знак"/>
    <w:rsid w:val="007C28CD"/>
    <w:rPr>
      <w:rFonts w:ascii="Arial" w:hAnsi="Arial" w:cs="Arial"/>
      <w:b/>
      <w:bCs/>
      <w:i/>
      <w:iCs/>
      <w:color w:val="000000"/>
      <w:kern w:val="28"/>
      <w:sz w:val="28"/>
      <w:szCs w:val="28"/>
      <w:lang w:val="ru-RU" w:eastAsia="ru-RU" w:bidi="ar-SA"/>
    </w:rPr>
  </w:style>
  <w:style w:type="character" w:customStyle="1" w:styleId="190">
    <w:name w:val="Знак19 Знак Знак"/>
    <w:rsid w:val="007C28CD"/>
    <w:rPr>
      <w:b/>
      <w:bCs/>
      <w:sz w:val="28"/>
      <w:szCs w:val="28"/>
      <w:lang w:val="ru-RU" w:eastAsia="ru-RU" w:bidi="ar-SA"/>
    </w:rPr>
  </w:style>
  <w:style w:type="paragraph" w:customStyle="1" w:styleId="msonospacing0">
    <w:name w:val="msonospacing"/>
    <w:basedOn w:val="a0"/>
    <w:rsid w:val="007C28CD"/>
    <w:pPr>
      <w:jc w:val="left"/>
    </w:pPr>
    <w:rPr>
      <w:rFonts w:ascii="Calibri" w:eastAsia="Times New Roman" w:hAnsi="Calibri"/>
      <w:sz w:val="22"/>
      <w:szCs w:val="22"/>
    </w:rPr>
  </w:style>
  <w:style w:type="paragraph" w:customStyle="1" w:styleId="S2">
    <w:name w:val="S_Заголовок 2 Знак"/>
    <w:basedOn w:val="21"/>
    <w:link w:val="S20"/>
    <w:autoRedefine/>
    <w:rsid w:val="007C28CD"/>
    <w:pPr>
      <w:keepNext w:val="0"/>
      <w:keepLines w:val="0"/>
      <w:spacing w:before="0"/>
      <w:ind w:left="709"/>
      <w:jc w:val="left"/>
    </w:pPr>
    <w:rPr>
      <w:rFonts w:ascii="Times New Roman" w:hAnsi="Times New Roman"/>
      <w:bCs w:val="0"/>
      <w:color w:val="auto"/>
      <w:szCs w:val="28"/>
    </w:rPr>
  </w:style>
  <w:style w:type="character" w:customStyle="1" w:styleId="S20">
    <w:name w:val="S_Заголовок 2 Знак Знак"/>
    <w:link w:val="S2"/>
    <w:rsid w:val="007C28CD"/>
    <w:rPr>
      <w:rFonts w:ascii="Times New Roman" w:eastAsia="Times New Roman" w:hAnsi="Times New Roman" w:cs="Times New Roman"/>
      <w:b/>
      <w:sz w:val="28"/>
      <w:szCs w:val="28"/>
      <w:lang w:eastAsia="ru-RU"/>
    </w:rPr>
  </w:style>
  <w:style w:type="paragraph" w:customStyle="1" w:styleId="2d">
    <w:name w:val="Заголовок 2 нов"/>
    <w:basedOn w:val="21"/>
    <w:link w:val="2e"/>
    <w:autoRedefine/>
    <w:rsid w:val="007C28CD"/>
    <w:pPr>
      <w:keepNext w:val="0"/>
      <w:keepLines w:val="0"/>
      <w:spacing w:before="0"/>
      <w:ind w:firstLine="360"/>
    </w:pPr>
    <w:rPr>
      <w:rFonts w:ascii="Times New Roman" w:hAnsi="Times New Roman"/>
      <w:b w:val="0"/>
      <w:iCs/>
      <w:color w:val="auto"/>
      <w:sz w:val="24"/>
      <w:szCs w:val="24"/>
    </w:rPr>
  </w:style>
  <w:style w:type="character" w:customStyle="1" w:styleId="2e">
    <w:name w:val="Заголовок 2 нов Знак"/>
    <w:link w:val="2d"/>
    <w:rsid w:val="007C28CD"/>
    <w:rPr>
      <w:rFonts w:ascii="Times New Roman" w:eastAsia="Times New Roman" w:hAnsi="Times New Roman" w:cs="Times New Roman"/>
      <w:bCs/>
      <w:iCs/>
      <w:sz w:val="24"/>
      <w:szCs w:val="24"/>
      <w:lang w:eastAsia="ru-RU"/>
    </w:rPr>
  </w:style>
  <w:style w:type="paragraph" w:customStyle="1" w:styleId="39">
    <w:name w:val="Обычный3"/>
    <w:rsid w:val="007C28CD"/>
    <w:rPr>
      <w:rFonts w:ascii="Times New Roman" w:eastAsia="Times New Roman" w:hAnsi="Times New Roman"/>
      <w:sz w:val="22"/>
      <w:szCs w:val="22"/>
    </w:rPr>
  </w:style>
  <w:style w:type="paragraph" w:customStyle="1" w:styleId="44">
    <w:name w:val="Обычный4"/>
    <w:rsid w:val="00013CEB"/>
    <w:rPr>
      <w:rFonts w:ascii="Times New Roman" w:eastAsia="Times New Roman" w:hAnsi="Times New Roman"/>
      <w:sz w:val="22"/>
    </w:rPr>
  </w:style>
  <w:style w:type="character" w:customStyle="1" w:styleId="afffa">
    <w:name w:val="Основной текст_"/>
    <w:link w:val="1e"/>
    <w:rsid w:val="0019473F"/>
    <w:rPr>
      <w:rFonts w:ascii="Times New Roman" w:eastAsia="Times New Roman" w:hAnsi="Times New Roman"/>
      <w:sz w:val="23"/>
      <w:szCs w:val="23"/>
      <w:shd w:val="clear" w:color="auto" w:fill="FFFFFF"/>
    </w:rPr>
  </w:style>
  <w:style w:type="paragraph" w:customStyle="1" w:styleId="1e">
    <w:name w:val="Основной текст1"/>
    <w:basedOn w:val="a0"/>
    <w:link w:val="afffa"/>
    <w:rsid w:val="0019473F"/>
    <w:pPr>
      <w:shd w:val="clear" w:color="auto" w:fill="FFFFFF"/>
      <w:spacing w:line="274" w:lineRule="exact"/>
      <w:jc w:val="left"/>
    </w:pPr>
    <w:rPr>
      <w:rFonts w:eastAsia="Times New Roman"/>
      <w:sz w:val="23"/>
      <w:szCs w:val="23"/>
    </w:rPr>
  </w:style>
  <w:style w:type="character" w:customStyle="1" w:styleId="9pt10">
    <w:name w:val="Основной текст + 9 pt;Полужирный;Масштаб 10%"/>
    <w:rsid w:val="002E7283"/>
    <w:rPr>
      <w:rFonts w:ascii="Times New Roman" w:eastAsia="Times New Roman" w:hAnsi="Times New Roman" w:cs="Times New Roman"/>
      <w:b/>
      <w:bCs/>
      <w:i w:val="0"/>
      <w:iCs w:val="0"/>
      <w:smallCaps w:val="0"/>
      <w:strike w:val="0"/>
      <w:spacing w:val="0"/>
      <w:w w:val="10"/>
      <w:sz w:val="18"/>
      <w:szCs w:val="18"/>
      <w:shd w:val="clear" w:color="auto" w:fill="FFFFFF"/>
    </w:rPr>
  </w:style>
  <w:style w:type="character" w:customStyle="1" w:styleId="Gungsuh0pt">
    <w:name w:val="Основной текст + Gungsuh;Интервал 0 pt"/>
    <w:rsid w:val="004B7C11"/>
    <w:rPr>
      <w:rFonts w:ascii="Gungsuh" w:eastAsia="Gungsuh" w:hAnsi="Gungsuh" w:cs="Gungsuh"/>
      <w:spacing w:val="-10"/>
      <w:sz w:val="17"/>
      <w:szCs w:val="17"/>
      <w:shd w:val="clear" w:color="auto" w:fill="FFFFFF"/>
    </w:rPr>
  </w:style>
  <w:style w:type="character" w:customStyle="1" w:styleId="Gungsuh4pt">
    <w:name w:val="Основной текст + Gungsuh;Интервал 4 pt"/>
    <w:rsid w:val="004B7C11"/>
    <w:rPr>
      <w:rFonts w:ascii="Gungsuh" w:eastAsia="Gungsuh" w:hAnsi="Gungsuh" w:cs="Gungsuh"/>
      <w:spacing w:val="80"/>
      <w:sz w:val="17"/>
      <w:szCs w:val="17"/>
      <w:shd w:val="clear" w:color="auto" w:fill="FFFFFF"/>
    </w:rPr>
  </w:style>
  <w:style w:type="character" w:customStyle="1" w:styleId="Gungsuh2pt">
    <w:name w:val="Основной текст + Gungsuh;Интервал 2 pt"/>
    <w:rsid w:val="004B7C11"/>
    <w:rPr>
      <w:rFonts w:ascii="Gungsuh" w:eastAsia="Gungsuh" w:hAnsi="Gungsuh" w:cs="Gungsuh"/>
      <w:b w:val="0"/>
      <w:bCs w:val="0"/>
      <w:i w:val="0"/>
      <w:iCs w:val="0"/>
      <w:smallCaps w:val="0"/>
      <w:strike w:val="0"/>
      <w:spacing w:val="50"/>
      <w:sz w:val="17"/>
      <w:szCs w:val="17"/>
      <w:u w:val="single"/>
      <w:shd w:val="clear" w:color="auto" w:fill="FFFFFF"/>
    </w:rPr>
  </w:style>
  <w:style w:type="character" w:customStyle="1" w:styleId="Gungsuh9pt">
    <w:name w:val="Основной текст + Gungsuh;9 pt;Полужирный;Малые прописные"/>
    <w:rsid w:val="004B7C11"/>
    <w:rPr>
      <w:rFonts w:ascii="Gungsuh" w:eastAsia="Gungsuh" w:hAnsi="Gungsuh" w:cs="Gungsuh"/>
      <w:b/>
      <w:bCs/>
      <w:i w:val="0"/>
      <w:iCs w:val="0"/>
      <w:smallCaps/>
      <w:strike w:val="0"/>
      <w:spacing w:val="0"/>
      <w:sz w:val="18"/>
      <w:szCs w:val="18"/>
      <w:shd w:val="clear" w:color="auto" w:fill="FFFFFF"/>
    </w:rPr>
  </w:style>
  <w:style w:type="character" w:customStyle="1" w:styleId="2f">
    <w:name w:val="Основной текст (2)_"/>
    <w:basedOn w:val="a1"/>
    <w:link w:val="2f0"/>
    <w:rsid w:val="00B32331"/>
    <w:rPr>
      <w:rFonts w:ascii="Arial" w:eastAsia="Arial" w:hAnsi="Arial" w:cs="Arial"/>
      <w:shd w:val="clear" w:color="auto" w:fill="FFFFFF"/>
    </w:rPr>
  </w:style>
  <w:style w:type="character" w:customStyle="1" w:styleId="2105pt">
    <w:name w:val="Основной текст (2) + 10;5 pt;Не полужирный;Курсив"/>
    <w:basedOn w:val="2f"/>
    <w:rsid w:val="00B32331"/>
    <w:rPr>
      <w:rFonts w:ascii="Arial" w:eastAsia="Arial" w:hAnsi="Arial" w:cs="Arial"/>
      <w:b/>
      <w:bCs/>
      <w:i/>
      <w:iCs/>
      <w:sz w:val="21"/>
      <w:szCs w:val="21"/>
      <w:shd w:val="clear" w:color="auto" w:fill="FFFFFF"/>
    </w:rPr>
  </w:style>
  <w:style w:type="paragraph" w:customStyle="1" w:styleId="2f0">
    <w:name w:val="Основной текст (2)"/>
    <w:basedOn w:val="a0"/>
    <w:link w:val="2f"/>
    <w:rsid w:val="00B32331"/>
    <w:pPr>
      <w:shd w:val="clear" w:color="auto" w:fill="FFFFFF"/>
      <w:spacing w:after="240" w:line="259" w:lineRule="exact"/>
      <w:jc w:val="center"/>
    </w:pPr>
    <w:rPr>
      <w:rFonts w:ascii="Arial" w:eastAsia="Arial" w:hAnsi="Arial" w:cs="Arial"/>
      <w:sz w:val="20"/>
      <w:szCs w:val="20"/>
    </w:rPr>
  </w:style>
  <w:style w:type="character" w:customStyle="1" w:styleId="aff9">
    <w:name w:val="Абзац списка Знак"/>
    <w:aliases w:val="Заголовок мой1 Знак,СписокСТПр Знак"/>
    <w:link w:val="aff8"/>
    <w:uiPriority w:val="34"/>
    <w:locked/>
    <w:rsid w:val="00A1527D"/>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2554">
      <w:bodyDiv w:val="1"/>
      <w:marLeft w:val="0"/>
      <w:marRight w:val="0"/>
      <w:marTop w:val="0"/>
      <w:marBottom w:val="0"/>
      <w:divBdr>
        <w:top w:val="none" w:sz="0" w:space="0" w:color="auto"/>
        <w:left w:val="none" w:sz="0" w:space="0" w:color="auto"/>
        <w:bottom w:val="none" w:sz="0" w:space="0" w:color="auto"/>
        <w:right w:val="none" w:sz="0" w:space="0" w:color="auto"/>
      </w:divBdr>
    </w:div>
    <w:div w:id="296032160">
      <w:bodyDiv w:val="1"/>
      <w:marLeft w:val="0"/>
      <w:marRight w:val="0"/>
      <w:marTop w:val="0"/>
      <w:marBottom w:val="0"/>
      <w:divBdr>
        <w:top w:val="none" w:sz="0" w:space="0" w:color="auto"/>
        <w:left w:val="none" w:sz="0" w:space="0" w:color="auto"/>
        <w:bottom w:val="none" w:sz="0" w:space="0" w:color="auto"/>
        <w:right w:val="none" w:sz="0" w:space="0" w:color="auto"/>
      </w:divBdr>
    </w:div>
    <w:div w:id="633021850">
      <w:bodyDiv w:val="1"/>
      <w:marLeft w:val="0"/>
      <w:marRight w:val="0"/>
      <w:marTop w:val="0"/>
      <w:marBottom w:val="0"/>
      <w:divBdr>
        <w:top w:val="none" w:sz="0" w:space="0" w:color="auto"/>
        <w:left w:val="none" w:sz="0" w:space="0" w:color="auto"/>
        <w:bottom w:val="none" w:sz="0" w:space="0" w:color="auto"/>
        <w:right w:val="none" w:sz="0" w:space="0" w:color="auto"/>
      </w:divBdr>
    </w:div>
    <w:div w:id="759109681">
      <w:bodyDiv w:val="1"/>
      <w:marLeft w:val="0"/>
      <w:marRight w:val="0"/>
      <w:marTop w:val="0"/>
      <w:marBottom w:val="0"/>
      <w:divBdr>
        <w:top w:val="none" w:sz="0" w:space="0" w:color="auto"/>
        <w:left w:val="none" w:sz="0" w:space="0" w:color="auto"/>
        <w:bottom w:val="none" w:sz="0" w:space="0" w:color="auto"/>
        <w:right w:val="none" w:sz="0" w:space="0" w:color="auto"/>
      </w:divBdr>
    </w:div>
    <w:div w:id="761802628">
      <w:bodyDiv w:val="1"/>
      <w:marLeft w:val="0"/>
      <w:marRight w:val="0"/>
      <w:marTop w:val="0"/>
      <w:marBottom w:val="0"/>
      <w:divBdr>
        <w:top w:val="none" w:sz="0" w:space="0" w:color="auto"/>
        <w:left w:val="none" w:sz="0" w:space="0" w:color="auto"/>
        <w:bottom w:val="none" w:sz="0" w:space="0" w:color="auto"/>
        <w:right w:val="none" w:sz="0" w:space="0" w:color="auto"/>
      </w:divBdr>
    </w:div>
    <w:div w:id="1300838787">
      <w:bodyDiv w:val="1"/>
      <w:marLeft w:val="0"/>
      <w:marRight w:val="0"/>
      <w:marTop w:val="0"/>
      <w:marBottom w:val="0"/>
      <w:divBdr>
        <w:top w:val="none" w:sz="0" w:space="0" w:color="auto"/>
        <w:left w:val="none" w:sz="0" w:space="0" w:color="auto"/>
        <w:bottom w:val="none" w:sz="0" w:space="0" w:color="auto"/>
        <w:right w:val="none" w:sz="0" w:space="0" w:color="auto"/>
      </w:divBdr>
    </w:div>
    <w:div w:id="1511480158">
      <w:bodyDiv w:val="1"/>
      <w:marLeft w:val="0"/>
      <w:marRight w:val="0"/>
      <w:marTop w:val="0"/>
      <w:marBottom w:val="0"/>
      <w:divBdr>
        <w:top w:val="none" w:sz="0" w:space="0" w:color="auto"/>
        <w:left w:val="none" w:sz="0" w:space="0" w:color="auto"/>
        <w:bottom w:val="none" w:sz="0" w:space="0" w:color="auto"/>
        <w:right w:val="none" w:sz="0" w:space="0" w:color="auto"/>
      </w:divBdr>
    </w:div>
    <w:div w:id="1523280995">
      <w:bodyDiv w:val="1"/>
      <w:marLeft w:val="0"/>
      <w:marRight w:val="0"/>
      <w:marTop w:val="0"/>
      <w:marBottom w:val="0"/>
      <w:divBdr>
        <w:top w:val="none" w:sz="0" w:space="0" w:color="auto"/>
        <w:left w:val="none" w:sz="0" w:space="0" w:color="auto"/>
        <w:bottom w:val="none" w:sz="0" w:space="0" w:color="auto"/>
        <w:right w:val="none" w:sz="0" w:space="0" w:color="auto"/>
      </w:divBdr>
    </w:div>
    <w:div w:id="1673222733">
      <w:bodyDiv w:val="1"/>
      <w:marLeft w:val="0"/>
      <w:marRight w:val="0"/>
      <w:marTop w:val="0"/>
      <w:marBottom w:val="0"/>
      <w:divBdr>
        <w:top w:val="none" w:sz="0" w:space="0" w:color="auto"/>
        <w:left w:val="none" w:sz="0" w:space="0" w:color="auto"/>
        <w:bottom w:val="none" w:sz="0" w:space="0" w:color="auto"/>
        <w:right w:val="none" w:sz="0" w:space="0" w:color="auto"/>
      </w:divBdr>
    </w:div>
    <w:div w:id="1679851089">
      <w:bodyDiv w:val="1"/>
      <w:marLeft w:val="0"/>
      <w:marRight w:val="0"/>
      <w:marTop w:val="0"/>
      <w:marBottom w:val="0"/>
      <w:divBdr>
        <w:top w:val="none" w:sz="0" w:space="0" w:color="auto"/>
        <w:left w:val="none" w:sz="0" w:space="0" w:color="auto"/>
        <w:bottom w:val="none" w:sz="0" w:space="0" w:color="auto"/>
        <w:right w:val="none" w:sz="0" w:space="0" w:color="auto"/>
      </w:divBdr>
    </w:div>
    <w:div w:id="1693457935">
      <w:bodyDiv w:val="1"/>
      <w:marLeft w:val="0"/>
      <w:marRight w:val="0"/>
      <w:marTop w:val="0"/>
      <w:marBottom w:val="0"/>
      <w:divBdr>
        <w:top w:val="none" w:sz="0" w:space="0" w:color="auto"/>
        <w:left w:val="none" w:sz="0" w:space="0" w:color="auto"/>
        <w:bottom w:val="none" w:sz="0" w:space="0" w:color="auto"/>
        <w:right w:val="none" w:sz="0" w:space="0" w:color="auto"/>
      </w:divBdr>
    </w:div>
    <w:div w:id="1713188904">
      <w:bodyDiv w:val="1"/>
      <w:marLeft w:val="0"/>
      <w:marRight w:val="0"/>
      <w:marTop w:val="0"/>
      <w:marBottom w:val="0"/>
      <w:divBdr>
        <w:top w:val="none" w:sz="0" w:space="0" w:color="auto"/>
        <w:left w:val="none" w:sz="0" w:space="0" w:color="auto"/>
        <w:bottom w:val="none" w:sz="0" w:space="0" w:color="auto"/>
        <w:right w:val="none" w:sz="0" w:space="0" w:color="auto"/>
      </w:divBdr>
    </w:div>
    <w:div w:id="1783450851">
      <w:bodyDiv w:val="1"/>
      <w:marLeft w:val="0"/>
      <w:marRight w:val="0"/>
      <w:marTop w:val="0"/>
      <w:marBottom w:val="0"/>
      <w:divBdr>
        <w:top w:val="none" w:sz="0" w:space="0" w:color="auto"/>
        <w:left w:val="none" w:sz="0" w:space="0" w:color="auto"/>
        <w:bottom w:val="none" w:sz="0" w:space="0" w:color="auto"/>
        <w:right w:val="none" w:sz="0" w:space="0" w:color="auto"/>
      </w:divBdr>
    </w:div>
    <w:div w:id="1786464739">
      <w:bodyDiv w:val="1"/>
      <w:marLeft w:val="0"/>
      <w:marRight w:val="0"/>
      <w:marTop w:val="0"/>
      <w:marBottom w:val="0"/>
      <w:divBdr>
        <w:top w:val="none" w:sz="0" w:space="0" w:color="auto"/>
        <w:left w:val="none" w:sz="0" w:space="0" w:color="auto"/>
        <w:bottom w:val="none" w:sz="0" w:space="0" w:color="auto"/>
        <w:right w:val="none" w:sz="0" w:space="0" w:color="auto"/>
      </w:divBdr>
    </w:div>
    <w:div w:id="1853228094">
      <w:bodyDiv w:val="1"/>
      <w:marLeft w:val="0"/>
      <w:marRight w:val="0"/>
      <w:marTop w:val="0"/>
      <w:marBottom w:val="0"/>
      <w:divBdr>
        <w:top w:val="none" w:sz="0" w:space="0" w:color="auto"/>
        <w:left w:val="none" w:sz="0" w:space="0" w:color="auto"/>
        <w:bottom w:val="none" w:sz="0" w:space="0" w:color="auto"/>
        <w:right w:val="none" w:sz="0" w:space="0" w:color="auto"/>
      </w:divBdr>
    </w:div>
    <w:div w:id="1872717925">
      <w:bodyDiv w:val="1"/>
      <w:marLeft w:val="0"/>
      <w:marRight w:val="0"/>
      <w:marTop w:val="0"/>
      <w:marBottom w:val="0"/>
      <w:divBdr>
        <w:top w:val="none" w:sz="0" w:space="0" w:color="auto"/>
        <w:left w:val="none" w:sz="0" w:space="0" w:color="auto"/>
        <w:bottom w:val="none" w:sz="0" w:space="0" w:color="auto"/>
        <w:right w:val="none" w:sz="0" w:space="0" w:color="auto"/>
      </w:divBdr>
    </w:div>
    <w:div w:id="1925341188">
      <w:bodyDiv w:val="1"/>
      <w:marLeft w:val="0"/>
      <w:marRight w:val="0"/>
      <w:marTop w:val="0"/>
      <w:marBottom w:val="0"/>
      <w:divBdr>
        <w:top w:val="none" w:sz="0" w:space="0" w:color="auto"/>
        <w:left w:val="none" w:sz="0" w:space="0" w:color="auto"/>
        <w:bottom w:val="none" w:sz="0" w:space="0" w:color="auto"/>
        <w:right w:val="none" w:sz="0" w:space="0" w:color="auto"/>
      </w:divBdr>
    </w:div>
    <w:div w:id="2028167165">
      <w:bodyDiv w:val="1"/>
      <w:marLeft w:val="0"/>
      <w:marRight w:val="0"/>
      <w:marTop w:val="0"/>
      <w:marBottom w:val="0"/>
      <w:divBdr>
        <w:top w:val="none" w:sz="0" w:space="0" w:color="auto"/>
        <w:left w:val="none" w:sz="0" w:space="0" w:color="auto"/>
        <w:bottom w:val="none" w:sz="0" w:space="0" w:color="auto"/>
        <w:right w:val="none" w:sz="0" w:space="0" w:color="auto"/>
      </w:divBdr>
    </w:div>
    <w:div w:id="2049404011">
      <w:bodyDiv w:val="1"/>
      <w:marLeft w:val="0"/>
      <w:marRight w:val="0"/>
      <w:marTop w:val="0"/>
      <w:marBottom w:val="0"/>
      <w:divBdr>
        <w:top w:val="none" w:sz="0" w:space="0" w:color="auto"/>
        <w:left w:val="none" w:sz="0" w:space="0" w:color="auto"/>
        <w:bottom w:val="none" w:sz="0" w:space="0" w:color="auto"/>
        <w:right w:val="none" w:sz="0" w:space="0" w:color="auto"/>
      </w:divBdr>
    </w:div>
    <w:div w:id="21417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4EDF-F3B5-470D-A3E3-85C04F69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55</Pages>
  <Words>16703</Words>
  <Characters>95211</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111691</CharactersWithSpaces>
  <SharedDoc>false</SharedDoc>
  <HLinks>
    <vt:vector size="534" baseType="variant">
      <vt:variant>
        <vt:i4>458775</vt:i4>
      </vt:variant>
      <vt:variant>
        <vt:i4>489</vt:i4>
      </vt:variant>
      <vt:variant>
        <vt:i4>0</vt:i4>
      </vt:variant>
      <vt:variant>
        <vt:i4>5</vt:i4>
      </vt:variant>
      <vt:variant>
        <vt:lpwstr>http://stroy.dbases.ru/Data1/1/1900/index.htm</vt:lpwstr>
      </vt:variant>
      <vt:variant>
        <vt:lpwstr/>
      </vt:variant>
      <vt:variant>
        <vt:i4>65611</vt:i4>
      </vt:variant>
      <vt:variant>
        <vt:i4>480</vt:i4>
      </vt:variant>
      <vt:variant>
        <vt:i4>0</vt:i4>
      </vt:variant>
      <vt:variant>
        <vt:i4>5</vt:i4>
      </vt:variant>
      <vt:variant>
        <vt:lpwstr>http://dic.academic.ru/dic.nsf/ruwiki/708307</vt:lpwstr>
      </vt:variant>
      <vt:variant>
        <vt:lpwstr/>
      </vt:variant>
      <vt:variant>
        <vt:i4>393290</vt:i4>
      </vt:variant>
      <vt:variant>
        <vt:i4>477</vt:i4>
      </vt:variant>
      <vt:variant>
        <vt:i4>0</vt:i4>
      </vt:variant>
      <vt:variant>
        <vt:i4>5</vt:i4>
      </vt:variant>
      <vt:variant>
        <vt:lpwstr>http://dic.academic.ru/dic.nsf/ruwiki/708516</vt:lpwstr>
      </vt:variant>
      <vt:variant>
        <vt:lpwstr/>
      </vt:variant>
      <vt:variant>
        <vt:i4>852044</vt:i4>
      </vt:variant>
      <vt:variant>
        <vt:i4>474</vt:i4>
      </vt:variant>
      <vt:variant>
        <vt:i4>0</vt:i4>
      </vt:variant>
      <vt:variant>
        <vt:i4>5</vt:i4>
      </vt:variant>
      <vt:variant>
        <vt:lpwstr>http://dic.academic.ru/dic.nsf/ruwiki/707880</vt:lpwstr>
      </vt:variant>
      <vt:variant>
        <vt:lpwstr/>
      </vt:variant>
      <vt:variant>
        <vt:i4>327746</vt:i4>
      </vt:variant>
      <vt:variant>
        <vt:i4>471</vt:i4>
      </vt:variant>
      <vt:variant>
        <vt:i4>0</vt:i4>
      </vt:variant>
      <vt:variant>
        <vt:i4>5</vt:i4>
      </vt:variant>
      <vt:variant>
        <vt:lpwstr>http://dic.academic.ru/dic.nsf/ruwiki/755247</vt:lpwstr>
      </vt:variant>
      <vt:variant>
        <vt:lpwstr/>
      </vt:variant>
      <vt:variant>
        <vt:i4>68</vt:i4>
      </vt:variant>
      <vt:variant>
        <vt:i4>468</vt:i4>
      </vt:variant>
      <vt:variant>
        <vt:i4>0</vt:i4>
      </vt:variant>
      <vt:variant>
        <vt:i4>5</vt:i4>
      </vt:variant>
      <vt:variant>
        <vt:lpwstr>http://dic.academic.ru/dic.nsf/ruwiki/755222</vt:lpwstr>
      </vt:variant>
      <vt:variant>
        <vt:lpwstr/>
      </vt:variant>
      <vt:variant>
        <vt:i4>131143</vt:i4>
      </vt:variant>
      <vt:variant>
        <vt:i4>465</vt:i4>
      </vt:variant>
      <vt:variant>
        <vt:i4>0</vt:i4>
      </vt:variant>
      <vt:variant>
        <vt:i4>5</vt:i4>
      </vt:variant>
      <vt:variant>
        <vt:lpwstr>http://dic.academic.ru/dic.nsf/ruwiki/587619</vt:lpwstr>
      </vt:variant>
      <vt:variant>
        <vt:lpwstr/>
      </vt:variant>
      <vt:variant>
        <vt:i4>3539058</vt:i4>
      </vt:variant>
      <vt:variant>
        <vt:i4>462</vt:i4>
      </vt:variant>
      <vt:variant>
        <vt:i4>0</vt:i4>
      </vt:variant>
      <vt:variant>
        <vt:i4>5</vt:i4>
      </vt:variant>
      <vt:variant>
        <vt:lpwstr>http://dic.academic.ru/dic.nsf/ruwiki/1370</vt:lpwstr>
      </vt:variant>
      <vt:variant>
        <vt:lpwstr/>
      </vt:variant>
      <vt:variant>
        <vt:i4>3276918</vt:i4>
      </vt:variant>
      <vt:variant>
        <vt:i4>459</vt:i4>
      </vt:variant>
      <vt:variant>
        <vt:i4>0</vt:i4>
      </vt:variant>
      <vt:variant>
        <vt:i4>5</vt:i4>
      </vt:variant>
      <vt:variant>
        <vt:lpwstr>http://dic.academic.ru/dic.nsf/ruwiki/57701</vt:lpwstr>
      </vt:variant>
      <vt:variant>
        <vt:lpwstr/>
      </vt:variant>
      <vt:variant>
        <vt:i4>327746</vt:i4>
      </vt:variant>
      <vt:variant>
        <vt:i4>456</vt:i4>
      </vt:variant>
      <vt:variant>
        <vt:i4>0</vt:i4>
      </vt:variant>
      <vt:variant>
        <vt:i4>5</vt:i4>
      </vt:variant>
      <vt:variant>
        <vt:lpwstr>http://dic.academic.ru/dic.nsf/ruwiki/755247</vt:lpwstr>
      </vt:variant>
      <vt:variant>
        <vt:lpwstr/>
      </vt:variant>
      <vt:variant>
        <vt:i4>3342450</vt:i4>
      </vt:variant>
      <vt:variant>
        <vt:i4>453</vt:i4>
      </vt:variant>
      <vt:variant>
        <vt:i4>0</vt:i4>
      </vt:variant>
      <vt:variant>
        <vt:i4>5</vt:i4>
      </vt:variant>
      <vt:variant>
        <vt:lpwstr>http://dic.academic.ru/dic.nsf/ruwiki/13752</vt:lpwstr>
      </vt:variant>
      <vt:variant>
        <vt:lpwstr/>
      </vt:variant>
      <vt:variant>
        <vt:i4>196675</vt:i4>
      </vt:variant>
      <vt:variant>
        <vt:i4>450</vt:i4>
      </vt:variant>
      <vt:variant>
        <vt:i4>0</vt:i4>
      </vt:variant>
      <vt:variant>
        <vt:i4>5</vt:i4>
      </vt:variant>
      <vt:variant>
        <vt:lpwstr>http://dic.academic.ru/dic.nsf/ruwiki/643022</vt:lpwstr>
      </vt:variant>
      <vt:variant>
        <vt:lpwstr/>
      </vt:variant>
      <vt:variant>
        <vt:i4>393292</vt:i4>
      </vt:variant>
      <vt:variant>
        <vt:i4>447</vt:i4>
      </vt:variant>
      <vt:variant>
        <vt:i4>0</vt:i4>
      </vt:variant>
      <vt:variant>
        <vt:i4>5</vt:i4>
      </vt:variant>
      <vt:variant>
        <vt:lpwstr>http://dic.academic.ru/dic.nsf/ruwiki/707281</vt:lpwstr>
      </vt:variant>
      <vt:variant>
        <vt:lpwstr/>
      </vt:variant>
      <vt:variant>
        <vt:i4>393287</vt:i4>
      </vt:variant>
      <vt:variant>
        <vt:i4>444</vt:i4>
      </vt:variant>
      <vt:variant>
        <vt:i4>0</vt:i4>
      </vt:variant>
      <vt:variant>
        <vt:i4>5</vt:i4>
      </vt:variant>
      <vt:variant>
        <vt:lpwstr>http://dic.academic.ru/dic.nsf/ruwiki/707231</vt:lpwstr>
      </vt:variant>
      <vt:variant>
        <vt:lpwstr/>
      </vt:variant>
      <vt:variant>
        <vt:i4>3539070</vt:i4>
      </vt:variant>
      <vt:variant>
        <vt:i4>441</vt:i4>
      </vt:variant>
      <vt:variant>
        <vt:i4>0</vt:i4>
      </vt:variant>
      <vt:variant>
        <vt:i4>5</vt:i4>
      </vt:variant>
      <vt:variant>
        <vt:lpwstr>http://dic.academic.ru/dic.nsf/ruwiki/26857</vt:lpwstr>
      </vt:variant>
      <vt:variant>
        <vt:lpwstr/>
      </vt:variant>
      <vt:variant>
        <vt:i4>3932276</vt:i4>
      </vt:variant>
      <vt:variant>
        <vt:i4>438</vt:i4>
      </vt:variant>
      <vt:variant>
        <vt:i4>0</vt:i4>
      </vt:variant>
      <vt:variant>
        <vt:i4>5</vt:i4>
      </vt:variant>
      <vt:variant>
        <vt:lpwstr>http://dic.academic.ru/dic.nsf/ruwiki/39305</vt:lpwstr>
      </vt:variant>
      <vt:variant>
        <vt:lpwstr/>
      </vt:variant>
      <vt:variant>
        <vt:i4>262219</vt:i4>
      </vt:variant>
      <vt:variant>
        <vt:i4>435</vt:i4>
      </vt:variant>
      <vt:variant>
        <vt:i4>0</vt:i4>
      </vt:variant>
      <vt:variant>
        <vt:i4>5</vt:i4>
      </vt:variant>
      <vt:variant>
        <vt:lpwstr>http://dic.academic.ru/dic.nsf/ruwiki/119070</vt:lpwstr>
      </vt:variant>
      <vt:variant>
        <vt:lpwstr/>
      </vt:variant>
      <vt:variant>
        <vt:i4>1179707</vt:i4>
      </vt:variant>
      <vt:variant>
        <vt:i4>428</vt:i4>
      </vt:variant>
      <vt:variant>
        <vt:i4>0</vt:i4>
      </vt:variant>
      <vt:variant>
        <vt:i4>5</vt:i4>
      </vt:variant>
      <vt:variant>
        <vt:lpwstr/>
      </vt:variant>
      <vt:variant>
        <vt:lpwstr>_Toc311112877</vt:lpwstr>
      </vt:variant>
      <vt:variant>
        <vt:i4>1179707</vt:i4>
      </vt:variant>
      <vt:variant>
        <vt:i4>422</vt:i4>
      </vt:variant>
      <vt:variant>
        <vt:i4>0</vt:i4>
      </vt:variant>
      <vt:variant>
        <vt:i4>5</vt:i4>
      </vt:variant>
      <vt:variant>
        <vt:lpwstr/>
      </vt:variant>
      <vt:variant>
        <vt:lpwstr>_Toc311112876</vt:lpwstr>
      </vt:variant>
      <vt:variant>
        <vt:i4>1179707</vt:i4>
      </vt:variant>
      <vt:variant>
        <vt:i4>416</vt:i4>
      </vt:variant>
      <vt:variant>
        <vt:i4>0</vt:i4>
      </vt:variant>
      <vt:variant>
        <vt:i4>5</vt:i4>
      </vt:variant>
      <vt:variant>
        <vt:lpwstr/>
      </vt:variant>
      <vt:variant>
        <vt:lpwstr>_Toc311112875</vt:lpwstr>
      </vt:variant>
      <vt:variant>
        <vt:i4>1179707</vt:i4>
      </vt:variant>
      <vt:variant>
        <vt:i4>410</vt:i4>
      </vt:variant>
      <vt:variant>
        <vt:i4>0</vt:i4>
      </vt:variant>
      <vt:variant>
        <vt:i4>5</vt:i4>
      </vt:variant>
      <vt:variant>
        <vt:lpwstr/>
      </vt:variant>
      <vt:variant>
        <vt:lpwstr>_Toc311112874</vt:lpwstr>
      </vt:variant>
      <vt:variant>
        <vt:i4>1179707</vt:i4>
      </vt:variant>
      <vt:variant>
        <vt:i4>404</vt:i4>
      </vt:variant>
      <vt:variant>
        <vt:i4>0</vt:i4>
      </vt:variant>
      <vt:variant>
        <vt:i4>5</vt:i4>
      </vt:variant>
      <vt:variant>
        <vt:lpwstr/>
      </vt:variant>
      <vt:variant>
        <vt:lpwstr>_Toc311112873</vt:lpwstr>
      </vt:variant>
      <vt:variant>
        <vt:i4>1179707</vt:i4>
      </vt:variant>
      <vt:variant>
        <vt:i4>398</vt:i4>
      </vt:variant>
      <vt:variant>
        <vt:i4>0</vt:i4>
      </vt:variant>
      <vt:variant>
        <vt:i4>5</vt:i4>
      </vt:variant>
      <vt:variant>
        <vt:lpwstr/>
      </vt:variant>
      <vt:variant>
        <vt:lpwstr>_Toc311112872</vt:lpwstr>
      </vt:variant>
      <vt:variant>
        <vt:i4>1179707</vt:i4>
      </vt:variant>
      <vt:variant>
        <vt:i4>392</vt:i4>
      </vt:variant>
      <vt:variant>
        <vt:i4>0</vt:i4>
      </vt:variant>
      <vt:variant>
        <vt:i4>5</vt:i4>
      </vt:variant>
      <vt:variant>
        <vt:lpwstr/>
      </vt:variant>
      <vt:variant>
        <vt:lpwstr>_Toc311112871</vt:lpwstr>
      </vt:variant>
      <vt:variant>
        <vt:i4>1179707</vt:i4>
      </vt:variant>
      <vt:variant>
        <vt:i4>386</vt:i4>
      </vt:variant>
      <vt:variant>
        <vt:i4>0</vt:i4>
      </vt:variant>
      <vt:variant>
        <vt:i4>5</vt:i4>
      </vt:variant>
      <vt:variant>
        <vt:lpwstr/>
      </vt:variant>
      <vt:variant>
        <vt:lpwstr>_Toc311112870</vt:lpwstr>
      </vt:variant>
      <vt:variant>
        <vt:i4>1245243</vt:i4>
      </vt:variant>
      <vt:variant>
        <vt:i4>380</vt:i4>
      </vt:variant>
      <vt:variant>
        <vt:i4>0</vt:i4>
      </vt:variant>
      <vt:variant>
        <vt:i4>5</vt:i4>
      </vt:variant>
      <vt:variant>
        <vt:lpwstr/>
      </vt:variant>
      <vt:variant>
        <vt:lpwstr>_Toc311112869</vt:lpwstr>
      </vt:variant>
      <vt:variant>
        <vt:i4>1245243</vt:i4>
      </vt:variant>
      <vt:variant>
        <vt:i4>374</vt:i4>
      </vt:variant>
      <vt:variant>
        <vt:i4>0</vt:i4>
      </vt:variant>
      <vt:variant>
        <vt:i4>5</vt:i4>
      </vt:variant>
      <vt:variant>
        <vt:lpwstr/>
      </vt:variant>
      <vt:variant>
        <vt:lpwstr>_Toc311112868</vt:lpwstr>
      </vt:variant>
      <vt:variant>
        <vt:i4>1245243</vt:i4>
      </vt:variant>
      <vt:variant>
        <vt:i4>368</vt:i4>
      </vt:variant>
      <vt:variant>
        <vt:i4>0</vt:i4>
      </vt:variant>
      <vt:variant>
        <vt:i4>5</vt:i4>
      </vt:variant>
      <vt:variant>
        <vt:lpwstr/>
      </vt:variant>
      <vt:variant>
        <vt:lpwstr>_Toc311112867</vt:lpwstr>
      </vt:variant>
      <vt:variant>
        <vt:i4>1245243</vt:i4>
      </vt:variant>
      <vt:variant>
        <vt:i4>362</vt:i4>
      </vt:variant>
      <vt:variant>
        <vt:i4>0</vt:i4>
      </vt:variant>
      <vt:variant>
        <vt:i4>5</vt:i4>
      </vt:variant>
      <vt:variant>
        <vt:lpwstr/>
      </vt:variant>
      <vt:variant>
        <vt:lpwstr>_Toc311112866</vt:lpwstr>
      </vt:variant>
      <vt:variant>
        <vt:i4>1245243</vt:i4>
      </vt:variant>
      <vt:variant>
        <vt:i4>356</vt:i4>
      </vt:variant>
      <vt:variant>
        <vt:i4>0</vt:i4>
      </vt:variant>
      <vt:variant>
        <vt:i4>5</vt:i4>
      </vt:variant>
      <vt:variant>
        <vt:lpwstr/>
      </vt:variant>
      <vt:variant>
        <vt:lpwstr>_Toc311112865</vt:lpwstr>
      </vt:variant>
      <vt:variant>
        <vt:i4>1245243</vt:i4>
      </vt:variant>
      <vt:variant>
        <vt:i4>350</vt:i4>
      </vt:variant>
      <vt:variant>
        <vt:i4>0</vt:i4>
      </vt:variant>
      <vt:variant>
        <vt:i4>5</vt:i4>
      </vt:variant>
      <vt:variant>
        <vt:lpwstr/>
      </vt:variant>
      <vt:variant>
        <vt:lpwstr>_Toc311112864</vt:lpwstr>
      </vt:variant>
      <vt:variant>
        <vt:i4>1245243</vt:i4>
      </vt:variant>
      <vt:variant>
        <vt:i4>344</vt:i4>
      </vt:variant>
      <vt:variant>
        <vt:i4>0</vt:i4>
      </vt:variant>
      <vt:variant>
        <vt:i4>5</vt:i4>
      </vt:variant>
      <vt:variant>
        <vt:lpwstr/>
      </vt:variant>
      <vt:variant>
        <vt:lpwstr>_Toc311112863</vt:lpwstr>
      </vt:variant>
      <vt:variant>
        <vt:i4>1245243</vt:i4>
      </vt:variant>
      <vt:variant>
        <vt:i4>338</vt:i4>
      </vt:variant>
      <vt:variant>
        <vt:i4>0</vt:i4>
      </vt:variant>
      <vt:variant>
        <vt:i4>5</vt:i4>
      </vt:variant>
      <vt:variant>
        <vt:lpwstr/>
      </vt:variant>
      <vt:variant>
        <vt:lpwstr>_Toc311112862</vt:lpwstr>
      </vt:variant>
      <vt:variant>
        <vt:i4>1245243</vt:i4>
      </vt:variant>
      <vt:variant>
        <vt:i4>332</vt:i4>
      </vt:variant>
      <vt:variant>
        <vt:i4>0</vt:i4>
      </vt:variant>
      <vt:variant>
        <vt:i4>5</vt:i4>
      </vt:variant>
      <vt:variant>
        <vt:lpwstr/>
      </vt:variant>
      <vt:variant>
        <vt:lpwstr>_Toc311112861</vt:lpwstr>
      </vt:variant>
      <vt:variant>
        <vt:i4>1245243</vt:i4>
      </vt:variant>
      <vt:variant>
        <vt:i4>326</vt:i4>
      </vt:variant>
      <vt:variant>
        <vt:i4>0</vt:i4>
      </vt:variant>
      <vt:variant>
        <vt:i4>5</vt:i4>
      </vt:variant>
      <vt:variant>
        <vt:lpwstr/>
      </vt:variant>
      <vt:variant>
        <vt:lpwstr>_Toc311112860</vt:lpwstr>
      </vt:variant>
      <vt:variant>
        <vt:i4>1048635</vt:i4>
      </vt:variant>
      <vt:variant>
        <vt:i4>320</vt:i4>
      </vt:variant>
      <vt:variant>
        <vt:i4>0</vt:i4>
      </vt:variant>
      <vt:variant>
        <vt:i4>5</vt:i4>
      </vt:variant>
      <vt:variant>
        <vt:lpwstr/>
      </vt:variant>
      <vt:variant>
        <vt:lpwstr>_Toc311112859</vt:lpwstr>
      </vt:variant>
      <vt:variant>
        <vt:i4>1048635</vt:i4>
      </vt:variant>
      <vt:variant>
        <vt:i4>314</vt:i4>
      </vt:variant>
      <vt:variant>
        <vt:i4>0</vt:i4>
      </vt:variant>
      <vt:variant>
        <vt:i4>5</vt:i4>
      </vt:variant>
      <vt:variant>
        <vt:lpwstr/>
      </vt:variant>
      <vt:variant>
        <vt:lpwstr>_Toc311112858</vt:lpwstr>
      </vt:variant>
      <vt:variant>
        <vt:i4>1048635</vt:i4>
      </vt:variant>
      <vt:variant>
        <vt:i4>308</vt:i4>
      </vt:variant>
      <vt:variant>
        <vt:i4>0</vt:i4>
      </vt:variant>
      <vt:variant>
        <vt:i4>5</vt:i4>
      </vt:variant>
      <vt:variant>
        <vt:lpwstr/>
      </vt:variant>
      <vt:variant>
        <vt:lpwstr>_Toc311112857</vt:lpwstr>
      </vt:variant>
      <vt:variant>
        <vt:i4>1048635</vt:i4>
      </vt:variant>
      <vt:variant>
        <vt:i4>302</vt:i4>
      </vt:variant>
      <vt:variant>
        <vt:i4>0</vt:i4>
      </vt:variant>
      <vt:variant>
        <vt:i4>5</vt:i4>
      </vt:variant>
      <vt:variant>
        <vt:lpwstr/>
      </vt:variant>
      <vt:variant>
        <vt:lpwstr>_Toc311112856</vt:lpwstr>
      </vt:variant>
      <vt:variant>
        <vt:i4>1048635</vt:i4>
      </vt:variant>
      <vt:variant>
        <vt:i4>296</vt:i4>
      </vt:variant>
      <vt:variant>
        <vt:i4>0</vt:i4>
      </vt:variant>
      <vt:variant>
        <vt:i4>5</vt:i4>
      </vt:variant>
      <vt:variant>
        <vt:lpwstr/>
      </vt:variant>
      <vt:variant>
        <vt:lpwstr>_Toc311112855</vt:lpwstr>
      </vt:variant>
      <vt:variant>
        <vt:i4>1048635</vt:i4>
      </vt:variant>
      <vt:variant>
        <vt:i4>290</vt:i4>
      </vt:variant>
      <vt:variant>
        <vt:i4>0</vt:i4>
      </vt:variant>
      <vt:variant>
        <vt:i4>5</vt:i4>
      </vt:variant>
      <vt:variant>
        <vt:lpwstr/>
      </vt:variant>
      <vt:variant>
        <vt:lpwstr>_Toc311112854</vt:lpwstr>
      </vt:variant>
      <vt:variant>
        <vt:i4>1048635</vt:i4>
      </vt:variant>
      <vt:variant>
        <vt:i4>284</vt:i4>
      </vt:variant>
      <vt:variant>
        <vt:i4>0</vt:i4>
      </vt:variant>
      <vt:variant>
        <vt:i4>5</vt:i4>
      </vt:variant>
      <vt:variant>
        <vt:lpwstr/>
      </vt:variant>
      <vt:variant>
        <vt:lpwstr>_Toc311112853</vt:lpwstr>
      </vt:variant>
      <vt:variant>
        <vt:i4>1048635</vt:i4>
      </vt:variant>
      <vt:variant>
        <vt:i4>278</vt:i4>
      </vt:variant>
      <vt:variant>
        <vt:i4>0</vt:i4>
      </vt:variant>
      <vt:variant>
        <vt:i4>5</vt:i4>
      </vt:variant>
      <vt:variant>
        <vt:lpwstr/>
      </vt:variant>
      <vt:variant>
        <vt:lpwstr>_Toc311112852</vt:lpwstr>
      </vt:variant>
      <vt:variant>
        <vt:i4>1048635</vt:i4>
      </vt:variant>
      <vt:variant>
        <vt:i4>272</vt:i4>
      </vt:variant>
      <vt:variant>
        <vt:i4>0</vt:i4>
      </vt:variant>
      <vt:variant>
        <vt:i4>5</vt:i4>
      </vt:variant>
      <vt:variant>
        <vt:lpwstr/>
      </vt:variant>
      <vt:variant>
        <vt:lpwstr>_Toc311112851</vt:lpwstr>
      </vt:variant>
      <vt:variant>
        <vt:i4>1048635</vt:i4>
      </vt:variant>
      <vt:variant>
        <vt:i4>266</vt:i4>
      </vt:variant>
      <vt:variant>
        <vt:i4>0</vt:i4>
      </vt:variant>
      <vt:variant>
        <vt:i4>5</vt:i4>
      </vt:variant>
      <vt:variant>
        <vt:lpwstr/>
      </vt:variant>
      <vt:variant>
        <vt:lpwstr>_Toc311112850</vt:lpwstr>
      </vt:variant>
      <vt:variant>
        <vt:i4>1114171</vt:i4>
      </vt:variant>
      <vt:variant>
        <vt:i4>260</vt:i4>
      </vt:variant>
      <vt:variant>
        <vt:i4>0</vt:i4>
      </vt:variant>
      <vt:variant>
        <vt:i4>5</vt:i4>
      </vt:variant>
      <vt:variant>
        <vt:lpwstr/>
      </vt:variant>
      <vt:variant>
        <vt:lpwstr>_Toc311112849</vt:lpwstr>
      </vt:variant>
      <vt:variant>
        <vt:i4>1114171</vt:i4>
      </vt:variant>
      <vt:variant>
        <vt:i4>254</vt:i4>
      </vt:variant>
      <vt:variant>
        <vt:i4>0</vt:i4>
      </vt:variant>
      <vt:variant>
        <vt:i4>5</vt:i4>
      </vt:variant>
      <vt:variant>
        <vt:lpwstr/>
      </vt:variant>
      <vt:variant>
        <vt:lpwstr>_Toc311112848</vt:lpwstr>
      </vt:variant>
      <vt:variant>
        <vt:i4>1114171</vt:i4>
      </vt:variant>
      <vt:variant>
        <vt:i4>248</vt:i4>
      </vt:variant>
      <vt:variant>
        <vt:i4>0</vt:i4>
      </vt:variant>
      <vt:variant>
        <vt:i4>5</vt:i4>
      </vt:variant>
      <vt:variant>
        <vt:lpwstr/>
      </vt:variant>
      <vt:variant>
        <vt:lpwstr>_Toc311112847</vt:lpwstr>
      </vt:variant>
      <vt:variant>
        <vt:i4>1114171</vt:i4>
      </vt:variant>
      <vt:variant>
        <vt:i4>242</vt:i4>
      </vt:variant>
      <vt:variant>
        <vt:i4>0</vt:i4>
      </vt:variant>
      <vt:variant>
        <vt:i4>5</vt:i4>
      </vt:variant>
      <vt:variant>
        <vt:lpwstr/>
      </vt:variant>
      <vt:variant>
        <vt:lpwstr>_Toc311112846</vt:lpwstr>
      </vt:variant>
      <vt:variant>
        <vt:i4>1114171</vt:i4>
      </vt:variant>
      <vt:variant>
        <vt:i4>236</vt:i4>
      </vt:variant>
      <vt:variant>
        <vt:i4>0</vt:i4>
      </vt:variant>
      <vt:variant>
        <vt:i4>5</vt:i4>
      </vt:variant>
      <vt:variant>
        <vt:lpwstr/>
      </vt:variant>
      <vt:variant>
        <vt:lpwstr>_Toc311112845</vt:lpwstr>
      </vt:variant>
      <vt:variant>
        <vt:i4>1114171</vt:i4>
      </vt:variant>
      <vt:variant>
        <vt:i4>230</vt:i4>
      </vt:variant>
      <vt:variant>
        <vt:i4>0</vt:i4>
      </vt:variant>
      <vt:variant>
        <vt:i4>5</vt:i4>
      </vt:variant>
      <vt:variant>
        <vt:lpwstr/>
      </vt:variant>
      <vt:variant>
        <vt:lpwstr>_Toc311112844</vt:lpwstr>
      </vt:variant>
      <vt:variant>
        <vt:i4>1114171</vt:i4>
      </vt:variant>
      <vt:variant>
        <vt:i4>224</vt:i4>
      </vt:variant>
      <vt:variant>
        <vt:i4>0</vt:i4>
      </vt:variant>
      <vt:variant>
        <vt:i4>5</vt:i4>
      </vt:variant>
      <vt:variant>
        <vt:lpwstr/>
      </vt:variant>
      <vt:variant>
        <vt:lpwstr>_Toc311112843</vt:lpwstr>
      </vt:variant>
      <vt:variant>
        <vt:i4>1114171</vt:i4>
      </vt:variant>
      <vt:variant>
        <vt:i4>218</vt:i4>
      </vt:variant>
      <vt:variant>
        <vt:i4>0</vt:i4>
      </vt:variant>
      <vt:variant>
        <vt:i4>5</vt:i4>
      </vt:variant>
      <vt:variant>
        <vt:lpwstr/>
      </vt:variant>
      <vt:variant>
        <vt:lpwstr>_Toc311112842</vt:lpwstr>
      </vt:variant>
      <vt:variant>
        <vt:i4>1114171</vt:i4>
      </vt:variant>
      <vt:variant>
        <vt:i4>212</vt:i4>
      </vt:variant>
      <vt:variant>
        <vt:i4>0</vt:i4>
      </vt:variant>
      <vt:variant>
        <vt:i4>5</vt:i4>
      </vt:variant>
      <vt:variant>
        <vt:lpwstr/>
      </vt:variant>
      <vt:variant>
        <vt:lpwstr>_Toc311112841</vt:lpwstr>
      </vt:variant>
      <vt:variant>
        <vt:i4>1114171</vt:i4>
      </vt:variant>
      <vt:variant>
        <vt:i4>206</vt:i4>
      </vt:variant>
      <vt:variant>
        <vt:i4>0</vt:i4>
      </vt:variant>
      <vt:variant>
        <vt:i4>5</vt:i4>
      </vt:variant>
      <vt:variant>
        <vt:lpwstr/>
      </vt:variant>
      <vt:variant>
        <vt:lpwstr>_Toc311112840</vt:lpwstr>
      </vt:variant>
      <vt:variant>
        <vt:i4>1441851</vt:i4>
      </vt:variant>
      <vt:variant>
        <vt:i4>200</vt:i4>
      </vt:variant>
      <vt:variant>
        <vt:i4>0</vt:i4>
      </vt:variant>
      <vt:variant>
        <vt:i4>5</vt:i4>
      </vt:variant>
      <vt:variant>
        <vt:lpwstr/>
      </vt:variant>
      <vt:variant>
        <vt:lpwstr>_Toc311112839</vt:lpwstr>
      </vt:variant>
      <vt:variant>
        <vt:i4>1441851</vt:i4>
      </vt:variant>
      <vt:variant>
        <vt:i4>194</vt:i4>
      </vt:variant>
      <vt:variant>
        <vt:i4>0</vt:i4>
      </vt:variant>
      <vt:variant>
        <vt:i4>5</vt:i4>
      </vt:variant>
      <vt:variant>
        <vt:lpwstr/>
      </vt:variant>
      <vt:variant>
        <vt:lpwstr>_Toc311112838</vt:lpwstr>
      </vt:variant>
      <vt:variant>
        <vt:i4>1441851</vt:i4>
      </vt:variant>
      <vt:variant>
        <vt:i4>188</vt:i4>
      </vt:variant>
      <vt:variant>
        <vt:i4>0</vt:i4>
      </vt:variant>
      <vt:variant>
        <vt:i4>5</vt:i4>
      </vt:variant>
      <vt:variant>
        <vt:lpwstr/>
      </vt:variant>
      <vt:variant>
        <vt:lpwstr>_Toc311112837</vt:lpwstr>
      </vt:variant>
      <vt:variant>
        <vt:i4>1441851</vt:i4>
      </vt:variant>
      <vt:variant>
        <vt:i4>182</vt:i4>
      </vt:variant>
      <vt:variant>
        <vt:i4>0</vt:i4>
      </vt:variant>
      <vt:variant>
        <vt:i4>5</vt:i4>
      </vt:variant>
      <vt:variant>
        <vt:lpwstr/>
      </vt:variant>
      <vt:variant>
        <vt:lpwstr>_Toc311112836</vt:lpwstr>
      </vt:variant>
      <vt:variant>
        <vt:i4>1441851</vt:i4>
      </vt:variant>
      <vt:variant>
        <vt:i4>176</vt:i4>
      </vt:variant>
      <vt:variant>
        <vt:i4>0</vt:i4>
      </vt:variant>
      <vt:variant>
        <vt:i4>5</vt:i4>
      </vt:variant>
      <vt:variant>
        <vt:lpwstr/>
      </vt:variant>
      <vt:variant>
        <vt:lpwstr>_Toc311112835</vt:lpwstr>
      </vt:variant>
      <vt:variant>
        <vt:i4>1441851</vt:i4>
      </vt:variant>
      <vt:variant>
        <vt:i4>170</vt:i4>
      </vt:variant>
      <vt:variant>
        <vt:i4>0</vt:i4>
      </vt:variant>
      <vt:variant>
        <vt:i4>5</vt:i4>
      </vt:variant>
      <vt:variant>
        <vt:lpwstr/>
      </vt:variant>
      <vt:variant>
        <vt:lpwstr>_Toc311112834</vt:lpwstr>
      </vt:variant>
      <vt:variant>
        <vt:i4>1441851</vt:i4>
      </vt:variant>
      <vt:variant>
        <vt:i4>164</vt:i4>
      </vt:variant>
      <vt:variant>
        <vt:i4>0</vt:i4>
      </vt:variant>
      <vt:variant>
        <vt:i4>5</vt:i4>
      </vt:variant>
      <vt:variant>
        <vt:lpwstr/>
      </vt:variant>
      <vt:variant>
        <vt:lpwstr>_Toc311112833</vt:lpwstr>
      </vt:variant>
      <vt:variant>
        <vt:i4>1441851</vt:i4>
      </vt:variant>
      <vt:variant>
        <vt:i4>158</vt:i4>
      </vt:variant>
      <vt:variant>
        <vt:i4>0</vt:i4>
      </vt:variant>
      <vt:variant>
        <vt:i4>5</vt:i4>
      </vt:variant>
      <vt:variant>
        <vt:lpwstr/>
      </vt:variant>
      <vt:variant>
        <vt:lpwstr>_Toc311112832</vt:lpwstr>
      </vt:variant>
      <vt:variant>
        <vt:i4>1441851</vt:i4>
      </vt:variant>
      <vt:variant>
        <vt:i4>152</vt:i4>
      </vt:variant>
      <vt:variant>
        <vt:i4>0</vt:i4>
      </vt:variant>
      <vt:variant>
        <vt:i4>5</vt:i4>
      </vt:variant>
      <vt:variant>
        <vt:lpwstr/>
      </vt:variant>
      <vt:variant>
        <vt:lpwstr>_Toc311112831</vt:lpwstr>
      </vt:variant>
      <vt:variant>
        <vt:i4>1441851</vt:i4>
      </vt:variant>
      <vt:variant>
        <vt:i4>146</vt:i4>
      </vt:variant>
      <vt:variant>
        <vt:i4>0</vt:i4>
      </vt:variant>
      <vt:variant>
        <vt:i4>5</vt:i4>
      </vt:variant>
      <vt:variant>
        <vt:lpwstr/>
      </vt:variant>
      <vt:variant>
        <vt:lpwstr>_Toc311112830</vt:lpwstr>
      </vt:variant>
      <vt:variant>
        <vt:i4>1507387</vt:i4>
      </vt:variant>
      <vt:variant>
        <vt:i4>140</vt:i4>
      </vt:variant>
      <vt:variant>
        <vt:i4>0</vt:i4>
      </vt:variant>
      <vt:variant>
        <vt:i4>5</vt:i4>
      </vt:variant>
      <vt:variant>
        <vt:lpwstr/>
      </vt:variant>
      <vt:variant>
        <vt:lpwstr>_Toc311112829</vt:lpwstr>
      </vt:variant>
      <vt:variant>
        <vt:i4>1507387</vt:i4>
      </vt:variant>
      <vt:variant>
        <vt:i4>134</vt:i4>
      </vt:variant>
      <vt:variant>
        <vt:i4>0</vt:i4>
      </vt:variant>
      <vt:variant>
        <vt:i4>5</vt:i4>
      </vt:variant>
      <vt:variant>
        <vt:lpwstr/>
      </vt:variant>
      <vt:variant>
        <vt:lpwstr>_Toc311112828</vt:lpwstr>
      </vt:variant>
      <vt:variant>
        <vt:i4>1507387</vt:i4>
      </vt:variant>
      <vt:variant>
        <vt:i4>128</vt:i4>
      </vt:variant>
      <vt:variant>
        <vt:i4>0</vt:i4>
      </vt:variant>
      <vt:variant>
        <vt:i4>5</vt:i4>
      </vt:variant>
      <vt:variant>
        <vt:lpwstr/>
      </vt:variant>
      <vt:variant>
        <vt:lpwstr>_Toc311112827</vt:lpwstr>
      </vt:variant>
      <vt:variant>
        <vt:i4>1507387</vt:i4>
      </vt:variant>
      <vt:variant>
        <vt:i4>122</vt:i4>
      </vt:variant>
      <vt:variant>
        <vt:i4>0</vt:i4>
      </vt:variant>
      <vt:variant>
        <vt:i4>5</vt:i4>
      </vt:variant>
      <vt:variant>
        <vt:lpwstr/>
      </vt:variant>
      <vt:variant>
        <vt:lpwstr>_Toc311112826</vt:lpwstr>
      </vt:variant>
      <vt:variant>
        <vt:i4>1507387</vt:i4>
      </vt:variant>
      <vt:variant>
        <vt:i4>116</vt:i4>
      </vt:variant>
      <vt:variant>
        <vt:i4>0</vt:i4>
      </vt:variant>
      <vt:variant>
        <vt:i4>5</vt:i4>
      </vt:variant>
      <vt:variant>
        <vt:lpwstr/>
      </vt:variant>
      <vt:variant>
        <vt:lpwstr>_Toc311112825</vt:lpwstr>
      </vt:variant>
      <vt:variant>
        <vt:i4>1507387</vt:i4>
      </vt:variant>
      <vt:variant>
        <vt:i4>110</vt:i4>
      </vt:variant>
      <vt:variant>
        <vt:i4>0</vt:i4>
      </vt:variant>
      <vt:variant>
        <vt:i4>5</vt:i4>
      </vt:variant>
      <vt:variant>
        <vt:lpwstr/>
      </vt:variant>
      <vt:variant>
        <vt:lpwstr>_Toc311112824</vt:lpwstr>
      </vt:variant>
      <vt:variant>
        <vt:i4>1507387</vt:i4>
      </vt:variant>
      <vt:variant>
        <vt:i4>104</vt:i4>
      </vt:variant>
      <vt:variant>
        <vt:i4>0</vt:i4>
      </vt:variant>
      <vt:variant>
        <vt:i4>5</vt:i4>
      </vt:variant>
      <vt:variant>
        <vt:lpwstr/>
      </vt:variant>
      <vt:variant>
        <vt:lpwstr>_Toc311112823</vt:lpwstr>
      </vt:variant>
      <vt:variant>
        <vt:i4>1507387</vt:i4>
      </vt:variant>
      <vt:variant>
        <vt:i4>98</vt:i4>
      </vt:variant>
      <vt:variant>
        <vt:i4>0</vt:i4>
      </vt:variant>
      <vt:variant>
        <vt:i4>5</vt:i4>
      </vt:variant>
      <vt:variant>
        <vt:lpwstr/>
      </vt:variant>
      <vt:variant>
        <vt:lpwstr>_Toc311112822</vt:lpwstr>
      </vt:variant>
      <vt:variant>
        <vt:i4>1507387</vt:i4>
      </vt:variant>
      <vt:variant>
        <vt:i4>92</vt:i4>
      </vt:variant>
      <vt:variant>
        <vt:i4>0</vt:i4>
      </vt:variant>
      <vt:variant>
        <vt:i4>5</vt:i4>
      </vt:variant>
      <vt:variant>
        <vt:lpwstr/>
      </vt:variant>
      <vt:variant>
        <vt:lpwstr>_Toc311112821</vt:lpwstr>
      </vt:variant>
      <vt:variant>
        <vt:i4>1507387</vt:i4>
      </vt:variant>
      <vt:variant>
        <vt:i4>86</vt:i4>
      </vt:variant>
      <vt:variant>
        <vt:i4>0</vt:i4>
      </vt:variant>
      <vt:variant>
        <vt:i4>5</vt:i4>
      </vt:variant>
      <vt:variant>
        <vt:lpwstr/>
      </vt:variant>
      <vt:variant>
        <vt:lpwstr>_Toc311112820</vt:lpwstr>
      </vt:variant>
      <vt:variant>
        <vt:i4>1310779</vt:i4>
      </vt:variant>
      <vt:variant>
        <vt:i4>80</vt:i4>
      </vt:variant>
      <vt:variant>
        <vt:i4>0</vt:i4>
      </vt:variant>
      <vt:variant>
        <vt:i4>5</vt:i4>
      </vt:variant>
      <vt:variant>
        <vt:lpwstr/>
      </vt:variant>
      <vt:variant>
        <vt:lpwstr>_Toc311112819</vt:lpwstr>
      </vt:variant>
      <vt:variant>
        <vt:i4>1310779</vt:i4>
      </vt:variant>
      <vt:variant>
        <vt:i4>74</vt:i4>
      </vt:variant>
      <vt:variant>
        <vt:i4>0</vt:i4>
      </vt:variant>
      <vt:variant>
        <vt:i4>5</vt:i4>
      </vt:variant>
      <vt:variant>
        <vt:lpwstr/>
      </vt:variant>
      <vt:variant>
        <vt:lpwstr>_Toc311112818</vt:lpwstr>
      </vt:variant>
      <vt:variant>
        <vt:i4>1310779</vt:i4>
      </vt:variant>
      <vt:variant>
        <vt:i4>68</vt:i4>
      </vt:variant>
      <vt:variant>
        <vt:i4>0</vt:i4>
      </vt:variant>
      <vt:variant>
        <vt:i4>5</vt:i4>
      </vt:variant>
      <vt:variant>
        <vt:lpwstr/>
      </vt:variant>
      <vt:variant>
        <vt:lpwstr>_Toc311112817</vt:lpwstr>
      </vt:variant>
      <vt:variant>
        <vt:i4>1310779</vt:i4>
      </vt:variant>
      <vt:variant>
        <vt:i4>62</vt:i4>
      </vt:variant>
      <vt:variant>
        <vt:i4>0</vt:i4>
      </vt:variant>
      <vt:variant>
        <vt:i4>5</vt:i4>
      </vt:variant>
      <vt:variant>
        <vt:lpwstr/>
      </vt:variant>
      <vt:variant>
        <vt:lpwstr>_Toc311112816</vt:lpwstr>
      </vt:variant>
      <vt:variant>
        <vt:i4>1310779</vt:i4>
      </vt:variant>
      <vt:variant>
        <vt:i4>56</vt:i4>
      </vt:variant>
      <vt:variant>
        <vt:i4>0</vt:i4>
      </vt:variant>
      <vt:variant>
        <vt:i4>5</vt:i4>
      </vt:variant>
      <vt:variant>
        <vt:lpwstr/>
      </vt:variant>
      <vt:variant>
        <vt:lpwstr>_Toc311112815</vt:lpwstr>
      </vt:variant>
      <vt:variant>
        <vt:i4>1310779</vt:i4>
      </vt:variant>
      <vt:variant>
        <vt:i4>50</vt:i4>
      </vt:variant>
      <vt:variant>
        <vt:i4>0</vt:i4>
      </vt:variant>
      <vt:variant>
        <vt:i4>5</vt:i4>
      </vt:variant>
      <vt:variant>
        <vt:lpwstr/>
      </vt:variant>
      <vt:variant>
        <vt:lpwstr>_Toc311112814</vt:lpwstr>
      </vt:variant>
      <vt:variant>
        <vt:i4>1310779</vt:i4>
      </vt:variant>
      <vt:variant>
        <vt:i4>44</vt:i4>
      </vt:variant>
      <vt:variant>
        <vt:i4>0</vt:i4>
      </vt:variant>
      <vt:variant>
        <vt:i4>5</vt:i4>
      </vt:variant>
      <vt:variant>
        <vt:lpwstr/>
      </vt:variant>
      <vt:variant>
        <vt:lpwstr>_Toc311112813</vt:lpwstr>
      </vt:variant>
      <vt:variant>
        <vt:i4>1310779</vt:i4>
      </vt:variant>
      <vt:variant>
        <vt:i4>38</vt:i4>
      </vt:variant>
      <vt:variant>
        <vt:i4>0</vt:i4>
      </vt:variant>
      <vt:variant>
        <vt:i4>5</vt:i4>
      </vt:variant>
      <vt:variant>
        <vt:lpwstr/>
      </vt:variant>
      <vt:variant>
        <vt:lpwstr>_Toc311112812</vt:lpwstr>
      </vt:variant>
      <vt:variant>
        <vt:i4>1310779</vt:i4>
      </vt:variant>
      <vt:variant>
        <vt:i4>32</vt:i4>
      </vt:variant>
      <vt:variant>
        <vt:i4>0</vt:i4>
      </vt:variant>
      <vt:variant>
        <vt:i4>5</vt:i4>
      </vt:variant>
      <vt:variant>
        <vt:lpwstr/>
      </vt:variant>
      <vt:variant>
        <vt:lpwstr>_Toc311112811</vt:lpwstr>
      </vt:variant>
      <vt:variant>
        <vt:i4>1310779</vt:i4>
      </vt:variant>
      <vt:variant>
        <vt:i4>26</vt:i4>
      </vt:variant>
      <vt:variant>
        <vt:i4>0</vt:i4>
      </vt:variant>
      <vt:variant>
        <vt:i4>5</vt:i4>
      </vt:variant>
      <vt:variant>
        <vt:lpwstr/>
      </vt:variant>
      <vt:variant>
        <vt:lpwstr>_Toc311112810</vt:lpwstr>
      </vt:variant>
      <vt:variant>
        <vt:i4>1376315</vt:i4>
      </vt:variant>
      <vt:variant>
        <vt:i4>20</vt:i4>
      </vt:variant>
      <vt:variant>
        <vt:i4>0</vt:i4>
      </vt:variant>
      <vt:variant>
        <vt:i4>5</vt:i4>
      </vt:variant>
      <vt:variant>
        <vt:lpwstr/>
      </vt:variant>
      <vt:variant>
        <vt:lpwstr>_Toc311112809</vt:lpwstr>
      </vt:variant>
      <vt:variant>
        <vt:i4>1376315</vt:i4>
      </vt:variant>
      <vt:variant>
        <vt:i4>14</vt:i4>
      </vt:variant>
      <vt:variant>
        <vt:i4>0</vt:i4>
      </vt:variant>
      <vt:variant>
        <vt:i4>5</vt:i4>
      </vt:variant>
      <vt:variant>
        <vt:lpwstr/>
      </vt:variant>
      <vt:variant>
        <vt:lpwstr>_Toc311112808</vt:lpwstr>
      </vt:variant>
      <vt:variant>
        <vt:i4>1376315</vt:i4>
      </vt:variant>
      <vt:variant>
        <vt:i4>8</vt:i4>
      </vt:variant>
      <vt:variant>
        <vt:i4>0</vt:i4>
      </vt:variant>
      <vt:variant>
        <vt:i4>5</vt:i4>
      </vt:variant>
      <vt:variant>
        <vt:lpwstr/>
      </vt:variant>
      <vt:variant>
        <vt:lpwstr>_Toc311112807</vt:lpwstr>
      </vt:variant>
      <vt:variant>
        <vt:i4>1376315</vt:i4>
      </vt:variant>
      <vt:variant>
        <vt:i4>2</vt:i4>
      </vt:variant>
      <vt:variant>
        <vt:i4>0</vt:i4>
      </vt:variant>
      <vt:variant>
        <vt:i4>5</vt:i4>
      </vt:variant>
      <vt:variant>
        <vt:lpwstr/>
      </vt:variant>
      <vt:variant>
        <vt:lpwstr>_Toc311112806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rooma</dc:creator>
  <cp:keywords/>
  <dc:description/>
  <cp:lastModifiedBy>rooma</cp:lastModifiedBy>
  <cp:revision>13</cp:revision>
  <cp:lastPrinted>2012-01-13T09:59:00Z</cp:lastPrinted>
  <dcterms:created xsi:type="dcterms:W3CDTF">2020-12-22T09:23:00Z</dcterms:created>
  <dcterms:modified xsi:type="dcterms:W3CDTF">2021-01-14T12:29:00Z</dcterms:modified>
</cp:coreProperties>
</file>